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4081" w:type="dxa"/>
        <w:tblInd w:w="93" w:type="dxa"/>
        <w:tblLayout w:type="autofit"/>
        <w:tblCellMar>
          <w:top w:w="0" w:type="dxa"/>
          <w:left w:w="108" w:type="dxa"/>
          <w:bottom w:w="0" w:type="dxa"/>
          <w:right w:w="108" w:type="dxa"/>
        </w:tblCellMar>
      </w:tblPr>
      <w:tblGrid>
        <w:gridCol w:w="1535"/>
        <w:gridCol w:w="1588"/>
        <w:gridCol w:w="1294"/>
        <w:gridCol w:w="2861"/>
        <w:gridCol w:w="487"/>
        <w:gridCol w:w="1133"/>
        <w:gridCol w:w="487"/>
        <w:gridCol w:w="996"/>
        <w:gridCol w:w="719"/>
        <w:gridCol w:w="879"/>
        <w:gridCol w:w="2102"/>
      </w:tblGrid>
      <w:tr w14:paraId="6482D5DB">
        <w:tblPrEx>
          <w:tblCellMar>
            <w:top w:w="0" w:type="dxa"/>
            <w:left w:w="108" w:type="dxa"/>
            <w:bottom w:w="0" w:type="dxa"/>
            <w:right w:w="108" w:type="dxa"/>
          </w:tblCellMar>
        </w:tblPrEx>
        <w:trPr>
          <w:trHeight w:val="405" w:hRule="atLeast"/>
        </w:trPr>
        <w:tc>
          <w:tcPr>
            <w:tcW w:w="1563" w:type="dxa"/>
            <w:tcBorders>
              <w:top w:val="nil"/>
              <w:left w:val="nil"/>
              <w:bottom w:val="nil"/>
              <w:right w:val="nil"/>
            </w:tcBorders>
            <w:noWrap/>
            <w:vAlign w:val="center"/>
          </w:tcPr>
          <w:p w14:paraId="6C519D43">
            <w:pPr>
              <w:widowControl/>
              <w:jc w:val="left"/>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附件3</w:t>
            </w:r>
          </w:p>
        </w:tc>
        <w:tc>
          <w:tcPr>
            <w:tcW w:w="1616" w:type="dxa"/>
            <w:tcBorders>
              <w:top w:val="nil"/>
              <w:left w:val="nil"/>
              <w:bottom w:val="nil"/>
              <w:right w:val="nil"/>
            </w:tcBorders>
            <w:noWrap/>
            <w:vAlign w:val="center"/>
          </w:tcPr>
          <w:p w14:paraId="3F216E41">
            <w:pPr>
              <w:rPr>
                <w:rFonts w:hint="eastAsia" w:ascii="仿宋" w:hAnsi="仿宋" w:eastAsia="仿宋" w:cs="仿宋"/>
                <w:color w:val="000000"/>
                <w:sz w:val="22"/>
                <w:szCs w:val="22"/>
              </w:rPr>
            </w:pPr>
          </w:p>
        </w:tc>
        <w:tc>
          <w:tcPr>
            <w:tcW w:w="1316" w:type="dxa"/>
            <w:tcBorders>
              <w:top w:val="nil"/>
              <w:left w:val="nil"/>
              <w:bottom w:val="nil"/>
              <w:right w:val="nil"/>
            </w:tcBorders>
            <w:noWrap/>
            <w:vAlign w:val="center"/>
          </w:tcPr>
          <w:p w14:paraId="5CEC6B56">
            <w:pPr>
              <w:rPr>
                <w:rFonts w:hint="eastAsia" w:ascii="仿宋" w:hAnsi="仿宋" w:eastAsia="仿宋" w:cs="仿宋"/>
                <w:color w:val="000000"/>
                <w:sz w:val="22"/>
                <w:szCs w:val="22"/>
              </w:rPr>
            </w:pPr>
          </w:p>
        </w:tc>
        <w:tc>
          <w:tcPr>
            <w:tcW w:w="2673" w:type="dxa"/>
            <w:tcBorders>
              <w:top w:val="nil"/>
              <w:left w:val="nil"/>
              <w:bottom w:val="nil"/>
              <w:right w:val="nil"/>
            </w:tcBorders>
            <w:noWrap/>
            <w:vAlign w:val="center"/>
          </w:tcPr>
          <w:p w14:paraId="73604A3A">
            <w:pPr>
              <w:rPr>
                <w:rFonts w:hint="eastAsia" w:ascii="仿宋" w:hAnsi="仿宋" w:eastAsia="仿宋" w:cs="仿宋"/>
                <w:color w:val="000000"/>
                <w:sz w:val="22"/>
                <w:szCs w:val="22"/>
              </w:rPr>
            </w:pPr>
          </w:p>
        </w:tc>
        <w:tc>
          <w:tcPr>
            <w:tcW w:w="493" w:type="dxa"/>
            <w:tcBorders>
              <w:top w:val="nil"/>
              <w:left w:val="nil"/>
              <w:bottom w:val="nil"/>
              <w:right w:val="nil"/>
            </w:tcBorders>
            <w:noWrap/>
            <w:vAlign w:val="center"/>
          </w:tcPr>
          <w:p w14:paraId="782AF693">
            <w:pPr>
              <w:rPr>
                <w:rFonts w:hint="eastAsia" w:ascii="仿宋" w:hAnsi="仿宋" w:eastAsia="仿宋" w:cs="仿宋"/>
                <w:color w:val="000000"/>
                <w:sz w:val="22"/>
                <w:szCs w:val="22"/>
              </w:rPr>
            </w:pPr>
          </w:p>
        </w:tc>
        <w:tc>
          <w:tcPr>
            <w:tcW w:w="1152" w:type="dxa"/>
            <w:tcBorders>
              <w:top w:val="nil"/>
              <w:left w:val="nil"/>
              <w:bottom w:val="nil"/>
              <w:right w:val="nil"/>
            </w:tcBorders>
            <w:noWrap/>
            <w:vAlign w:val="center"/>
          </w:tcPr>
          <w:p w14:paraId="5D455B67">
            <w:pPr>
              <w:rPr>
                <w:rFonts w:hint="eastAsia" w:ascii="仿宋" w:hAnsi="仿宋" w:eastAsia="仿宋" w:cs="仿宋"/>
                <w:color w:val="000000"/>
                <w:sz w:val="22"/>
                <w:szCs w:val="22"/>
              </w:rPr>
            </w:pPr>
          </w:p>
        </w:tc>
        <w:tc>
          <w:tcPr>
            <w:tcW w:w="493" w:type="dxa"/>
            <w:tcBorders>
              <w:top w:val="nil"/>
              <w:left w:val="nil"/>
              <w:bottom w:val="nil"/>
              <w:right w:val="nil"/>
            </w:tcBorders>
            <w:noWrap/>
            <w:vAlign w:val="center"/>
          </w:tcPr>
          <w:p w14:paraId="5F6917DD">
            <w:pPr>
              <w:rPr>
                <w:rFonts w:hint="eastAsia" w:ascii="仿宋" w:hAnsi="仿宋" w:eastAsia="仿宋" w:cs="仿宋"/>
                <w:color w:val="000000"/>
                <w:sz w:val="22"/>
                <w:szCs w:val="22"/>
              </w:rPr>
            </w:pPr>
          </w:p>
        </w:tc>
        <w:tc>
          <w:tcPr>
            <w:tcW w:w="1012" w:type="dxa"/>
            <w:tcBorders>
              <w:top w:val="nil"/>
              <w:left w:val="nil"/>
              <w:bottom w:val="nil"/>
              <w:right w:val="nil"/>
            </w:tcBorders>
            <w:noWrap/>
            <w:vAlign w:val="center"/>
          </w:tcPr>
          <w:p w14:paraId="587F1B6F">
            <w:pPr>
              <w:rPr>
                <w:rFonts w:hint="eastAsia" w:ascii="仿宋" w:hAnsi="仿宋" w:eastAsia="仿宋" w:cs="仿宋"/>
                <w:color w:val="000000"/>
                <w:sz w:val="22"/>
                <w:szCs w:val="22"/>
              </w:rPr>
            </w:pPr>
          </w:p>
        </w:tc>
        <w:tc>
          <w:tcPr>
            <w:tcW w:w="729" w:type="dxa"/>
            <w:tcBorders>
              <w:top w:val="nil"/>
              <w:left w:val="nil"/>
              <w:bottom w:val="nil"/>
              <w:right w:val="nil"/>
            </w:tcBorders>
            <w:noWrap/>
            <w:vAlign w:val="center"/>
          </w:tcPr>
          <w:p w14:paraId="357DFFCA">
            <w:pPr>
              <w:rPr>
                <w:rFonts w:hint="eastAsia" w:ascii="仿宋" w:hAnsi="仿宋" w:eastAsia="仿宋" w:cs="仿宋"/>
                <w:color w:val="000000"/>
                <w:sz w:val="22"/>
                <w:szCs w:val="22"/>
              </w:rPr>
            </w:pPr>
          </w:p>
        </w:tc>
        <w:tc>
          <w:tcPr>
            <w:tcW w:w="893" w:type="dxa"/>
            <w:tcBorders>
              <w:top w:val="nil"/>
              <w:left w:val="nil"/>
              <w:bottom w:val="nil"/>
              <w:right w:val="nil"/>
            </w:tcBorders>
            <w:noWrap/>
            <w:vAlign w:val="center"/>
          </w:tcPr>
          <w:p w14:paraId="20F51E0B">
            <w:pPr>
              <w:rPr>
                <w:rFonts w:hint="eastAsia" w:ascii="仿宋" w:hAnsi="仿宋" w:eastAsia="仿宋" w:cs="仿宋"/>
                <w:color w:val="000000"/>
                <w:sz w:val="22"/>
                <w:szCs w:val="22"/>
              </w:rPr>
            </w:pPr>
          </w:p>
        </w:tc>
        <w:tc>
          <w:tcPr>
            <w:tcW w:w="2141" w:type="dxa"/>
            <w:tcBorders>
              <w:top w:val="nil"/>
              <w:left w:val="nil"/>
              <w:bottom w:val="nil"/>
              <w:right w:val="nil"/>
            </w:tcBorders>
            <w:noWrap/>
            <w:vAlign w:val="center"/>
          </w:tcPr>
          <w:p w14:paraId="11648F85">
            <w:pPr>
              <w:rPr>
                <w:rFonts w:hint="eastAsia" w:ascii="仿宋" w:hAnsi="仿宋" w:eastAsia="仿宋" w:cs="仿宋"/>
                <w:color w:val="000000"/>
                <w:sz w:val="22"/>
                <w:szCs w:val="22"/>
              </w:rPr>
            </w:pPr>
          </w:p>
        </w:tc>
      </w:tr>
      <w:tr w14:paraId="16950EC9">
        <w:tblPrEx>
          <w:tblCellMar>
            <w:top w:w="0" w:type="dxa"/>
            <w:left w:w="108" w:type="dxa"/>
            <w:bottom w:w="0" w:type="dxa"/>
            <w:right w:w="108" w:type="dxa"/>
          </w:tblCellMar>
        </w:tblPrEx>
        <w:trPr>
          <w:trHeight w:val="540" w:hRule="atLeast"/>
        </w:trPr>
        <w:tc>
          <w:tcPr>
            <w:tcW w:w="14081" w:type="dxa"/>
            <w:gridSpan w:val="11"/>
            <w:tcBorders>
              <w:top w:val="nil"/>
              <w:left w:val="nil"/>
              <w:bottom w:val="nil"/>
              <w:right w:val="nil"/>
            </w:tcBorders>
            <w:noWrap w:val="0"/>
            <w:vAlign w:val="center"/>
          </w:tcPr>
          <w:p w14:paraId="556342B2">
            <w:pPr>
              <w:widowControl/>
              <w:jc w:val="center"/>
              <w:textAlignment w:val="center"/>
              <w:rPr>
                <w:rFonts w:hint="eastAsia" w:ascii="仿宋" w:hAnsi="仿宋" w:eastAsia="仿宋" w:cs="仿宋"/>
                <w:color w:val="000000"/>
                <w:sz w:val="44"/>
                <w:szCs w:val="44"/>
              </w:rPr>
            </w:pPr>
            <w:r>
              <w:rPr>
                <w:rFonts w:hint="eastAsia" w:ascii="仿宋" w:hAnsi="仿宋" w:eastAsia="仿宋" w:cs="仿宋"/>
                <w:color w:val="000000"/>
                <w:kern w:val="0"/>
                <w:sz w:val="44"/>
                <w:szCs w:val="44"/>
                <w:lang w:bidi="ar"/>
              </w:rPr>
              <w:t>2023年部门预算项目支出绩效自评表</w:t>
            </w:r>
          </w:p>
        </w:tc>
      </w:tr>
      <w:tr w14:paraId="344CC9BD">
        <w:tblPrEx>
          <w:tblCellMar>
            <w:top w:w="0" w:type="dxa"/>
            <w:left w:w="108" w:type="dxa"/>
            <w:bottom w:w="0" w:type="dxa"/>
            <w:right w:w="108" w:type="dxa"/>
          </w:tblCellMar>
        </w:tblPrEx>
        <w:trPr>
          <w:trHeight w:val="380" w:hRule="atLeast"/>
        </w:trPr>
        <w:tc>
          <w:tcPr>
            <w:tcW w:w="3179" w:type="dxa"/>
            <w:gridSpan w:val="2"/>
            <w:tcBorders>
              <w:top w:val="single" w:color="000000" w:sz="4" w:space="0"/>
              <w:left w:val="single" w:color="000000" w:sz="4" w:space="0"/>
              <w:bottom w:val="single" w:color="000000" w:sz="4" w:space="0"/>
              <w:right w:val="single" w:color="000000" w:sz="4" w:space="0"/>
            </w:tcBorders>
            <w:noWrap w:val="0"/>
            <w:vAlign w:val="center"/>
          </w:tcPr>
          <w:p w14:paraId="4F687914">
            <w:pPr>
              <w:widowControl/>
              <w:jc w:val="left"/>
              <w:textAlignment w:val="center"/>
              <w:rPr>
                <w:rFonts w:hint="eastAsia" w:ascii="仿宋" w:hAnsi="仿宋" w:eastAsia="仿宋" w:cs="仿宋"/>
                <w:bCs/>
                <w:color w:val="000000"/>
                <w:sz w:val="18"/>
                <w:szCs w:val="18"/>
              </w:rPr>
            </w:pPr>
            <w:r>
              <w:rPr>
                <w:rFonts w:hint="eastAsia" w:ascii="仿宋" w:hAnsi="仿宋" w:eastAsia="仿宋" w:cs="仿宋"/>
                <w:bCs/>
                <w:color w:val="000000"/>
                <w:kern w:val="0"/>
                <w:sz w:val="18"/>
                <w:szCs w:val="18"/>
                <w:lang w:bidi="ar"/>
              </w:rPr>
              <w:t>项目名称</w:t>
            </w:r>
          </w:p>
        </w:tc>
        <w:tc>
          <w:tcPr>
            <w:tcW w:w="10902" w:type="dxa"/>
            <w:gridSpan w:val="9"/>
            <w:tcBorders>
              <w:top w:val="single" w:color="000000" w:sz="4" w:space="0"/>
              <w:left w:val="single" w:color="000000" w:sz="4" w:space="0"/>
              <w:bottom w:val="single" w:color="000000" w:sz="4" w:space="0"/>
              <w:right w:val="single" w:color="000000" w:sz="4" w:space="0"/>
            </w:tcBorders>
            <w:noWrap w:val="0"/>
            <w:vAlign w:val="center"/>
          </w:tcPr>
          <w:p w14:paraId="103E263B">
            <w:pPr>
              <w:widowControl/>
              <w:jc w:val="center"/>
              <w:textAlignment w:val="center"/>
              <w:rPr>
                <w:rFonts w:hint="eastAsia" w:ascii="仿宋" w:hAnsi="仿宋" w:eastAsia="仿宋" w:cs="仿宋"/>
                <w:bCs/>
                <w:color w:val="000000"/>
                <w:sz w:val="18"/>
                <w:szCs w:val="18"/>
              </w:rPr>
            </w:pPr>
            <w:r>
              <w:rPr>
                <w:rFonts w:hint="eastAsia" w:ascii="仿宋" w:hAnsi="仿宋" w:eastAsia="仿宋" w:cs="仿宋"/>
                <w:bCs/>
                <w:color w:val="000000"/>
                <w:kern w:val="0"/>
                <w:sz w:val="18"/>
                <w:szCs w:val="18"/>
                <w:lang w:bidi="ar"/>
              </w:rPr>
              <w:t>视频接访及视频会议维护经费</w:t>
            </w:r>
          </w:p>
        </w:tc>
      </w:tr>
      <w:tr w14:paraId="082AF143">
        <w:tblPrEx>
          <w:tblCellMar>
            <w:top w:w="0" w:type="dxa"/>
            <w:left w:w="108" w:type="dxa"/>
            <w:bottom w:w="0" w:type="dxa"/>
            <w:right w:w="108" w:type="dxa"/>
          </w:tblCellMar>
        </w:tblPrEx>
        <w:trPr>
          <w:trHeight w:val="640" w:hRule="atLeast"/>
        </w:trPr>
        <w:tc>
          <w:tcPr>
            <w:tcW w:w="3179" w:type="dxa"/>
            <w:gridSpan w:val="2"/>
            <w:tcBorders>
              <w:top w:val="single" w:color="000000" w:sz="4" w:space="0"/>
              <w:left w:val="single" w:color="000000" w:sz="4" w:space="0"/>
              <w:bottom w:val="single" w:color="000000" w:sz="4" w:space="0"/>
              <w:right w:val="single" w:color="000000" w:sz="4" w:space="0"/>
            </w:tcBorders>
            <w:noWrap w:val="0"/>
            <w:vAlign w:val="center"/>
          </w:tcPr>
          <w:p w14:paraId="27A6080A">
            <w:pPr>
              <w:widowControl/>
              <w:jc w:val="left"/>
              <w:textAlignment w:val="center"/>
              <w:rPr>
                <w:rFonts w:hint="eastAsia" w:ascii="仿宋" w:hAnsi="仿宋" w:eastAsia="仿宋" w:cs="仿宋"/>
                <w:bCs/>
                <w:color w:val="000000"/>
                <w:sz w:val="18"/>
                <w:szCs w:val="18"/>
              </w:rPr>
            </w:pPr>
            <w:r>
              <w:rPr>
                <w:rFonts w:hint="eastAsia" w:ascii="仿宋" w:hAnsi="仿宋" w:eastAsia="仿宋" w:cs="仿宋"/>
                <w:bCs/>
                <w:color w:val="000000"/>
                <w:kern w:val="0"/>
                <w:sz w:val="18"/>
                <w:szCs w:val="18"/>
                <w:lang w:bidi="ar"/>
              </w:rPr>
              <w:t>主管部门</w:t>
            </w:r>
          </w:p>
        </w:tc>
        <w:tc>
          <w:tcPr>
            <w:tcW w:w="6127" w:type="dxa"/>
            <w:gridSpan w:val="5"/>
            <w:tcBorders>
              <w:top w:val="single" w:color="000000" w:sz="4" w:space="0"/>
              <w:left w:val="single" w:color="000000" w:sz="4" w:space="0"/>
              <w:bottom w:val="single" w:color="000000" w:sz="4" w:space="0"/>
              <w:right w:val="single" w:color="000000" w:sz="4" w:space="0"/>
            </w:tcBorders>
            <w:noWrap w:val="0"/>
            <w:vAlign w:val="center"/>
          </w:tcPr>
          <w:p w14:paraId="31C63DA8">
            <w:pPr>
              <w:rPr>
                <w:rFonts w:hint="eastAsia" w:ascii="仿宋" w:hAnsi="仿宋" w:eastAsia="仿宋" w:cs="仿宋"/>
                <w:color w:val="000000"/>
                <w:sz w:val="18"/>
                <w:szCs w:val="18"/>
              </w:rPr>
            </w:pPr>
          </w:p>
        </w:tc>
        <w:tc>
          <w:tcPr>
            <w:tcW w:w="1012" w:type="dxa"/>
            <w:tcBorders>
              <w:top w:val="single" w:color="000000" w:sz="4" w:space="0"/>
              <w:left w:val="single" w:color="000000" w:sz="4" w:space="0"/>
              <w:bottom w:val="single" w:color="000000" w:sz="4" w:space="0"/>
              <w:right w:val="single" w:color="000000" w:sz="4" w:space="0"/>
            </w:tcBorders>
            <w:noWrap w:val="0"/>
            <w:vAlign w:val="center"/>
          </w:tcPr>
          <w:p w14:paraId="56B07435">
            <w:pPr>
              <w:widowControl/>
              <w:jc w:val="center"/>
              <w:textAlignment w:val="center"/>
              <w:rPr>
                <w:rFonts w:hint="eastAsia" w:ascii="仿宋" w:hAnsi="仿宋" w:eastAsia="仿宋" w:cs="仿宋"/>
                <w:bCs/>
                <w:color w:val="000000"/>
                <w:sz w:val="18"/>
                <w:szCs w:val="18"/>
              </w:rPr>
            </w:pPr>
            <w:r>
              <w:rPr>
                <w:rFonts w:hint="eastAsia" w:ascii="仿宋" w:hAnsi="仿宋" w:eastAsia="仿宋" w:cs="仿宋"/>
                <w:bCs/>
                <w:color w:val="000000"/>
                <w:kern w:val="0"/>
                <w:sz w:val="18"/>
                <w:szCs w:val="18"/>
                <w:lang w:bidi="ar"/>
              </w:rPr>
              <w:t>实施单位</w:t>
            </w:r>
            <w:r>
              <w:rPr>
                <w:rFonts w:hint="eastAsia" w:ascii="仿宋" w:hAnsi="仿宋" w:eastAsia="仿宋" w:cs="仿宋"/>
                <w:bCs/>
                <w:color w:val="000000"/>
                <w:kern w:val="0"/>
                <w:sz w:val="18"/>
                <w:szCs w:val="18"/>
                <w:lang w:bidi="ar"/>
              </w:rPr>
              <w:br w:type="textWrapping"/>
            </w:r>
            <w:r>
              <w:rPr>
                <w:rFonts w:hint="eastAsia" w:ascii="仿宋" w:hAnsi="仿宋" w:eastAsia="仿宋" w:cs="仿宋"/>
                <w:bCs/>
                <w:color w:val="000000"/>
                <w:kern w:val="0"/>
                <w:sz w:val="18"/>
                <w:szCs w:val="18"/>
                <w:lang w:bidi="ar"/>
              </w:rPr>
              <w:t>（盖章）</w:t>
            </w:r>
          </w:p>
        </w:tc>
        <w:tc>
          <w:tcPr>
            <w:tcW w:w="3763" w:type="dxa"/>
            <w:gridSpan w:val="3"/>
            <w:tcBorders>
              <w:top w:val="single" w:color="000000" w:sz="4" w:space="0"/>
              <w:left w:val="single" w:color="000000" w:sz="4" w:space="0"/>
              <w:bottom w:val="single" w:color="000000" w:sz="4" w:space="0"/>
              <w:right w:val="single" w:color="000000" w:sz="4" w:space="0"/>
            </w:tcBorders>
            <w:noWrap w:val="0"/>
            <w:vAlign w:val="center"/>
          </w:tcPr>
          <w:p w14:paraId="3341D632">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广元市利州区信访局</w:t>
            </w:r>
          </w:p>
        </w:tc>
      </w:tr>
      <w:tr w14:paraId="5237B05F">
        <w:tblPrEx>
          <w:tblCellMar>
            <w:top w:w="0" w:type="dxa"/>
            <w:left w:w="108" w:type="dxa"/>
            <w:bottom w:w="0" w:type="dxa"/>
            <w:right w:w="108" w:type="dxa"/>
          </w:tblCellMar>
        </w:tblPrEx>
        <w:trPr>
          <w:trHeight w:val="380" w:hRule="atLeast"/>
        </w:trPr>
        <w:tc>
          <w:tcPr>
            <w:tcW w:w="1563" w:type="dxa"/>
            <w:vMerge w:val="restart"/>
            <w:tcBorders>
              <w:top w:val="single" w:color="000000" w:sz="4" w:space="0"/>
              <w:left w:val="single" w:color="000000" w:sz="4" w:space="0"/>
              <w:bottom w:val="single" w:color="000000" w:sz="4" w:space="0"/>
              <w:right w:val="single" w:color="000000" w:sz="4" w:space="0"/>
            </w:tcBorders>
            <w:noWrap w:val="0"/>
            <w:vAlign w:val="center"/>
          </w:tcPr>
          <w:p w14:paraId="589C5F68">
            <w:pPr>
              <w:widowControl/>
              <w:jc w:val="left"/>
              <w:textAlignment w:val="center"/>
              <w:rPr>
                <w:rFonts w:hint="eastAsia" w:ascii="仿宋" w:hAnsi="仿宋" w:eastAsia="仿宋" w:cs="仿宋"/>
                <w:bCs/>
                <w:color w:val="000000"/>
                <w:sz w:val="18"/>
                <w:szCs w:val="18"/>
              </w:rPr>
            </w:pPr>
            <w:r>
              <w:rPr>
                <w:rFonts w:hint="eastAsia" w:ascii="仿宋" w:hAnsi="仿宋" w:eastAsia="仿宋" w:cs="仿宋"/>
                <w:bCs/>
                <w:color w:val="000000"/>
                <w:kern w:val="0"/>
                <w:sz w:val="18"/>
                <w:szCs w:val="18"/>
                <w:lang w:bidi="ar"/>
              </w:rPr>
              <w:t>项目基本情况</w:t>
            </w:r>
          </w:p>
        </w:tc>
        <w:tc>
          <w:tcPr>
            <w:tcW w:w="1616" w:type="dxa"/>
            <w:vMerge w:val="restart"/>
            <w:tcBorders>
              <w:top w:val="single" w:color="000000" w:sz="4" w:space="0"/>
              <w:left w:val="single" w:color="000000" w:sz="4" w:space="0"/>
              <w:bottom w:val="single" w:color="000000" w:sz="4" w:space="0"/>
              <w:right w:val="single" w:color="000000" w:sz="4" w:space="0"/>
            </w:tcBorders>
            <w:noWrap w:val="0"/>
            <w:vAlign w:val="center"/>
          </w:tcPr>
          <w:p w14:paraId="53971345">
            <w:pPr>
              <w:widowControl/>
              <w:jc w:val="left"/>
              <w:textAlignment w:val="center"/>
              <w:rPr>
                <w:rFonts w:hint="eastAsia" w:ascii="仿宋" w:hAnsi="仿宋" w:eastAsia="仿宋" w:cs="仿宋"/>
                <w:bCs/>
                <w:color w:val="000000"/>
                <w:sz w:val="18"/>
                <w:szCs w:val="18"/>
              </w:rPr>
            </w:pPr>
            <w:r>
              <w:rPr>
                <w:rFonts w:hint="eastAsia" w:ascii="仿宋" w:hAnsi="仿宋" w:eastAsia="仿宋" w:cs="仿宋"/>
                <w:bCs/>
                <w:color w:val="000000"/>
                <w:kern w:val="0"/>
                <w:sz w:val="18"/>
                <w:szCs w:val="18"/>
                <w:lang w:bidi="ar"/>
              </w:rPr>
              <w:t>1.项目年度目标完成情况</w:t>
            </w:r>
          </w:p>
        </w:tc>
        <w:tc>
          <w:tcPr>
            <w:tcW w:w="6127" w:type="dxa"/>
            <w:gridSpan w:val="5"/>
            <w:tcBorders>
              <w:top w:val="single" w:color="000000" w:sz="4" w:space="0"/>
              <w:left w:val="single" w:color="000000" w:sz="4" w:space="0"/>
              <w:bottom w:val="single" w:color="000000" w:sz="4" w:space="0"/>
              <w:right w:val="single" w:color="000000" w:sz="4" w:space="0"/>
            </w:tcBorders>
            <w:noWrap w:val="0"/>
            <w:vAlign w:val="center"/>
          </w:tcPr>
          <w:p w14:paraId="625EEC4A">
            <w:pPr>
              <w:widowControl/>
              <w:jc w:val="center"/>
              <w:textAlignment w:val="center"/>
              <w:rPr>
                <w:rFonts w:hint="eastAsia" w:ascii="仿宋" w:hAnsi="仿宋" w:eastAsia="仿宋" w:cs="仿宋"/>
                <w:bCs/>
                <w:color w:val="000000"/>
                <w:sz w:val="18"/>
                <w:szCs w:val="18"/>
              </w:rPr>
            </w:pPr>
            <w:r>
              <w:rPr>
                <w:rFonts w:hint="eastAsia" w:ascii="仿宋" w:hAnsi="仿宋" w:eastAsia="仿宋" w:cs="仿宋"/>
                <w:bCs/>
                <w:color w:val="000000"/>
                <w:kern w:val="0"/>
                <w:sz w:val="18"/>
                <w:szCs w:val="18"/>
                <w:lang w:bidi="ar"/>
              </w:rPr>
              <w:t>项目年度目标</w:t>
            </w:r>
          </w:p>
        </w:tc>
        <w:tc>
          <w:tcPr>
            <w:tcW w:w="4775" w:type="dxa"/>
            <w:gridSpan w:val="4"/>
            <w:tcBorders>
              <w:top w:val="single" w:color="000000" w:sz="4" w:space="0"/>
              <w:left w:val="single" w:color="000000" w:sz="4" w:space="0"/>
              <w:bottom w:val="single" w:color="000000" w:sz="4" w:space="0"/>
              <w:right w:val="single" w:color="000000" w:sz="4" w:space="0"/>
            </w:tcBorders>
            <w:noWrap w:val="0"/>
            <w:vAlign w:val="center"/>
          </w:tcPr>
          <w:p w14:paraId="7BBE8E12">
            <w:pPr>
              <w:widowControl/>
              <w:jc w:val="center"/>
              <w:textAlignment w:val="center"/>
              <w:rPr>
                <w:rFonts w:hint="eastAsia" w:ascii="仿宋" w:hAnsi="仿宋" w:eastAsia="仿宋" w:cs="仿宋"/>
                <w:bCs/>
                <w:color w:val="000000"/>
                <w:sz w:val="18"/>
                <w:szCs w:val="18"/>
              </w:rPr>
            </w:pPr>
            <w:r>
              <w:rPr>
                <w:rFonts w:hint="eastAsia" w:ascii="仿宋" w:hAnsi="仿宋" w:eastAsia="仿宋" w:cs="仿宋"/>
                <w:bCs/>
                <w:color w:val="000000"/>
                <w:kern w:val="0"/>
                <w:sz w:val="18"/>
                <w:szCs w:val="18"/>
                <w:lang w:bidi="ar"/>
              </w:rPr>
              <w:t>年度目标完成情况</w:t>
            </w:r>
          </w:p>
        </w:tc>
      </w:tr>
      <w:tr w14:paraId="430E254A">
        <w:tblPrEx>
          <w:tblCellMar>
            <w:top w:w="0" w:type="dxa"/>
            <w:left w:w="108" w:type="dxa"/>
            <w:bottom w:w="0" w:type="dxa"/>
            <w:right w:w="108" w:type="dxa"/>
          </w:tblCellMar>
        </w:tblPrEx>
        <w:trPr>
          <w:trHeight w:val="420" w:hRule="atLeast"/>
        </w:trPr>
        <w:tc>
          <w:tcPr>
            <w:tcW w:w="156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71AA24D">
            <w:pPr>
              <w:rPr>
                <w:rFonts w:hint="eastAsia" w:ascii="仿宋" w:hAnsi="仿宋" w:eastAsia="仿宋" w:cs="仿宋"/>
                <w:bCs/>
                <w:color w:val="000000"/>
                <w:sz w:val="18"/>
                <w:szCs w:val="18"/>
              </w:rPr>
            </w:pPr>
          </w:p>
        </w:tc>
        <w:tc>
          <w:tcPr>
            <w:tcW w:w="16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423387A">
            <w:pPr>
              <w:rPr>
                <w:rFonts w:hint="eastAsia" w:ascii="仿宋" w:hAnsi="仿宋" w:eastAsia="仿宋" w:cs="仿宋"/>
                <w:bCs/>
                <w:color w:val="000000"/>
                <w:sz w:val="18"/>
                <w:szCs w:val="18"/>
              </w:rPr>
            </w:pPr>
          </w:p>
        </w:tc>
        <w:tc>
          <w:tcPr>
            <w:tcW w:w="6127" w:type="dxa"/>
            <w:gridSpan w:val="5"/>
            <w:tcBorders>
              <w:top w:val="single" w:color="000000" w:sz="4" w:space="0"/>
              <w:left w:val="single" w:color="000000" w:sz="4" w:space="0"/>
              <w:bottom w:val="single" w:color="000000" w:sz="4" w:space="0"/>
              <w:right w:val="single" w:color="000000" w:sz="4" w:space="0"/>
            </w:tcBorders>
            <w:noWrap w:val="0"/>
            <w:vAlign w:val="center"/>
          </w:tcPr>
          <w:p w14:paraId="38CB50B0">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保障全国视频接访及视频会议系统正常使用，正常接收国家、省、市视频会议，开展网上联合接访。</w:t>
            </w:r>
          </w:p>
        </w:tc>
        <w:tc>
          <w:tcPr>
            <w:tcW w:w="4775" w:type="dxa"/>
            <w:gridSpan w:val="4"/>
            <w:tcBorders>
              <w:top w:val="single" w:color="000000" w:sz="4" w:space="0"/>
              <w:left w:val="single" w:color="000000" w:sz="4" w:space="0"/>
              <w:bottom w:val="single" w:color="000000" w:sz="4" w:space="0"/>
              <w:right w:val="single" w:color="000000" w:sz="4" w:space="0"/>
            </w:tcBorders>
            <w:noWrap w:val="0"/>
            <w:vAlign w:val="center"/>
          </w:tcPr>
          <w:p w14:paraId="3F13CD04">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保障了23年全年全国视频接访4次，视频会议共12次，正常接收17次国家、省、市视频会议培训。</w:t>
            </w:r>
          </w:p>
        </w:tc>
      </w:tr>
      <w:tr w14:paraId="3584F6D1">
        <w:tblPrEx>
          <w:tblCellMar>
            <w:top w:w="0" w:type="dxa"/>
            <w:left w:w="108" w:type="dxa"/>
            <w:bottom w:w="0" w:type="dxa"/>
            <w:right w:w="108" w:type="dxa"/>
          </w:tblCellMar>
        </w:tblPrEx>
        <w:trPr>
          <w:trHeight w:val="460" w:hRule="atLeast"/>
        </w:trPr>
        <w:tc>
          <w:tcPr>
            <w:tcW w:w="156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FCFB350">
            <w:pPr>
              <w:rPr>
                <w:rFonts w:hint="eastAsia" w:ascii="仿宋" w:hAnsi="仿宋" w:eastAsia="仿宋" w:cs="仿宋"/>
                <w:bCs/>
                <w:color w:val="000000"/>
                <w:sz w:val="18"/>
                <w:szCs w:val="18"/>
              </w:rPr>
            </w:pPr>
          </w:p>
        </w:tc>
        <w:tc>
          <w:tcPr>
            <w:tcW w:w="1616" w:type="dxa"/>
            <w:tcBorders>
              <w:top w:val="single" w:color="000000" w:sz="4" w:space="0"/>
              <w:left w:val="single" w:color="000000" w:sz="4" w:space="0"/>
              <w:bottom w:val="single" w:color="000000" w:sz="4" w:space="0"/>
              <w:right w:val="single" w:color="000000" w:sz="4" w:space="0"/>
            </w:tcBorders>
            <w:noWrap w:val="0"/>
            <w:vAlign w:val="center"/>
          </w:tcPr>
          <w:p w14:paraId="6A457353">
            <w:pPr>
              <w:widowControl/>
              <w:jc w:val="left"/>
              <w:textAlignment w:val="center"/>
              <w:rPr>
                <w:rFonts w:hint="eastAsia" w:ascii="仿宋" w:hAnsi="仿宋" w:eastAsia="仿宋" w:cs="仿宋"/>
                <w:bCs/>
                <w:color w:val="000000"/>
                <w:sz w:val="18"/>
                <w:szCs w:val="18"/>
              </w:rPr>
            </w:pPr>
            <w:r>
              <w:rPr>
                <w:rFonts w:hint="eastAsia" w:ascii="仿宋" w:hAnsi="仿宋" w:eastAsia="仿宋" w:cs="仿宋"/>
                <w:bCs/>
                <w:color w:val="000000"/>
                <w:kern w:val="0"/>
                <w:sz w:val="18"/>
                <w:szCs w:val="18"/>
                <w:lang w:bidi="ar"/>
              </w:rPr>
              <w:t>2.项目实施内容及过程概述</w:t>
            </w:r>
          </w:p>
        </w:tc>
        <w:tc>
          <w:tcPr>
            <w:tcW w:w="10902" w:type="dxa"/>
            <w:gridSpan w:val="9"/>
            <w:tcBorders>
              <w:top w:val="single" w:color="000000" w:sz="4" w:space="0"/>
              <w:left w:val="single" w:color="000000" w:sz="4" w:space="0"/>
              <w:bottom w:val="single" w:color="000000" w:sz="4" w:space="0"/>
              <w:right w:val="single" w:color="000000" w:sz="4" w:space="0"/>
            </w:tcBorders>
            <w:noWrap w:val="0"/>
            <w:vAlign w:val="center"/>
          </w:tcPr>
          <w:p w14:paraId="695916E4">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全年每月检查维修视频系统2次，保障了社频接访系统的正常运行。</w:t>
            </w:r>
          </w:p>
        </w:tc>
      </w:tr>
      <w:tr w14:paraId="263BD231">
        <w:tblPrEx>
          <w:tblCellMar>
            <w:top w:w="0" w:type="dxa"/>
            <w:left w:w="108" w:type="dxa"/>
            <w:bottom w:w="0" w:type="dxa"/>
            <w:right w:w="108" w:type="dxa"/>
          </w:tblCellMar>
        </w:tblPrEx>
        <w:trPr>
          <w:trHeight w:val="540" w:hRule="atLeast"/>
        </w:trPr>
        <w:tc>
          <w:tcPr>
            <w:tcW w:w="1563" w:type="dxa"/>
            <w:vMerge w:val="restart"/>
            <w:tcBorders>
              <w:top w:val="single" w:color="000000" w:sz="4" w:space="0"/>
              <w:left w:val="single" w:color="000000" w:sz="4" w:space="0"/>
              <w:bottom w:val="single" w:color="000000" w:sz="4" w:space="0"/>
              <w:right w:val="single" w:color="000000" w:sz="4" w:space="0"/>
            </w:tcBorders>
            <w:noWrap w:val="0"/>
            <w:vAlign w:val="center"/>
          </w:tcPr>
          <w:p w14:paraId="655F3E5C">
            <w:pPr>
              <w:widowControl/>
              <w:jc w:val="center"/>
              <w:textAlignment w:val="center"/>
              <w:rPr>
                <w:rFonts w:hint="eastAsia" w:ascii="仿宋" w:hAnsi="仿宋" w:eastAsia="仿宋" w:cs="仿宋"/>
                <w:bCs/>
                <w:color w:val="000000"/>
                <w:sz w:val="18"/>
                <w:szCs w:val="18"/>
              </w:rPr>
            </w:pPr>
            <w:r>
              <w:rPr>
                <w:rFonts w:hint="eastAsia" w:ascii="仿宋" w:hAnsi="仿宋" w:eastAsia="仿宋" w:cs="仿宋"/>
                <w:bCs/>
                <w:color w:val="000000"/>
                <w:kern w:val="0"/>
                <w:sz w:val="18"/>
                <w:szCs w:val="18"/>
                <w:lang w:bidi="ar"/>
              </w:rPr>
              <w:t>预算执行情况</w:t>
            </w:r>
            <w:r>
              <w:rPr>
                <w:rFonts w:hint="eastAsia" w:ascii="仿宋" w:hAnsi="仿宋" w:eastAsia="仿宋" w:cs="仿宋"/>
                <w:bCs/>
                <w:color w:val="000000"/>
                <w:kern w:val="0"/>
                <w:sz w:val="18"/>
                <w:szCs w:val="18"/>
                <w:lang w:bidi="ar"/>
              </w:rPr>
              <w:br w:type="textWrapping"/>
            </w:r>
            <w:r>
              <w:rPr>
                <w:rFonts w:hint="eastAsia" w:ascii="仿宋" w:hAnsi="仿宋" w:eastAsia="仿宋" w:cs="仿宋"/>
                <w:bCs/>
                <w:color w:val="000000"/>
                <w:kern w:val="0"/>
                <w:sz w:val="18"/>
                <w:szCs w:val="18"/>
                <w:lang w:bidi="ar"/>
              </w:rPr>
              <w:t>（10分）</w:t>
            </w:r>
          </w:p>
        </w:tc>
        <w:tc>
          <w:tcPr>
            <w:tcW w:w="1616" w:type="dxa"/>
            <w:tcBorders>
              <w:top w:val="single" w:color="000000" w:sz="4" w:space="0"/>
              <w:left w:val="single" w:color="000000" w:sz="4" w:space="0"/>
              <w:bottom w:val="single" w:color="000000" w:sz="4" w:space="0"/>
              <w:right w:val="single" w:color="000000" w:sz="4" w:space="0"/>
            </w:tcBorders>
            <w:noWrap w:val="0"/>
            <w:vAlign w:val="center"/>
          </w:tcPr>
          <w:p w14:paraId="5D8B29A3">
            <w:pPr>
              <w:widowControl/>
              <w:jc w:val="center"/>
              <w:textAlignment w:val="center"/>
              <w:rPr>
                <w:rFonts w:hint="eastAsia" w:ascii="仿宋" w:hAnsi="仿宋" w:eastAsia="仿宋" w:cs="仿宋"/>
                <w:bCs/>
                <w:color w:val="000000"/>
                <w:sz w:val="18"/>
                <w:szCs w:val="18"/>
              </w:rPr>
            </w:pPr>
            <w:r>
              <w:rPr>
                <w:rFonts w:hint="eastAsia" w:ascii="仿宋" w:hAnsi="仿宋" w:eastAsia="仿宋" w:cs="仿宋"/>
                <w:bCs/>
                <w:color w:val="000000"/>
                <w:kern w:val="0"/>
                <w:sz w:val="18"/>
                <w:szCs w:val="18"/>
                <w:lang w:bidi="ar"/>
              </w:rPr>
              <w:t>年度预算数</w:t>
            </w:r>
            <w:r>
              <w:rPr>
                <w:rFonts w:hint="eastAsia" w:ascii="仿宋" w:hAnsi="仿宋" w:eastAsia="仿宋" w:cs="仿宋"/>
                <w:bCs/>
                <w:color w:val="000000"/>
                <w:kern w:val="0"/>
                <w:sz w:val="18"/>
                <w:szCs w:val="18"/>
                <w:lang w:bidi="ar"/>
              </w:rPr>
              <w:br w:type="textWrapping"/>
            </w:r>
            <w:r>
              <w:rPr>
                <w:rFonts w:hint="eastAsia" w:ascii="仿宋" w:hAnsi="仿宋" w:eastAsia="仿宋" w:cs="仿宋"/>
                <w:bCs/>
                <w:color w:val="000000"/>
                <w:kern w:val="0"/>
                <w:sz w:val="18"/>
                <w:szCs w:val="18"/>
                <w:lang w:bidi="ar"/>
              </w:rPr>
              <w:t>（万元）</w:t>
            </w:r>
          </w:p>
        </w:tc>
        <w:tc>
          <w:tcPr>
            <w:tcW w:w="1316" w:type="dxa"/>
            <w:tcBorders>
              <w:top w:val="single" w:color="000000" w:sz="4" w:space="0"/>
              <w:left w:val="single" w:color="000000" w:sz="4" w:space="0"/>
              <w:bottom w:val="single" w:color="000000" w:sz="4" w:space="0"/>
              <w:right w:val="single" w:color="000000" w:sz="4" w:space="0"/>
            </w:tcBorders>
            <w:noWrap w:val="0"/>
            <w:vAlign w:val="center"/>
          </w:tcPr>
          <w:p w14:paraId="3492B8CF">
            <w:pPr>
              <w:widowControl/>
              <w:jc w:val="center"/>
              <w:textAlignment w:val="center"/>
              <w:rPr>
                <w:rFonts w:hint="eastAsia" w:ascii="仿宋" w:hAnsi="仿宋" w:eastAsia="仿宋" w:cs="仿宋"/>
                <w:bCs/>
                <w:color w:val="000000"/>
                <w:sz w:val="18"/>
                <w:szCs w:val="18"/>
              </w:rPr>
            </w:pPr>
            <w:r>
              <w:rPr>
                <w:rFonts w:hint="eastAsia" w:ascii="仿宋" w:hAnsi="仿宋" w:eastAsia="仿宋" w:cs="仿宋"/>
                <w:bCs/>
                <w:color w:val="000000"/>
                <w:kern w:val="0"/>
                <w:sz w:val="18"/>
                <w:szCs w:val="18"/>
                <w:lang w:bidi="ar"/>
              </w:rPr>
              <w:t>年初预算</w:t>
            </w:r>
          </w:p>
        </w:tc>
        <w:tc>
          <w:tcPr>
            <w:tcW w:w="2673" w:type="dxa"/>
            <w:tcBorders>
              <w:top w:val="single" w:color="000000" w:sz="4" w:space="0"/>
              <w:left w:val="single" w:color="000000" w:sz="4" w:space="0"/>
              <w:bottom w:val="single" w:color="000000" w:sz="4" w:space="0"/>
              <w:right w:val="single" w:color="000000" w:sz="4" w:space="0"/>
            </w:tcBorders>
            <w:noWrap w:val="0"/>
            <w:vAlign w:val="center"/>
          </w:tcPr>
          <w:p w14:paraId="5A36F534">
            <w:pPr>
              <w:widowControl/>
              <w:jc w:val="center"/>
              <w:textAlignment w:val="center"/>
              <w:rPr>
                <w:rFonts w:hint="eastAsia" w:ascii="仿宋" w:hAnsi="仿宋" w:eastAsia="仿宋" w:cs="仿宋"/>
                <w:bCs/>
                <w:color w:val="000000"/>
                <w:sz w:val="18"/>
                <w:szCs w:val="18"/>
              </w:rPr>
            </w:pPr>
            <w:r>
              <w:rPr>
                <w:rFonts w:hint="eastAsia" w:ascii="仿宋" w:hAnsi="仿宋" w:eastAsia="仿宋" w:cs="仿宋"/>
                <w:bCs/>
                <w:color w:val="000000"/>
                <w:kern w:val="0"/>
                <w:sz w:val="18"/>
                <w:szCs w:val="18"/>
                <w:lang w:bidi="ar"/>
              </w:rPr>
              <w:t>调整后预算数</w:t>
            </w:r>
          </w:p>
        </w:tc>
        <w:tc>
          <w:tcPr>
            <w:tcW w:w="2138" w:type="dxa"/>
            <w:gridSpan w:val="3"/>
            <w:tcBorders>
              <w:top w:val="single" w:color="000000" w:sz="4" w:space="0"/>
              <w:left w:val="single" w:color="000000" w:sz="4" w:space="0"/>
              <w:bottom w:val="single" w:color="000000" w:sz="4" w:space="0"/>
              <w:right w:val="single" w:color="000000" w:sz="4" w:space="0"/>
            </w:tcBorders>
            <w:noWrap w:val="0"/>
            <w:vAlign w:val="center"/>
          </w:tcPr>
          <w:p w14:paraId="2B5F038F">
            <w:pPr>
              <w:widowControl/>
              <w:jc w:val="center"/>
              <w:textAlignment w:val="center"/>
              <w:rPr>
                <w:rFonts w:hint="eastAsia" w:ascii="仿宋" w:hAnsi="仿宋" w:eastAsia="仿宋" w:cs="仿宋"/>
                <w:bCs/>
                <w:color w:val="000000"/>
                <w:sz w:val="18"/>
                <w:szCs w:val="18"/>
              </w:rPr>
            </w:pPr>
            <w:r>
              <w:rPr>
                <w:rFonts w:hint="eastAsia" w:ascii="仿宋" w:hAnsi="仿宋" w:eastAsia="仿宋" w:cs="仿宋"/>
                <w:bCs/>
                <w:color w:val="000000"/>
                <w:kern w:val="0"/>
                <w:sz w:val="18"/>
                <w:szCs w:val="18"/>
                <w:lang w:bidi="ar"/>
              </w:rPr>
              <w:t>预算执行数</w:t>
            </w:r>
          </w:p>
        </w:tc>
        <w:tc>
          <w:tcPr>
            <w:tcW w:w="1012" w:type="dxa"/>
            <w:tcBorders>
              <w:top w:val="single" w:color="000000" w:sz="4" w:space="0"/>
              <w:left w:val="single" w:color="000000" w:sz="4" w:space="0"/>
              <w:bottom w:val="single" w:color="000000" w:sz="4" w:space="0"/>
              <w:right w:val="single" w:color="000000" w:sz="4" w:space="0"/>
            </w:tcBorders>
            <w:noWrap w:val="0"/>
            <w:vAlign w:val="center"/>
          </w:tcPr>
          <w:p w14:paraId="65E03497">
            <w:pPr>
              <w:widowControl/>
              <w:jc w:val="center"/>
              <w:textAlignment w:val="center"/>
              <w:rPr>
                <w:rFonts w:hint="eastAsia" w:ascii="仿宋" w:hAnsi="仿宋" w:eastAsia="仿宋" w:cs="仿宋"/>
                <w:bCs/>
                <w:color w:val="000000"/>
                <w:sz w:val="18"/>
                <w:szCs w:val="18"/>
              </w:rPr>
            </w:pPr>
            <w:r>
              <w:rPr>
                <w:rFonts w:hint="eastAsia" w:ascii="仿宋" w:hAnsi="仿宋" w:eastAsia="仿宋" w:cs="仿宋"/>
                <w:bCs/>
                <w:color w:val="000000"/>
                <w:kern w:val="0"/>
                <w:sz w:val="18"/>
                <w:szCs w:val="18"/>
                <w:lang w:bidi="ar"/>
              </w:rPr>
              <w:t>预算执行率</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14:paraId="42A92F75">
            <w:pPr>
              <w:widowControl/>
              <w:jc w:val="center"/>
              <w:textAlignment w:val="center"/>
              <w:rPr>
                <w:rFonts w:hint="eastAsia" w:ascii="仿宋" w:hAnsi="仿宋" w:eastAsia="仿宋" w:cs="仿宋"/>
                <w:bCs/>
                <w:color w:val="000000"/>
                <w:sz w:val="18"/>
                <w:szCs w:val="18"/>
              </w:rPr>
            </w:pPr>
            <w:r>
              <w:rPr>
                <w:rFonts w:hint="eastAsia" w:ascii="仿宋" w:hAnsi="仿宋" w:eastAsia="仿宋" w:cs="仿宋"/>
                <w:bCs/>
                <w:color w:val="000000"/>
                <w:kern w:val="0"/>
                <w:sz w:val="18"/>
                <w:szCs w:val="18"/>
                <w:lang w:bidi="ar"/>
              </w:rPr>
              <w:t>权重%</w:t>
            </w:r>
          </w:p>
        </w:tc>
        <w:tc>
          <w:tcPr>
            <w:tcW w:w="893" w:type="dxa"/>
            <w:tcBorders>
              <w:top w:val="single" w:color="000000" w:sz="4" w:space="0"/>
              <w:left w:val="single" w:color="000000" w:sz="4" w:space="0"/>
              <w:bottom w:val="single" w:color="000000" w:sz="4" w:space="0"/>
              <w:right w:val="single" w:color="000000" w:sz="4" w:space="0"/>
            </w:tcBorders>
            <w:noWrap w:val="0"/>
            <w:vAlign w:val="center"/>
          </w:tcPr>
          <w:p w14:paraId="0BDCE8C2">
            <w:pPr>
              <w:widowControl/>
              <w:jc w:val="center"/>
              <w:textAlignment w:val="center"/>
              <w:rPr>
                <w:rFonts w:hint="eastAsia" w:ascii="仿宋" w:hAnsi="仿宋" w:eastAsia="仿宋" w:cs="仿宋"/>
                <w:bCs/>
                <w:color w:val="000000"/>
                <w:sz w:val="18"/>
                <w:szCs w:val="18"/>
              </w:rPr>
            </w:pPr>
            <w:r>
              <w:rPr>
                <w:rFonts w:hint="eastAsia" w:ascii="仿宋" w:hAnsi="仿宋" w:eastAsia="仿宋" w:cs="仿宋"/>
                <w:bCs/>
                <w:color w:val="000000"/>
                <w:kern w:val="0"/>
                <w:sz w:val="18"/>
                <w:szCs w:val="18"/>
                <w:lang w:bidi="ar"/>
              </w:rPr>
              <w:t>自评得分</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14:paraId="0987CE61">
            <w:pPr>
              <w:widowControl/>
              <w:jc w:val="center"/>
              <w:textAlignment w:val="center"/>
              <w:rPr>
                <w:rFonts w:hint="eastAsia" w:ascii="仿宋" w:hAnsi="仿宋" w:eastAsia="仿宋" w:cs="仿宋"/>
                <w:bCs/>
                <w:color w:val="000000"/>
                <w:sz w:val="18"/>
                <w:szCs w:val="18"/>
              </w:rPr>
            </w:pPr>
            <w:r>
              <w:rPr>
                <w:rFonts w:hint="eastAsia" w:ascii="仿宋" w:hAnsi="仿宋" w:eastAsia="仿宋" w:cs="仿宋"/>
                <w:bCs/>
                <w:color w:val="000000"/>
                <w:kern w:val="0"/>
                <w:sz w:val="18"/>
                <w:szCs w:val="18"/>
                <w:lang w:bidi="ar"/>
              </w:rPr>
              <w:t>原因</w:t>
            </w:r>
          </w:p>
        </w:tc>
      </w:tr>
      <w:tr w14:paraId="36334561">
        <w:tblPrEx>
          <w:tblCellMar>
            <w:top w:w="0" w:type="dxa"/>
            <w:left w:w="108" w:type="dxa"/>
            <w:bottom w:w="0" w:type="dxa"/>
            <w:right w:w="108" w:type="dxa"/>
          </w:tblCellMar>
        </w:tblPrEx>
        <w:trPr>
          <w:trHeight w:val="320" w:hRule="atLeast"/>
        </w:trPr>
        <w:tc>
          <w:tcPr>
            <w:tcW w:w="156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E40B538">
            <w:pPr>
              <w:jc w:val="center"/>
              <w:rPr>
                <w:rFonts w:hint="eastAsia" w:ascii="仿宋" w:hAnsi="仿宋" w:eastAsia="仿宋" w:cs="仿宋"/>
                <w:bCs/>
                <w:color w:val="000000"/>
                <w:sz w:val="18"/>
                <w:szCs w:val="18"/>
              </w:rPr>
            </w:pPr>
          </w:p>
        </w:tc>
        <w:tc>
          <w:tcPr>
            <w:tcW w:w="1616" w:type="dxa"/>
            <w:tcBorders>
              <w:top w:val="single" w:color="000000" w:sz="4" w:space="0"/>
              <w:left w:val="single" w:color="000000" w:sz="4" w:space="0"/>
              <w:bottom w:val="single" w:color="000000" w:sz="4" w:space="0"/>
              <w:right w:val="single" w:color="000000" w:sz="4" w:space="0"/>
            </w:tcBorders>
            <w:noWrap w:val="0"/>
            <w:vAlign w:val="center"/>
          </w:tcPr>
          <w:p w14:paraId="0456DFA5">
            <w:pPr>
              <w:widowControl/>
              <w:jc w:val="center"/>
              <w:textAlignment w:val="center"/>
              <w:rPr>
                <w:rFonts w:hint="eastAsia" w:ascii="仿宋" w:hAnsi="仿宋" w:eastAsia="仿宋" w:cs="仿宋"/>
                <w:bCs/>
                <w:color w:val="000000"/>
                <w:sz w:val="18"/>
                <w:szCs w:val="18"/>
              </w:rPr>
            </w:pPr>
            <w:r>
              <w:rPr>
                <w:rFonts w:hint="eastAsia" w:ascii="仿宋" w:hAnsi="仿宋" w:eastAsia="仿宋" w:cs="仿宋"/>
                <w:bCs/>
                <w:color w:val="000000"/>
                <w:kern w:val="0"/>
                <w:sz w:val="18"/>
                <w:szCs w:val="18"/>
                <w:lang w:bidi="ar"/>
              </w:rPr>
              <w:t>总额</w:t>
            </w:r>
          </w:p>
        </w:tc>
        <w:tc>
          <w:tcPr>
            <w:tcW w:w="1316" w:type="dxa"/>
            <w:tcBorders>
              <w:top w:val="single" w:color="000000" w:sz="4" w:space="0"/>
              <w:left w:val="single" w:color="000000" w:sz="4" w:space="0"/>
              <w:bottom w:val="single" w:color="000000" w:sz="4" w:space="0"/>
              <w:right w:val="single" w:color="000000" w:sz="4" w:space="0"/>
            </w:tcBorders>
            <w:noWrap w:val="0"/>
            <w:vAlign w:val="center"/>
          </w:tcPr>
          <w:p w14:paraId="1C56B028">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1.8万元</w:t>
            </w:r>
          </w:p>
        </w:tc>
        <w:tc>
          <w:tcPr>
            <w:tcW w:w="2673" w:type="dxa"/>
            <w:tcBorders>
              <w:top w:val="single" w:color="000000" w:sz="4" w:space="0"/>
              <w:left w:val="single" w:color="000000" w:sz="4" w:space="0"/>
              <w:bottom w:val="single" w:color="000000" w:sz="4" w:space="0"/>
              <w:right w:val="single" w:color="000000" w:sz="4" w:space="0"/>
            </w:tcBorders>
            <w:noWrap w:val="0"/>
            <w:vAlign w:val="center"/>
          </w:tcPr>
          <w:p w14:paraId="4F78CD23">
            <w:pPr>
              <w:jc w:val="center"/>
              <w:rPr>
                <w:rFonts w:hint="eastAsia" w:ascii="仿宋" w:hAnsi="仿宋" w:eastAsia="仿宋" w:cs="仿宋"/>
                <w:color w:val="000000"/>
                <w:sz w:val="18"/>
                <w:szCs w:val="18"/>
              </w:rPr>
            </w:pPr>
          </w:p>
        </w:tc>
        <w:tc>
          <w:tcPr>
            <w:tcW w:w="2138" w:type="dxa"/>
            <w:gridSpan w:val="3"/>
            <w:tcBorders>
              <w:top w:val="single" w:color="000000" w:sz="4" w:space="0"/>
              <w:left w:val="single" w:color="000000" w:sz="4" w:space="0"/>
              <w:bottom w:val="single" w:color="000000" w:sz="4" w:space="0"/>
              <w:right w:val="single" w:color="000000" w:sz="4" w:space="0"/>
            </w:tcBorders>
            <w:noWrap w:val="0"/>
            <w:vAlign w:val="center"/>
          </w:tcPr>
          <w:p w14:paraId="1B6B8FCD">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1.8万元</w:t>
            </w:r>
          </w:p>
        </w:tc>
        <w:tc>
          <w:tcPr>
            <w:tcW w:w="1012" w:type="dxa"/>
            <w:tcBorders>
              <w:top w:val="single" w:color="000000" w:sz="4" w:space="0"/>
              <w:left w:val="single" w:color="000000" w:sz="4" w:space="0"/>
              <w:bottom w:val="single" w:color="000000" w:sz="4" w:space="0"/>
              <w:right w:val="single" w:color="000000" w:sz="4" w:space="0"/>
            </w:tcBorders>
            <w:noWrap w:val="0"/>
            <w:vAlign w:val="center"/>
          </w:tcPr>
          <w:p w14:paraId="612A1619">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100.00%</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14:paraId="6F4D5858">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10</w:t>
            </w:r>
          </w:p>
        </w:tc>
        <w:tc>
          <w:tcPr>
            <w:tcW w:w="893" w:type="dxa"/>
            <w:tcBorders>
              <w:top w:val="single" w:color="000000" w:sz="4" w:space="0"/>
              <w:left w:val="single" w:color="000000" w:sz="4" w:space="0"/>
              <w:bottom w:val="single" w:color="000000" w:sz="4" w:space="0"/>
              <w:right w:val="single" w:color="000000" w:sz="4" w:space="0"/>
            </w:tcBorders>
            <w:noWrap w:val="0"/>
            <w:vAlign w:val="center"/>
          </w:tcPr>
          <w:p w14:paraId="7FF1E96F">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10</w:t>
            </w:r>
          </w:p>
        </w:tc>
        <w:tc>
          <w:tcPr>
            <w:tcW w:w="2141" w:type="dxa"/>
            <w:vMerge w:val="restart"/>
            <w:tcBorders>
              <w:top w:val="single" w:color="000000" w:sz="4" w:space="0"/>
              <w:left w:val="single" w:color="000000" w:sz="4" w:space="0"/>
              <w:bottom w:val="single" w:color="000000" w:sz="4" w:space="0"/>
              <w:right w:val="single" w:color="000000" w:sz="4" w:space="0"/>
            </w:tcBorders>
            <w:noWrap w:val="0"/>
            <w:vAlign w:val="center"/>
          </w:tcPr>
          <w:p w14:paraId="78B20C7B">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5"/>
                <w:szCs w:val="15"/>
                <w:lang w:bidi="ar"/>
              </w:rPr>
              <w:t>1.预算执行率=预算执行数/调整后预算数，预算执行率未达到90%的需说明原因（100字以内）;2.年中发生预算调整的（追加或调减）,应单独说明理由；3.其他资金包括、社会投入资金、银行贷款。</w:t>
            </w:r>
          </w:p>
        </w:tc>
      </w:tr>
      <w:tr w14:paraId="6E11D953">
        <w:tblPrEx>
          <w:tblCellMar>
            <w:top w:w="0" w:type="dxa"/>
            <w:left w:w="108" w:type="dxa"/>
            <w:bottom w:w="0" w:type="dxa"/>
            <w:right w:w="108" w:type="dxa"/>
          </w:tblCellMar>
        </w:tblPrEx>
        <w:trPr>
          <w:trHeight w:val="300" w:hRule="atLeast"/>
        </w:trPr>
        <w:tc>
          <w:tcPr>
            <w:tcW w:w="156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A6CBD11">
            <w:pPr>
              <w:jc w:val="center"/>
              <w:rPr>
                <w:rFonts w:hint="eastAsia" w:ascii="仿宋" w:hAnsi="仿宋" w:eastAsia="仿宋" w:cs="仿宋"/>
                <w:bCs/>
                <w:color w:val="000000"/>
                <w:sz w:val="18"/>
                <w:szCs w:val="18"/>
              </w:rPr>
            </w:pPr>
          </w:p>
        </w:tc>
        <w:tc>
          <w:tcPr>
            <w:tcW w:w="1616" w:type="dxa"/>
            <w:tcBorders>
              <w:top w:val="single" w:color="000000" w:sz="4" w:space="0"/>
              <w:left w:val="single" w:color="000000" w:sz="4" w:space="0"/>
              <w:bottom w:val="single" w:color="000000" w:sz="4" w:space="0"/>
              <w:right w:val="single" w:color="000000" w:sz="4" w:space="0"/>
            </w:tcBorders>
            <w:noWrap w:val="0"/>
            <w:vAlign w:val="center"/>
          </w:tcPr>
          <w:p w14:paraId="7FE632CB">
            <w:pPr>
              <w:widowControl/>
              <w:jc w:val="center"/>
              <w:textAlignment w:val="center"/>
              <w:rPr>
                <w:rFonts w:hint="eastAsia" w:ascii="仿宋" w:hAnsi="仿宋" w:eastAsia="仿宋" w:cs="仿宋"/>
                <w:bCs/>
                <w:color w:val="000000"/>
                <w:sz w:val="18"/>
                <w:szCs w:val="18"/>
              </w:rPr>
            </w:pPr>
            <w:r>
              <w:rPr>
                <w:rFonts w:hint="eastAsia" w:ascii="仿宋" w:hAnsi="仿宋" w:eastAsia="仿宋" w:cs="仿宋"/>
                <w:bCs/>
                <w:color w:val="000000"/>
                <w:kern w:val="0"/>
                <w:sz w:val="18"/>
                <w:szCs w:val="18"/>
                <w:lang w:bidi="ar"/>
              </w:rPr>
              <w:t>其中：财政资金</w:t>
            </w:r>
          </w:p>
        </w:tc>
        <w:tc>
          <w:tcPr>
            <w:tcW w:w="1316" w:type="dxa"/>
            <w:tcBorders>
              <w:top w:val="single" w:color="000000" w:sz="4" w:space="0"/>
              <w:left w:val="single" w:color="000000" w:sz="4" w:space="0"/>
              <w:bottom w:val="single" w:color="000000" w:sz="4" w:space="0"/>
              <w:right w:val="single" w:color="000000" w:sz="4" w:space="0"/>
            </w:tcBorders>
            <w:noWrap w:val="0"/>
            <w:vAlign w:val="center"/>
          </w:tcPr>
          <w:p w14:paraId="16948AB5">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1.8万元</w:t>
            </w:r>
          </w:p>
        </w:tc>
        <w:tc>
          <w:tcPr>
            <w:tcW w:w="2673" w:type="dxa"/>
            <w:tcBorders>
              <w:top w:val="single" w:color="000000" w:sz="4" w:space="0"/>
              <w:left w:val="single" w:color="000000" w:sz="4" w:space="0"/>
              <w:bottom w:val="single" w:color="000000" w:sz="4" w:space="0"/>
              <w:right w:val="single" w:color="000000" w:sz="4" w:space="0"/>
            </w:tcBorders>
            <w:noWrap w:val="0"/>
            <w:vAlign w:val="center"/>
          </w:tcPr>
          <w:p w14:paraId="19EF81D0">
            <w:pPr>
              <w:jc w:val="center"/>
              <w:rPr>
                <w:rFonts w:hint="eastAsia" w:ascii="仿宋" w:hAnsi="仿宋" w:eastAsia="仿宋" w:cs="仿宋"/>
                <w:color w:val="000000"/>
                <w:sz w:val="18"/>
                <w:szCs w:val="18"/>
              </w:rPr>
            </w:pPr>
          </w:p>
        </w:tc>
        <w:tc>
          <w:tcPr>
            <w:tcW w:w="2138" w:type="dxa"/>
            <w:gridSpan w:val="3"/>
            <w:tcBorders>
              <w:top w:val="single" w:color="000000" w:sz="4" w:space="0"/>
              <w:left w:val="single" w:color="000000" w:sz="4" w:space="0"/>
              <w:bottom w:val="single" w:color="000000" w:sz="4" w:space="0"/>
              <w:right w:val="single" w:color="000000" w:sz="4" w:space="0"/>
            </w:tcBorders>
            <w:noWrap w:val="0"/>
            <w:vAlign w:val="center"/>
          </w:tcPr>
          <w:p w14:paraId="311F09EA">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1.8万元</w:t>
            </w:r>
          </w:p>
        </w:tc>
        <w:tc>
          <w:tcPr>
            <w:tcW w:w="1012" w:type="dxa"/>
            <w:tcBorders>
              <w:top w:val="single" w:color="000000" w:sz="4" w:space="0"/>
              <w:left w:val="single" w:color="000000" w:sz="4" w:space="0"/>
              <w:bottom w:val="single" w:color="000000" w:sz="4" w:space="0"/>
              <w:right w:val="single" w:color="000000" w:sz="4" w:space="0"/>
            </w:tcBorders>
            <w:noWrap w:val="0"/>
            <w:vAlign w:val="center"/>
          </w:tcPr>
          <w:p w14:paraId="717BCE10">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100.00%</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14:paraId="31D26F06">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w:t>
            </w:r>
          </w:p>
        </w:tc>
        <w:tc>
          <w:tcPr>
            <w:tcW w:w="893" w:type="dxa"/>
            <w:tcBorders>
              <w:top w:val="single" w:color="000000" w:sz="4" w:space="0"/>
              <w:left w:val="single" w:color="000000" w:sz="4" w:space="0"/>
              <w:bottom w:val="single" w:color="000000" w:sz="4" w:space="0"/>
              <w:right w:val="single" w:color="000000" w:sz="4" w:space="0"/>
            </w:tcBorders>
            <w:noWrap w:val="0"/>
            <w:vAlign w:val="center"/>
          </w:tcPr>
          <w:p w14:paraId="0F7FBA62">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w:t>
            </w:r>
          </w:p>
        </w:tc>
        <w:tc>
          <w:tcPr>
            <w:tcW w:w="2141" w:type="dxa"/>
            <w:vMerge w:val="continue"/>
            <w:tcBorders>
              <w:top w:val="single" w:color="000000" w:sz="4" w:space="0"/>
              <w:left w:val="single" w:color="000000" w:sz="4" w:space="0"/>
              <w:bottom w:val="single" w:color="000000" w:sz="4" w:space="0"/>
              <w:right w:val="single" w:color="000000" w:sz="4" w:space="0"/>
            </w:tcBorders>
            <w:noWrap w:val="0"/>
            <w:vAlign w:val="center"/>
          </w:tcPr>
          <w:p w14:paraId="6A154282">
            <w:pPr>
              <w:rPr>
                <w:rFonts w:hint="eastAsia" w:ascii="仿宋" w:hAnsi="仿宋" w:eastAsia="仿宋" w:cs="仿宋"/>
                <w:color w:val="000000"/>
                <w:sz w:val="18"/>
                <w:szCs w:val="18"/>
              </w:rPr>
            </w:pPr>
          </w:p>
        </w:tc>
      </w:tr>
      <w:tr w14:paraId="12F199ED">
        <w:tblPrEx>
          <w:tblCellMar>
            <w:top w:w="0" w:type="dxa"/>
            <w:left w:w="108" w:type="dxa"/>
            <w:bottom w:w="0" w:type="dxa"/>
            <w:right w:w="108" w:type="dxa"/>
          </w:tblCellMar>
        </w:tblPrEx>
        <w:trPr>
          <w:trHeight w:val="340" w:hRule="atLeast"/>
        </w:trPr>
        <w:tc>
          <w:tcPr>
            <w:tcW w:w="156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CDA6515">
            <w:pPr>
              <w:jc w:val="center"/>
              <w:rPr>
                <w:rFonts w:hint="eastAsia" w:ascii="仿宋" w:hAnsi="仿宋" w:eastAsia="仿宋" w:cs="仿宋"/>
                <w:bCs/>
                <w:color w:val="000000"/>
                <w:sz w:val="18"/>
                <w:szCs w:val="18"/>
              </w:rPr>
            </w:pPr>
          </w:p>
        </w:tc>
        <w:tc>
          <w:tcPr>
            <w:tcW w:w="1616" w:type="dxa"/>
            <w:tcBorders>
              <w:top w:val="single" w:color="000000" w:sz="4" w:space="0"/>
              <w:left w:val="single" w:color="000000" w:sz="4" w:space="0"/>
              <w:bottom w:val="single" w:color="000000" w:sz="4" w:space="0"/>
              <w:right w:val="single" w:color="000000" w:sz="4" w:space="0"/>
            </w:tcBorders>
            <w:noWrap w:val="0"/>
            <w:vAlign w:val="center"/>
          </w:tcPr>
          <w:p w14:paraId="7ED97CAE">
            <w:pPr>
              <w:widowControl/>
              <w:jc w:val="center"/>
              <w:textAlignment w:val="center"/>
              <w:rPr>
                <w:rFonts w:hint="eastAsia" w:ascii="仿宋" w:hAnsi="仿宋" w:eastAsia="仿宋" w:cs="仿宋"/>
                <w:bCs/>
                <w:color w:val="000000"/>
                <w:sz w:val="18"/>
                <w:szCs w:val="18"/>
              </w:rPr>
            </w:pPr>
            <w:r>
              <w:rPr>
                <w:rFonts w:hint="eastAsia" w:ascii="仿宋" w:hAnsi="仿宋" w:eastAsia="仿宋" w:cs="仿宋"/>
                <w:bCs/>
                <w:color w:val="000000"/>
                <w:kern w:val="0"/>
                <w:sz w:val="18"/>
                <w:szCs w:val="18"/>
                <w:lang w:bidi="ar"/>
              </w:rPr>
              <w:t>财政专户管理资金</w:t>
            </w:r>
          </w:p>
        </w:tc>
        <w:tc>
          <w:tcPr>
            <w:tcW w:w="1316" w:type="dxa"/>
            <w:tcBorders>
              <w:top w:val="single" w:color="000000" w:sz="4" w:space="0"/>
              <w:left w:val="single" w:color="000000" w:sz="4" w:space="0"/>
              <w:bottom w:val="single" w:color="000000" w:sz="4" w:space="0"/>
              <w:right w:val="single" w:color="000000" w:sz="4" w:space="0"/>
            </w:tcBorders>
            <w:noWrap w:val="0"/>
            <w:vAlign w:val="center"/>
          </w:tcPr>
          <w:p w14:paraId="2E5AC643">
            <w:pPr>
              <w:jc w:val="center"/>
              <w:rPr>
                <w:rFonts w:hint="eastAsia" w:ascii="仿宋" w:hAnsi="仿宋" w:eastAsia="仿宋" w:cs="仿宋"/>
                <w:color w:val="000000"/>
                <w:sz w:val="18"/>
                <w:szCs w:val="18"/>
              </w:rPr>
            </w:pPr>
          </w:p>
        </w:tc>
        <w:tc>
          <w:tcPr>
            <w:tcW w:w="2673" w:type="dxa"/>
            <w:tcBorders>
              <w:top w:val="single" w:color="000000" w:sz="4" w:space="0"/>
              <w:left w:val="single" w:color="000000" w:sz="4" w:space="0"/>
              <w:bottom w:val="single" w:color="000000" w:sz="4" w:space="0"/>
              <w:right w:val="single" w:color="000000" w:sz="4" w:space="0"/>
            </w:tcBorders>
            <w:noWrap w:val="0"/>
            <w:vAlign w:val="center"/>
          </w:tcPr>
          <w:p w14:paraId="13419FA2">
            <w:pPr>
              <w:jc w:val="center"/>
              <w:rPr>
                <w:rFonts w:hint="eastAsia" w:ascii="仿宋" w:hAnsi="仿宋" w:eastAsia="仿宋" w:cs="仿宋"/>
                <w:color w:val="000000"/>
                <w:sz w:val="18"/>
                <w:szCs w:val="18"/>
              </w:rPr>
            </w:pPr>
          </w:p>
        </w:tc>
        <w:tc>
          <w:tcPr>
            <w:tcW w:w="2138" w:type="dxa"/>
            <w:gridSpan w:val="3"/>
            <w:tcBorders>
              <w:top w:val="single" w:color="000000" w:sz="4" w:space="0"/>
              <w:left w:val="single" w:color="000000" w:sz="4" w:space="0"/>
              <w:bottom w:val="single" w:color="000000" w:sz="4" w:space="0"/>
              <w:right w:val="single" w:color="000000" w:sz="4" w:space="0"/>
            </w:tcBorders>
            <w:noWrap w:val="0"/>
            <w:vAlign w:val="center"/>
          </w:tcPr>
          <w:p w14:paraId="20BD0F1A">
            <w:pPr>
              <w:jc w:val="center"/>
              <w:rPr>
                <w:rFonts w:hint="eastAsia" w:ascii="仿宋" w:hAnsi="仿宋" w:eastAsia="仿宋" w:cs="仿宋"/>
                <w:color w:val="000000"/>
                <w:sz w:val="18"/>
                <w:szCs w:val="18"/>
              </w:rPr>
            </w:pPr>
          </w:p>
        </w:tc>
        <w:tc>
          <w:tcPr>
            <w:tcW w:w="1012" w:type="dxa"/>
            <w:tcBorders>
              <w:top w:val="single" w:color="000000" w:sz="4" w:space="0"/>
              <w:left w:val="single" w:color="000000" w:sz="4" w:space="0"/>
              <w:bottom w:val="single" w:color="000000" w:sz="4" w:space="0"/>
              <w:right w:val="single" w:color="000000" w:sz="4" w:space="0"/>
            </w:tcBorders>
            <w:noWrap w:val="0"/>
            <w:vAlign w:val="center"/>
          </w:tcPr>
          <w:p w14:paraId="68A777A7">
            <w:pPr>
              <w:jc w:val="center"/>
              <w:rPr>
                <w:rFonts w:hint="eastAsia" w:ascii="仿宋" w:hAnsi="仿宋" w:eastAsia="仿宋" w:cs="仿宋"/>
                <w:color w:val="000000"/>
                <w:sz w:val="18"/>
                <w:szCs w:val="18"/>
              </w:rPr>
            </w:pPr>
          </w:p>
        </w:tc>
        <w:tc>
          <w:tcPr>
            <w:tcW w:w="729" w:type="dxa"/>
            <w:tcBorders>
              <w:top w:val="single" w:color="000000" w:sz="4" w:space="0"/>
              <w:left w:val="single" w:color="000000" w:sz="4" w:space="0"/>
              <w:bottom w:val="single" w:color="000000" w:sz="4" w:space="0"/>
              <w:right w:val="single" w:color="000000" w:sz="4" w:space="0"/>
            </w:tcBorders>
            <w:noWrap w:val="0"/>
            <w:vAlign w:val="center"/>
          </w:tcPr>
          <w:p w14:paraId="7B16FBD4">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w:t>
            </w:r>
          </w:p>
        </w:tc>
        <w:tc>
          <w:tcPr>
            <w:tcW w:w="893" w:type="dxa"/>
            <w:tcBorders>
              <w:top w:val="single" w:color="000000" w:sz="4" w:space="0"/>
              <w:left w:val="single" w:color="000000" w:sz="4" w:space="0"/>
              <w:bottom w:val="single" w:color="000000" w:sz="4" w:space="0"/>
              <w:right w:val="single" w:color="000000" w:sz="4" w:space="0"/>
            </w:tcBorders>
            <w:noWrap w:val="0"/>
            <w:vAlign w:val="center"/>
          </w:tcPr>
          <w:p w14:paraId="1A0C6576">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w:t>
            </w:r>
          </w:p>
        </w:tc>
        <w:tc>
          <w:tcPr>
            <w:tcW w:w="2141" w:type="dxa"/>
            <w:vMerge w:val="continue"/>
            <w:tcBorders>
              <w:top w:val="single" w:color="000000" w:sz="4" w:space="0"/>
              <w:left w:val="single" w:color="000000" w:sz="4" w:space="0"/>
              <w:bottom w:val="single" w:color="000000" w:sz="4" w:space="0"/>
              <w:right w:val="single" w:color="000000" w:sz="4" w:space="0"/>
            </w:tcBorders>
            <w:noWrap w:val="0"/>
            <w:vAlign w:val="center"/>
          </w:tcPr>
          <w:p w14:paraId="40E9E670">
            <w:pPr>
              <w:rPr>
                <w:rFonts w:hint="eastAsia" w:ascii="仿宋" w:hAnsi="仿宋" w:eastAsia="仿宋" w:cs="仿宋"/>
                <w:color w:val="000000"/>
                <w:sz w:val="18"/>
                <w:szCs w:val="18"/>
              </w:rPr>
            </w:pPr>
          </w:p>
        </w:tc>
      </w:tr>
      <w:tr w14:paraId="3A074783">
        <w:tblPrEx>
          <w:tblCellMar>
            <w:top w:w="0" w:type="dxa"/>
            <w:left w:w="108" w:type="dxa"/>
            <w:bottom w:w="0" w:type="dxa"/>
            <w:right w:w="108" w:type="dxa"/>
          </w:tblCellMar>
        </w:tblPrEx>
        <w:trPr>
          <w:trHeight w:val="300" w:hRule="atLeast"/>
        </w:trPr>
        <w:tc>
          <w:tcPr>
            <w:tcW w:w="156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4E6B31C">
            <w:pPr>
              <w:jc w:val="center"/>
              <w:rPr>
                <w:rFonts w:hint="eastAsia" w:ascii="仿宋" w:hAnsi="仿宋" w:eastAsia="仿宋" w:cs="仿宋"/>
                <w:bCs/>
                <w:color w:val="000000"/>
                <w:sz w:val="18"/>
                <w:szCs w:val="18"/>
              </w:rPr>
            </w:pPr>
          </w:p>
        </w:tc>
        <w:tc>
          <w:tcPr>
            <w:tcW w:w="1616" w:type="dxa"/>
            <w:tcBorders>
              <w:top w:val="single" w:color="000000" w:sz="4" w:space="0"/>
              <w:left w:val="single" w:color="000000" w:sz="4" w:space="0"/>
              <w:bottom w:val="single" w:color="000000" w:sz="4" w:space="0"/>
              <w:right w:val="single" w:color="000000" w:sz="4" w:space="0"/>
            </w:tcBorders>
            <w:noWrap w:val="0"/>
            <w:vAlign w:val="center"/>
          </w:tcPr>
          <w:p w14:paraId="4F7DAC9C">
            <w:pPr>
              <w:widowControl/>
              <w:jc w:val="center"/>
              <w:textAlignment w:val="center"/>
              <w:rPr>
                <w:rFonts w:hint="eastAsia" w:ascii="仿宋" w:hAnsi="仿宋" w:eastAsia="仿宋" w:cs="仿宋"/>
                <w:bCs/>
                <w:color w:val="000000"/>
                <w:sz w:val="18"/>
                <w:szCs w:val="18"/>
              </w:rPr>
            </w:pPr>
            <w:r>
              <w:rPr>
                <w:rFonts w:hint="eastAsia" w:ascii="仿宋" w:hAnsi="仿宋" w:eastAsia="仿宋" w:cs="仿宋"/>
                <w:bCs/>
                <w:color w:val="000000"/>
                <w:kern w:val="0"/>
                <w:sz w:val="18"/>
                <w:szCs w:val="18"/>
                <w:lang w:bidi="ar"/>
              </w:rPr>
              <w:t>单位资金</w:t>
            </w:r>
          </w:p>
        </w:tc>
        <w:tc>
          <w:tcPr>
            <w:tcW w:w="1316" w:type="dxa"/>
            <w:tcBorders>
              <w:top w:val="single" w:color="000000" w:sz="4" w:space="0"/>
              <w:left w:val="single" w:color="000000" w:sz="4" w:space="0"/>
              <w:bottom w:val="single" w:color="000000" w:sz="4" w:space="0"/>
              <w:right w:val="single" w:color="000000" w:sz="4" w:space="0"/>
            </w:tcBorders>
            <w:noWrap w:val="0"/>
            <w:vAlign w:val="center"/>
          </w:tcPr>
          <w:p w14:paraId="7B509FE5">
            <w:pPr>
              <w:jc w:val="center"/>
              <w:rPr>
                <w:rFonts w:hint="eastAsia" w:ascii="仿宋" w:hAnsi="仿宋" w:eastAsia="仿宋" w:cs="仿宋"/>
                <w:color w:val="000000"/>
                <w:sz w:val="18"/>
                <w:szCs w:val="18"/>
              </w:rPr>
            </w:pPr>
          </w:p>
        </w:tc>
        <w:tc>
          <w:tcPr>
            <w:tcW w:w="2673" w:type="dxa"/>
            <w:tcBorders>
              <w:top w:val="single" w:color="000000" w:sz="4" w:space="0"/>
              <w:left w:val="single" w:color="000000" w:sz="4" w:space="0"/>
              <w:bottom w:val="single" w:color="000000" w:sz="4" w:space="0"/>
              <w:right w:val="single" w:color="000000" w:sz="4" w:space="0"/>
            </w:tcBorders>
            <w:noWrap w:val="0"/>
            <w:vAlign w:val="center"/>
          </w:tcPr>
          <w:p w14:paraId="01A1F612">
            <w:pPr>
              <w:jc w:val="center"/>
              <w:rPr>
                <w:rFonts w:hint="eastAsia" w:ascii="仿宋" w:hAnsi="仿宋" w:eastAsia="仿宋" w:cs="仿宋"/>
                <w:color w:val="000000"/>
                <w:sz w:val="18"/>
                <w:szCs w:val="18"/>
              </w:rPr>
            </w:pPr>
          </w:p>
        </w:tc>
        <w:tc>
          <w:tcPr>
            <w:tcW w:w="2138" w:type="dxa"/>
            <w:gridSpan w:val="3"/>
            <w:tcBorders>
              <w:top w:val="single" w:color="000000" w:sz="4" w:space="0"/>
              <w:left w:val="single" w:color="000000" w:sz="4" w:space="0"/>
              <w:bottom w:val="single" w:color="000000" w:sz="4" w:space="0"/>
              <w:right w:val="single" w:color="000000" w:sz="4" w:space="0"/>
            </w:tcBorders>
            <w:noWrap w:val="0"/>
            <w:vAlign w:val="center"/>
          </w:tcPr>
          <w:p w14:paraId="57232EC4">
            <w:pPr>
              <w:jc w:val="center"/>
              <w:rPr>
                <w:rFonts w:hint="eastAsia" w:ascii="仿宋" w:hAnsi="仿宋" w:eastAsia="仿宋" w:cs="仿宋"/>
                <w:color w:val="000000"/>
                <w:sz w:val="18"/>
                <w:szCs w:val="18"/>
              </w:rPr>
            </w:pPr>
          </w:p>
        </w:tc>
        <w:tc>
          <w:tcPr>
            <w:tcW w:w="1012" w:type="dxa"/>
            <w:tcBorders>
              <w:top w:val="single" w:color="000000" w:sz="4" w:space="0"/>
              <w:left w:val="single" w:color="000000" w:sz="4" w:space="0"/>
              <w:bottom w:val="single" w:color="000000" w:sz="4" w:space="0"/>
              <w:right w:val="single" w:color="000000" w:sz="4" w:space="0"/>
            </w:tcBorders>
            <w:noWrap w:val="0"/>
            <w:vAlign w:val="center"/>
          </w:tcPr>
          <w:p w14:paraId="2BDA8BBF">
            <w:pPr>
              <w:jc w:val="center"/>
              <w:rPr>
                <w:rFonts w:hint="eastAsia" w:ascii="仿宋" w:hAnsi="仿宋" w:eastAsia="仿宋" w:cs="仿宋"/>
                <w:color w:val="000000"/>
                <w:sz w:val="18"/>
                <w:szCs w:val="18"/>
              </w:rPr>
            </w:pPr>
          </w:p>
        </w:tc>
        <w:tc>
          <w:tcPr>
            <w:tcW w:w="729" w:type="dxa"/>
            <w:tcBorders>
              <w:top w:val="single" w:color="000000" w:sz="4" w:space="0"/>
              <w:left w:val="single" w:color="000000" w:sz="4" w:space="0"/>
              <w:bottom w:val="single" w:color="000000" w:sz="4" w:space="0"/>
              <w:right w:val="single" w:color="000000" w:sz="4" w:space="0"/>
            </w:tcBorders>
            <w:noWrap w:val="0"/>
            <w:vAlign w:val="center"/>
          </w:tcPr>
          <w:p w14:paraId="3E7F11B0">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w:t>
            </w:r>
          </w:p>
        </w:tc>
        <w:tc>
          <w:tcPr>
            <w:tcW w:w="893" w:type="dxa"/>
            <w:tcBorders>
              <w:top w:val="single" w:color="000000" w:sz="4" w:space="0"/>
              <w:left w:val="single" w:color="000000" w:sz="4" w:space="0"/>
              <w:bottom w:val="single" w:color="000000" w:sz="4" w:space="0"/>
              <w:right w:val="single" w:color="000000" w:sz="4" w:space="0"/>
            </w:tcBorders>
            <w:noWrap w:val="0"/>
            <w:vAlign w:val="center"/>
          </w:tcPr>
          <w:p w14:paraId="0DB08A92">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w:t>
            </w:r>
          </w:p>
        </w:tc>
        <w:tc>
          <w:tcPr>
            <w:tcW w:w="2141" w:type="dxa"/>
            <w:vMerge w:val="continue"/>
            <w:tcBorders>
              <w:top w:val="single" w:color="000000" w:sz="4" w:space="0"/>
              <w:left w:val="single" w:color="000000" w:sz="4" w:space="0"/>
              <w:bottom w:val="single" w:color="000000" w:sz="4" w:space="0"/>
              <w:right w:val="single" w:color="000000" w:sz="4" w:space="0"/>
            </w:tcBorders>
            <w:noWrap w:val="0"/>
            <w:vAlign w:val="center"/>
          </w:tcPr>
          <w:p w14:paraId="1A1FF2EA">
            <w:pPr>
              <w:rPr>
                <w:rFonts w:hint="eastAsia" w:ascii="仿宋" w:hAnsi="仿宋" w:eastAsia="仿宋" w:cs="仿宋"/>
                <w:color w:val="000000"/>
                <w:sz w:val="18"/>
                <w:szCs w:val="18"/>
              </w:rPr>
            </w:pPr>
          </w:p>
        </w:tc>
      </w:tr>
      <w:tr w14:paraId="31AF61E6">
        <w:tblPrEx>
          <w:tblCellMar>
            <w:top w:w="0" w:type="dxa"/>
            <w:left w:w="108" w:type="dxa"/>
            <w:bottom w:w="0" w:type="dxa"/>
            <w:right w:w="108" w:type="dxa"/>
          </w:tblCellMar>
        </w:tblPrEx>
        <w:trPr>
          <w:trHeight w:val="340" w:hRule="atLeast"/>
        </w:trPr>
        <w:tc>
          <w:tcPr>
            <w:tcW w:w="156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933634B">
            <w:pPr>
              <w:jc w:val="center"/>
              <w:rPr>
                <w:rFonts w:hint="eastAsia" w:ascii="仿宋" w:hAnsi="仿宋" w:eastAsia="仿宋" w:cs="仿宋"/>
                <w:bCs/>
                <w:color w:val="000000"/>
                <w:sz w:val="18"/>
                <w:szCs w:val="18"/>
              </w:rPr>
            </w:pPr>
          </w:p>
        </w:tc>
        <w:tc>
          <w:tcPr>
            <w:tcW w:w="1616" w:type="dxa"/>
            <w:tcBorders>
              <w:top w:val="single" w:color="000000" w:sz="4" w:space="0"/>
              <w:left w:val="single" w:color="000000" w:sz="4" w:space="0"/>
              <w:bottom w:val="single" w:color="000000" w:sz="4" w:space="0"/>
              <w:right w:val="single" w:color="000000" w:sz="4" w:space="0"/>
            </w:tcBorders>
            <w:noWrap w:val="0"/>
            <w:vAlign w:val="center"/>
          </w:tcPr>
          <w:p w14:paraId="38204F42">
            <w:pPr>
              <w:widowControl/>
              <w:jc w:val="center"/>
              <w:textAlignment w:val="center"/>
              <w:rPr>
                <w:rFonts w:hint="eastAsia" w:ascii="仿宋" w:hAnsi="仿宋" w:eastAsia="仿宋" w:cs="仿宋"/>
                <w:bCs/>
                <w:color w:val="000000"/>
                <w:sz w:val="18"/>
                <w:szCs w:val="18"/>
              </w:rPr>
            </w:pPr>
            <w:r>
              <w:rPr>
                <w:rFonts w:hint="eastAsia" w:ascii="仿宋" w:hAnsi="仿宋" w:eastAsia="仿宋" w:cs="仿宋"/>
                <w:bCs/>
                <w:color w:val="000000"/>
                <w:kern w:val="0"/>
                <w:sz w:val="18"/>
                <w:szCs w:val="18"/>
                <w:lang w:bidi="ar"/>
              </w:rPr>
              <w:t>其他资金</w:t>
            </w:r>
          </w:p>
        </w:tc>
        <w:tc>
          <w:tcPr>
            <w:tcW w:w="1316" w:type="dxa"/>
            <w:tcBorders>
              <w:top w:val="single" w:color="000000" w:sz="4" w:space="0"/>
              <w:left w:val="single" w:color="000000" w:sz="4" w:space="0"/>
              <w:bottom w:val="single" w:color="000000" w:sz="4" w:space="0"/>
              <w:right w:val="single" w:color="000000" w:sz="4" w:space="0"/>
            </w:tcBorders>
            <w:noWrap w:val="0"/>
            <w:vAlign w:val="center"/>
          </w:tcPr>
          <w:p w14:paraId="5F2587A1">
            <w:pPr>
              <w:jc w:val="center"/>
              <w:rPr>
                <w:rFonts w:hint="eastAsia" w:ascii="仿宋" w:hAnsi="仿宋" w:eastAsia="仿宋" w:cs="仿宋"/>
                <w:color w:val="000000"/>
                <w:sz w:val="18"/>
                <w:szCs w:val="18"/>
              </w:rPr>
            </w:pPr>
          </w:p>
        </w:tc>
        <w:tc>
          <w:tcPr>
            <w:tcW w:w="2673" w:type="dxa"/>
            <w:tcBorders>
              <w:top w:val="single" w:color="000000" w:sz="4" w:space="0"/>
              <w:left w:val="single" w:color="000000" w:sz="4" w:space="0"/>
              <w:bottom w:val="single" w:color="000000" w:sz="4" w:space="0"/>
              <w:right w:val="single" w:color="000000" w:sz="4" w:space="0"/>
            </w:tcBorders>
            <w:noWrap w:val="0"/>
            <w:vAlign w:val="center"/>
          </w:tcPr>
          <w:p w14:paraId="7CCEF38E">
            <w:pPr>
              <w:jc w:val="center"/>
              <w:rPr>
                <w:rFonts w:hint="eastAsia" w:ascii="仿宋" w:hAnsi="仿宋" w:eastAsia="仿宋" w:cs="仿宋"/>
                <w:color w:val="000000"/>
                <w:sz w:val="18"/>
                <w:szCs w:val="18"/>
              </w:rPr>
            </w:pPr>
          </w:p>
        </w:tc>
        <w:tc>
          <w:tcPr>
            <w:tcW w:w="2138" w:type="dxa"/>
            <w:gridSpan w:val="3"/>
            <w:tcBorders>
              <w:top w:val="single" w:color="000000" w:sz="4" w:space="0"/>
              <w:left w:val="single" w:color="000000" w:sz="4" w:space="0"/>
              <w:bottom w:val="single" w:color="000000" w:sz="4" w:space="0"/>
              <w:right w:val="single" w:color="000000" w:sz="4" w:space="0"/>
            </w:tcBorders>
            <w:noWrap w:val="0"/>
            <w:vAlign w:val="center"/>
          </w:tcPr>
          <w:p w14:paraId="7DD43EA1">
            <w:pPr>
              <w:jc w:val="center"/>
              <w:rPr>
                <w:rFonts w:hint="eastAsia" w:ascii="仿宋" w:hAnsi="仿宋" w:eastAsia="仿宋" w:cs="仿宋"/>
                <w:color w:val="000000"/>
                <w:sz w:val="18"/>
                <w:szCs w:val="18"/>
              </w:rPr>
            </w:pPr>
          </w:p>
        </w:tc>
        <w:tc>
          <w:tcPr>
            <w:tcW w:w="1012" w:type="dxa"/>
            <w:tcBorders>
              <w:top w:val="single" w:color="000000" w:sz="4" w:space="0"/>
              <w:left w:val="single" w:color="000000" w:sz="4" w:space="0"/>
              <w:bottom w:val="single" w:color="000000" w:sz="4" w:space="0"/>
              <w:right w:val="single" w:color="000000" w:sz="4" w:space="0"/>
            </w:tcBorders>
            <w:noWrap w:val="0"/>
            <w:vAlign w:val="center"/>
          </w:tcPr>
          <w:p w14:paraId="2111D099">
            <w:pPr>
              <w:jc w:val="center"/>
              <w:rPr>
                <w:rFonts w:hint="eastAsia" w:ascii="仿宋" w:hAnsi="仿宋" w:eastAsia="仿宋" w:cs="仿宋"/>
                <w:color w:val="000000"/>
                <w:sz w:val="18"/>
                <w:szCs w:val="18"/>
              </w:rPr>
            </w:pPr>
          </w:p>
        </w:tc>
        <w:tc>
          <w:tcPr>
            <w:tcW w:w="729" w:type="dxa"/>
            <w:tcBorders>
              <w:top w:val="single" w:color="000000" w:sz="4" w:space="0"/>
              <w:left w:val="single" w:color="000000" w:sz="4" w:space="0"/>
              <w:bottom w:val="single" w:color="000000" w:sz="4" w:space="0"/>
              <w:right w:val="single" w:color="000000" w:sz="4" w:space="0"/>
            </w:tcBorders>
            <w:noWrap w:val="0"/>
            <w:vAlign w:val="center"/>
          </w:tcPr>
          <w:p w14:paraId="1FB920AD">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w:t>
            </w:r>
          </w:p>
        </w:tc>
        <w:tc>
          <w:tcPr>
            <w:tcW w:w="893" w:type="dxa"/>
            <w:tcBorders>
              <w:top w:val="single" w:color="000000" w:sz="4" w:space="0"/>
              <w:left w:val="single" w:color="000000" w:sz="4" w:space="0"/>
              <w:bottom w:val="single" w:color="000000" w:sz="4" w:space="0"/>
              <w:right w:val="single" w:color="000000" w:sz="4" w:space="0"/>
            </w:tcBorders>
            <w:noWrap w:val="0"/>
            <w:vAlign w:val="center"/>
          </w:tcPr>
          <w:p w14:paraId="5DA9A233">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w:t>
            </w:r>
          </w:p>
        </w:tc>
        <w:tc>
          <w:tcPr>
            <w:tcW w:w="2141" w:type="dxa"/>
            <w:vMerge w:val="continue"/>
            <w:tcBorders>
              <w:top w:val="single" w:color="000000" w:sz="4" w:space="0"/>
              <w:left w:val="single" w:color="000000" w:sz="4" w:space="0"/>
              <w:bottom w:val="single" w:color="000000" w:sz="4" w:space="0"/>
              <w:right w:val="single" w:color="000000" w:sz="4" w:space="0"/>
            </w:tcBorders>
            <w:noWrap w:val="0"/>
            <w:vAlign w:val="center"/>
          </w:tcPr>
          <w:p w14:paraId="0CD99492">
            <w:pPr>
              <w:rPr>
                <w:rFonts w:hint="eastAsia" w:ascii="仿宋" w:hAnsi="仿宋" w:eastAsia="仿宋" w:cs="仿宋"/>
                <w:color w:val="000000"/>
                <w:sz w:val="18"/>
                <w:szCs w:val="18"/>
              </w:rPr>
            </w:pPr>
          </w:p>
        </w:tc>
      </w:tr>
      <w:tr w14:paraId="3FCF4775">
        <w:tblPrEx>
          <w:tblCellMar>
            <w:top w:w="0" w:type="dxa"/>
            <w:left w:w="108" w:type="dxa"/>
            <w:bottom w:w="0" w:type="dxa"/>
            <w:right w:w="108" w:type="dxa"/>
          </w:tblCellMar>
        </w:tblPrEx>
        <w:trPr>
          <w:trHeight w:val="720" w:hRule="atLeast"/>
        </w:trPr>
        <w:tc>
          <w:tcPr>
            <w:tcW w:w="1563" w:type="dxa"/>
            <w:vMerge w:val="restart"/>
            <w:tcBorders>
              <w:top w:val="single" w:color="000000" w:sz="4" w:space="0"/>
              <w:left w:val="single" w:color="000000" w:sz="4" w:space="0"/>
              <w:bottom w:val="single" w:color="000000" w:sz="4" w:space="0"/>
              <w:right w:val="single" w:color="000000" w:sz="4" w:space="0"/>
            </w:tcBorders>
            <w:noWrap w:val="0"/>
            <w:vAlign w:val="center"/>
          </w:tcPr>
          <w:p w14:paraId="2BB7C3EB">
            <w:pPr>
              <w:widowControl/>
              <w:jc w:val="center"/>
              <w:textAlignment w:val="center"/>
              <w:rPr>
                <w:rFonts w:hint="eastAsia" w:ascii="仿宋" w:hAnsi="仿宋" w:eastAsia="仿宋" w:cs="仿宋"/>
                <w:bCs/>
                <w:color w:val="000000"/>
                <w:sz w:val="18"/>
                <w:szCs w:val="18"/>
              </w:rPr>
            </w:pPr>
            <w:r>
              <w:rPr>
                <w:rFonts w:hint="eastAsia" w:ascii="仿宋" w:hAnsi="仿宋" w:eastAsia="仿宋" w:cs="仿宋"/>
                <w:bCs/>
                <w:color w:val="000000"/>
                <w:kern w:val="0"/>
                <w:sz w:val="18"/>
                <w:szCs w:val="18"/>
                <w:lang w:bidi="ar"/>
              </w:rPr>
              <w:t>绩效指标（90分）</w:t>
            </w:r>
          </w:p>
        </w:tc>
        <w:tc>
          <w:tcPr>
            <w:tcW w:w="1616" w:type="dxa"/>
            <w:tcBorders>
              <w:top w:val="single" w:color="000000" w:sz="4" w:space="0"/>
              <w:left w:val="single" w:color="000000" w:sz="4" w:space="0"/>
              <w:bottom w:val="single" w:color="000000" w:sz="4" w:space="0"/>
              <w:right w:val="single" w:color="000000" w:sz="4" w:space="0"/>
            </w:tcBorders>
            <w:noWrap w:val="0"/>
            <w:vAlign w:val="center"/>
          </w:tcPr>
          <w:p w14:paraId="15C0AD93">
            <w:pPr>
              <w:widowControl/>
              <w:jc w:val="center"/>
              <w:textAlignment w:val="center"/>
              <w:rPr>
                <w:rFonts w:hint="eastAsia" w:ascii="仿宋" w:hAnsi="仿宋" w:eastAsia="仿宋" w:cs="仿宋"/>
                <w:bCs/>
                <w:color w:val="000000"/>
                <w:sz w:val="18"/>
                <w:szCs w:val="18"/>
              </w:rPr>
            </w:pPr>
            <w:r>
              <w:rPr>
                <w:rFonts w:hint="eastAsia" w:ascii="仿宋" w:hAnsi="仿宋" w:eastAsia="仿宋" w:cs="仿宋"/>
                <w:bCs/>
                <w:color w:val="000000"/>
                <w:kern w:val="0"/>
                <w:sz w:val="18"/>
                <w:szCs w:val="18"/>
                <w:lang w:bidi="ar"/>
              </w:rPr>
              <w:t>一级指标</w:t>
            </w:r>
          </w:p>
        </w:tc>
        <w:tc>
          <w:tcPr>
            <w:tcW w:w="1316" w:type="dxa"/>
            <w:tcBorders>
              <w:top w:val="single" w:color="000000" w:sz="4" w:space="0"/>
              <w:left w:val="single" w:color="000000" w:sz="4" w:space="0"/>
              <w:bottom w:val="single" w:color="000000" w:sz="4" w:space="0"/>
              <w:right w:val="single" w:color="000000" w:sz="4" w:space="0"/>
            </w:tcBorders>
            <w:noWrap w:val="0"/>
            <w:vAlign w:val="center"/>
          </w:tcPr>
          <w:p w14:paraId="13D11F34">
            <w:pPr>
              <w:widowControl/>
              <w:jc w:val="center"/>
              <w:textAlignment w:val="center"/>
              <w:rPr>
                <w:rFonts w:hint="eastAsia" w:ascii="仿宋" w:hAnsi="仿宋" w:eastAsia="仿宋" w:cs="仿宋"/>
                <w:bCs/>
                <w:color w:val="000000"/>
                <w:sz w:val="18"/>
                <w:szCs w:val="18"/>
              </w:rPr>
            </w:pPr>
            <w:r>
              <w:rPr>
                <w:rFonts w:hint="eastAsia" w:ascii="仿宋" w:hAnsi="仿宋" w:eastAsia="仿宋" w:cs="仿宋"/>
                <w:bCs/>
                <w:color w:val="000000"/>
                <w:kern w:val="0"/>
                <w:sz w:val="18"/>
                <w:szCs w:val="18"/>
                <w:lang w:bidi="ar"/>
              </w:rPr>
              <w:t>二级指标</w:t>
            </w:r>
          </w:p>
        </w:tc>
        <w:tc>
          <w:tcPr>
            <w:tcW w:w="2673" w:type="dxa"/>
            <w:tcBorders>
              <w:top w:val="single" w:color="000000" w:sz="4" w:space="0"/>
              <w:left w:val="single" w:color="000000" w:sz="4" w:space="0"/>
              <w:bottom w:val="single" w:color="000000" w:sz="4" w:space="0"/>
              <w:right w:val="single" w:color="000000" w:sz="4" w:space="0"/>
            </w:tcBorders>
            <w:noWrap w:val="0"/>
            <w:vAlign w:val="center"/>
          </w:tcPr>
          <w:p w14:paraId="36CB4E9C">
            <w:pPr>
              <w:widowControl/>
              <w:jc w:val="center"/>
              <w:textAlignment w:val="center"/>
              <w:rPr>
                <w:rFonts w:hint="eastAsia" w:ascii="仿宋" w:hAnsi="仿宋" w:eastAsia="仿宋" w:cs="仿宋"/>
                <w:bCs/>
                <w:color w:val="000000"/>
                <w:sz w:val="18"/>
                <w:szCs w:val="18"/>
              </w:rPr>
            </w:pPr>
            <w:r>
              <w:rPr>
                <w:rFonts w:hint="eastAsia" w:ascii="仿宋" w:hAnsi="仿宋" w:eastAsia="仿宋" w:cs="仿宋"/>
                <w:bCs/>
                <w:color w:val="000000"/>
                <w:kern w:val="0"/>
                <w:sz w:val="18"/>
                <w:szCs w:val="18"/>
                <w:lang w:bidi="ar"/>
              </w:rPr>
              <w:t>三级指标</w:t>
            </w:r>
          </w:p>
        </w:tc>
        <w:tc>
          <w:tcPr>
            <w:tcW w:w="493" w:type="dxa"/>
            <w:tcBorders>
              <w:top w:val="single" w:color="000000" w:sz="4" w:space="0"/>
              <w:left w:val="single" w:color="000000" w:sz="4" w:space="0"/>
              <w:bottom w:val="single" w:color="000000" w:sz="4" w:space="0"/>
              <w:right w:val="single" w:color="000000" w:sz="4" w:space="0"/>
            </w:tcBorders>
            <w:noWrap w:val="0"/>
            <w:vAlign w:val="center"/>
          </w:tcPr>
          <w:p w14:paraId="7BB83184">
            <w:pPr>
              <w:widowControl/>
              <w:jc w:val="center"/>
              <w:textAlignment w:val="center"/>
              <w:rPr>
                <w:rFonts w:hint="eastAsia" w:ascii="仿宋" w:hAnsi="仿宋" w:eastAsia="仿宋" w:cs="仿宋"/>
                <w:bCs/>
                <w:color w:val="000000"/>
                <w:sz w:val="18"/>
                <w:szCs w:val="18"/>
              </w:rPr>
            </w:pPr>
            <w:r>
              <w:rPr>
                <w:rFonts w:hint="eastAsia" w:ascii="仿宋" w:hAnsi="仿宋" w:eastAsia="仿宋" w:cs="仿宋"/>
                <w:bCs/>
                <w:color w:val="000000"/>
                <w:kern w:val="0"/>
                <w:sz w:val="18"/>
                <w:szCs w:val="18"/>
                <w:lang w:bidi="ar"/>
              </w:rPr>
              <w:t>指标性质</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14:paraId="5E5A119F">
            <w:pPr>
              <w:widowControl/>
              <w:jc w:val="center"/>
              <w:textAlignment w:val="center"/>
              <w:rPr>
                <w:rFonts w:hint="eastAsia" w:ascii="仿宋" w:hAnsi="仿宋" w:eastAsia="仿宋" w:cs="仿宋"/>
                <w:bCs/>
                <w:color w:val="000000"/>
                <w:sz w:val="18"/>
                <w:szCs w:val="18"/>
              </w:rPr>
            </w:pPr>
            <w:r>
              <w:rPr>
                <w:rFonts w:hint="eastAsia" w:ascii="仿宋" w:hAnsi="仿宋" w:eastAsia="仿宋" w:cs="仿宋"/>
                <w:bCs/>
                <w:color w:val="000000"/>
                <w:kern w:val="0"/>
                <w:sz w:val="18"/>
                <w:szCs w:val="18"/>
                <w:lang w:bidi="ar"/>
              </w:rPr>
              <w:t>指标值</w:t>
            </w:r>
          </w:p>
        </w:tc>
        <w:tc>
          <w:tcPr>
            <w:tcW w:w="493" w:type="dxa"/>
            <w:tcBorders>
              <w:top w:val="single" w:color="000000" w:sz="4" w:space="0"/>
              <w:left w:val="single" w:color="000000" w:sz="4" w:space="0"/>
              <w:bottom w:val="single" w:color="000000" w:sz="4" w:space="0"/>
              <w:right w:val="single" w:color="000000" w:sz="4" w:space="0"/>
            </w:tcBorders>
            <w:noWrap w:val="0"/>
            <w:vAlign w:val="center"/>
          </w:tcPr>
          <w:p w14:paraId="1978B3C9">
            <w:pPr>
              <w:widowControl/>
              <w:jc w:val="center"/>
              <w:textAlignment w:val="center"/>
              <w:rPr>
                <w:rFonts w:hint="eastAsia" w:ascii="仿宋" w:hAnsi="仿宋" w:eastAsia="仿宋" w:cs="仿宋"/>
                <w:bCs/>
                <w:color w:val="000000"/>
                <w:sz w:val="18"/>
                <w:szCs w:val="18"/>
              </w:rPr>
            </w:pPr>
            <w:r>
              <w:rPr>
                <w:rFonts w:hint="eastAsia" w:ascii="仿宋" w:hAnsi="仿宋" w:eastAsia="仿宋" w:cs="仿宋"/>
                <w:bCs/>
                <w:color w:val="000000"/>
                <w:kern w:val="0"/>
                <w:sz w:val="18"/>
                <w:szCs w:val="18"/>
                <w:lang w:bidi="ar"/>
              </w:rPr>
              <w:t>度量单位</w:t>
            </w:r>
          </w:p>
        </w:tc>
        <w:tc>
          <w:tcPr>
            <w:tcW w:w="1012" w:type="dxa"/>
            <w:tcBorders>
              <w:top w:val="single" w:color="000000" w:sz="4" w:space="0"/>
              <w:left w:val="single" w:color="000000" w:sz="4" w:space="0"/>
              <w:bottom w:val="single" w:color="000000" w:sz="4" w:space="0"/>
              <w:right w:val="single" w:color="000000" w:sz="4" w:space="0"/>
            </w:tcBorders>
            <w:noWrap w:val="0"/>
            <w:vAlign w:val="center"/>
          </w:tcPr>
          <w:p w14:paraId="749F0694">
            <w:pPr>
              <w:widowControl/>
              <w:jc w:val="center"/>
              <w:textAlignment w:val="center"/>
              <w:rPr>
                <w:rFonts w:hint="eastAsia" w:ascii="仿宋" w:hAnsi="仿宋" w:eastAsia="仿宋" w:cs="仿宋"/>
                <w:bCs/>
                <w:color w:val="000000"/>
                <w:sz w:val="18"/>
                <w:szCs w:val="18"/>
              </w:rPr>
            </w:pPr>
            <w:r>
              <w:rPr>
                <w:rFonts w:hint="eastAsia" w:ascii="仿宋" w:hAnsi="仿宋" w:eastAsia="仿宋" w:cs="仿宋"/>
                <w:bCs/>
                <w:color w:val="000000"/>
                <w:kern w:val="0"/>
                <w:sz w:val="18"/>
                <w:szCs w:val="18"/>
                <w:lang w:bidi="ar"/>
              </w:rPr>
              <w:t>完成值</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14:paraId="618F232B">
            <w:pPr>
              <w:widowControl/>
              <w:jc w:val="center"/>
              <w:textAlignment w:val="center"/>
              <w:rPr>
                <w:rFonts w:hint="eastAsia" w:ascii="仿宋" w:hAnsi="仿宋" w:eastAsia="仿宋" w:cs="仿宋"/>
                <w:bCs/>
                <w:color w:val="000000"/>
                <w:sz w:val="18"/>
                <w:szCs w:val="18"/>
              </w:rPr>
            </w:pPr>
            <w:r>
              <w:rPr>
                <w:rFonts w:hint="eastAsia" w:ascii="仿宋" w:hAnsi="仿宋" w:eastAsia="仿宋" w:cs="仿宋"/>
                <w:bCs/>
                <w:color w:val="000000"/>
                <w:kern w:val="0"/>
                <w:sz w:val="18"/>
                <w:szCs w:val="18"/>
                <w:lang w:bidi="ar"/>
              </w:rPr>
              <w:t>权重</w:t>
            </w:r>
          </w:p>
        </w:tc>
        <w:tc>
          <w:tcPr>
            <w:tcW w:w="893" w:type="dxa"/>
            <w:tcBorders>
              <w:top w:val="single" w:color="000000" w:sz="4" w:space="0"/>
              <w:left w:val="single" w:color="000000" w:sz="4" w:space="0"/>
              <w:bottom w:val="single" w:color="000000" w:sz="4" w:space="0"/>
              <w:right w:val="single" w:color="000000" w:sz="4" w:space="0"/>
            </w:tcBorders>
            <w:noWrap w:val="0"/>
            <w:vAlign w:val="center"/>
          </w:tcPr>
          <w:p w14:paraId="47F482B7">
            <w:pPr>
              <w:widowControl/>
              <w:jc w:val="center"/>
              <w:textAlignment w:val="center"/>
              <w:rPr>
                <w:rFonts w:hint="eastAsia" w:ascii="仿宋" w:hAnsi="仿宋" w:eastAsia="仿宋" w:cs="仿宋"/>
                <w:bCs/>
                <w:color w:val="000000"/>
                <w:sz w:val="18"/>
                <w:szCs w:val="18"/>
              </w:rPr>
            </w:pPr>
            <w:r>
              <w:rPr>
                <w:rFonts w:hint="eastAsia" w:ascii="仿宋" w:hAnsi="仿宋" w:eastAsia="仿宋" w:cs="仿宋"/>
                <w:bCs/>
                <w:color w:val="000000"/>
                <w:kern w:val="0"/>
                <w:sz w:val="18"/>
                <w:szCs w:val="18"/>
                <w:lang w:bidi="ar"/>
              </w:rPr>
              <w:t>自评得分</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14:paraId="3E3696CE">
            <w:pPr>
              <w:widowControl/>
              <w:jc w:val="center"/>
              <w:textAlignment w:val="center"/>
              <w:rPr>
                <w:rFonts w:hint="eastAsia" w:ascii="仿宋" w:hAnsi="仿宋" w:eastAsia="仿宋" w:cs="仿宋"/>
                <w:bCs/>
                <w:color w:val="000000"/>
                <w:sz w:val="18"/>
                <w:szCs w:val="18"/>
              </w:rPr>
            </w:pPr>
            <w:r>
              <w:rPr>
                <w:rFonts w:hint="eastAsia" w:ascii="仿宋" w:hAnsi="仿宋" w:eastAsia="仿宋" w:cs="仿宋"/>
                <w:bCs/>
                <w:color w:val="000000"/>
                <w:kern w:val="0"/>
                <w:sz w:val="18"/>
                <w:szCs w:val="18"/>
                <w:lang w:bidi="ar"/>
              </w:rPr>
              <w:t>未完成原因分析</w:t>
            </w:r>
          </w:p>
        </w:tc>
      </w:tr>
      <w:tr w14:paraId="19B3CC42">
        <w:tblPrEx>
          <w:tblCellMar>
            <w:top w:w="0" w:type="dxa"/>
            <w:left w:w="108" w:type="dxa"/>
            <w:bottom w:w="0" w:type="dxa"/>
            <w:right w:w="108" w:type="dxa"/>
          </w:tblCellMar>
        </w:tblPrEx>
        <w:trPr>
          <w:trHeight w:val="450" w:hRule="atLeast"/>
        </w:trPr>
        <w:tc>
          <w:tcPr>
            <w:tcW w:w="156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F6429CE">
            <w:pPr>
              <w:jc w:val="center"/>
              <w:rPr>
                <w:rFonts w:hint="eastAsia" w:ascii="仿宋" w:hAnsi="仿宋" w:eastAsia="仿宋" w:cs="仿宋"/>
                <w:bCs/>
                <w:color w:val="000000"/>
                <w:sz w:val="18"/>
                <w:szCs w:val="18"/>
              </w:rPr>
            </w:pPr>
          </w:p>
        </w:tc>
        <w:tc>
          <w:tcPr>
            <w:tcW w:w="1616" w:type="dxa"/>
            <w:tcBorders>
              <w:top w:val="single" w:color="000000" w:sz="4" w:space="0"/>
              <w:left w:val="single" w:color="000000" w:sz="4" w:space="0"/>
              <w:bottom w:val="single" w:color="000000" w:sz="4" w:space="0"/>
              <w:right w:val="single" w:color="000000" w:sz="4" w:space="0"/>
            </w:tcBorders>
            <w:noWrap w:val="0"/>
            <w:vAlign w:val="center"/>
          </w:tcPr>
          <w:p w14:paraId="770A5786">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产出指标</w:t>
            </w:r>
          </w:p>
        </w:tc>
        <w:tc>
          <w:tcPr>
            <w:tcW w:w="1316" w:type="dxa"/>
            <w:tcBorders>
              <w:top w:val="single" w:color="000000" w:sz="4" w:space="0"/>
              <w:left w:val="single" w:color="000000" w:sz="4" w:space="0"/>
              <w:bottom w:val="single" w:color="000000" w:sz="4" w:space="0"/>
              <w:right w:val="single" w:color="000000" w:sz="4" w:space="0"/>
            </w:tcBorders>
            <w:noWrap w:val="0"/>
            <w:vAlign w:val="center"/>
          </w:tcPr>
          <w:p w14:paraId="50B13CDF">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数量指标</w:t>
            </w:r>
          </w:p>
        </w:tc>
        <w:tc>
          <w:tcPr>
            <w:tcW w:w="2673" w:type="dxa"/>
            <w:tcBorders>
              <w:top w:val="single" w:color="000000" w:sz="4" w:space="0"/>
              <w:left w:val="single" w:color="000000" w:sz="4" w:space="0"/>
              <w:bottom w:val="single" w:color="000000" w:sz="4" w:space="0"/>
              <w:right w:val="single" w:color="000000" w:sz="4" w:space="0"/>
            </w:tcBorders>
            <w:noWrap w:val="0"/>
            <w:vAlign w:val="center"/>
          </w:tcPr>
          <w:p w14:paraId="17D22B77">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全年完成系统数据准确率。</w:t>
            </w:r>
          </w:p>
        </w:tc>
        <w:tc>
          <w:tcPr>
            <w:tcW w:w="493" w:type="dxa"/>
            <w:tcBorders>
              <w:top w:val="single" w:color="000000" w:sz="4" w:space="0"/>
              <w:left w:val="single" w:color="000000" w:sz="4" w:space="0"/>
              <w:bottom w:val="single" w:color="000000" w:sz="4" w:space="0"/>
              <w:right w:val="single" w:color="000000" w:sz="4" w:space="0"/>
            </w:tcBorders>
            <w:noWrap w:val="0"/>
            <w:vAlign w:val="center"/>
          </w:tcPr>
          <w:p w14:paraId="074149F9">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14:paraId="49D708DF">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95</w:t>
            </w:r>
          </w:p>
        </w:tc>
        <w:tc>
          <w:tcPr>
            <w:tcW w:w="493" w:type="dxa"/>
            <w:tcBorders>
              <w:top w:val="single" w:color="000000" w:sz="4" w:space="0"/>
              <w:left w:val="single" w:color="000000" w:sz="4" w:space="0"/>
              <w:bottom w:val="single" w:color="000000" w:sz="4" w:space="0"/>
              <w:right w:val="single" w:color="000000" w:sz="4" w:space="0"/>
            </w:tcBorders>
            <w:noWrap w:val="0"/>
            <w:vAlign w:val="center"/>
          </w:tcPr>
          <w:p w14:paraId="311FABA4">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w:t>
            </w:r>
          </w:p>
        </w:tc>
        <w:tc>
          <w:tcPr>
            <w:tcW w:w="1012" w:type="dxa"/>
            <w:tcBorders>
              <w:top w:val="single" w:color="000000" w:sz="4" w:space="0"/>
              <w:left w:val="single" w:color="000000" w:sz="4" w:space="0"/>
              <w:bottom w:val="single" w:color="000000" w:sz="4" w:space="0"/>
              <w:right w:val="single" w:color="000000" w:sz="4" w:space="0"/>
            </w:tcBorders>
            <w:noWrap w:val="0"/>
            <w:vAlign w:val="center"/>
          </w:tcPr>
          <w:p w14:paraId="37F1FDA6">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100%</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14:paraId="75369C82">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10</w:t>
            </w:r>
          </w:p>
        </w:tc>
        <w:tc>
          <w:tcPr>
            <w:tcW w:w="893" w:type="dxa"/>
            <w:tcBorders>
              <w:top w:val="single" w:color="000000" w:sz="4" w:space="0"/>
              <w:left w:val="single" w:color="000000" w:sz="4" w:space="0"/>
              <w:bottom w:val="single" w:color="000000" w:sz="4" w:space="0"/>
              <w:right w:val="single" w:color="000000" w:sz="4" w:space="0"/>
            </w:tcBorders>
            <w:noWrap w:val="0"/>
            <w:vAlign w:val="center"/>
          </w:tcPr>
          <w:p w14:paraId="703949E8">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10</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14:paraId="2ECDBE8C">
            <w:pPr>
              <w:jc w:val="center"/>
              <w:rPr>
                <w:rFonts w:hint="eastAsia" w:ascii="仿宋" w:hAnsi="仿宋" w:eastAsia="仿宋" w:cs="仿宋"/>
                <w:color w:val="000000"/>
                <w:sz w:val="18"/>
                <w:szCs w:val="18"/>
              </w:rPr>
            </w:pPr>
          </w:p>
        </w:tc>
      </w:tr>
      <w:tr w14:paraId="72EF2D0C">
        <w:tblPrEx>
          <w:tblCellMar>
            <w:top w:w="0" w:type="dxa"/>
            <w:left w:w="108" w:type="dxa"/>
            <w:bottom w:w="0" w:type="dxa"/>
            <w:right w:w="108" w:type="dxa"/>
          </w:tblCellMar>
        </w:tblPrEx>
        <w:trPr>
          <w:trHeight w:val="270" w:hRule="atLeast"/>
        </w:trPr>
        <w:tc>
          <w:tcPr>
            <w:tcW w:w="156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46AC32C">
            <w:pPr>
              <w:jc w:val="center"/>
              <w:rPr>
                <w:rFonts w:hint="eastAsia" w:ascii="仿宋" w:hAnsi="仿宋" w:eastAsia="仿宋" w:cs="仿宋"/>
                <w:bCs/>
                <w:color w:val="000000"/>
                <w:sz w:val="18"/>
                <w:szCs w:val="18"/>
              </w:rPr>
            </w:pPr>
          </w:p>
        </w:tc>
        <w:tc>
          <w:tcPr>
            <w:tcW w:w="1616" w:type="dxa"/>
            <w:tcBorders>
              <w:top w:val="single" w:color="000000" w:sz="4" w:space="0"/>
              <w:left w:val="single" w:color="000000" w:sz="4" w:space="0"/>
              <w:bottom w:val="single" w:color="000000" w:sz="4" w:space="0"/>
              <w:right w:val="single" w:color="000000" w:sz="4" w:space="0"/>
            </w:tcBorders>
            <w:noWrap w:val="0"/>
            <w:vAlign w:val="center"/>
          </w:tcPr>
          <w:p w14:paraId="0573C73A">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产出指标</w:t>
            </w:r>
          </w:p>
        </w:tc>
        <w:tc>
          <w:tcPr>
            <w:tcW w:w="1316" w:type="dxa"/>
            <w:tcBorders>
              <w:top w:val="single" w:color="000000" w:sz="4" w:space="0"/>
              <w:left w:val="single" w:color="000000" w:sz="4" w:space="0"/>
              <w:bottom w:val="single" w:color="000000" w:sz="4" w:space="0"/>
              <w:right w:val="single" w:color="000000" w:sz="4" w:space="0"/>
            </w:tcBorders>
            <w:noWrap w:val="0"/>
            <w:vAlign w:val="center"/>
          </w:tcPr>
          <w:p w14:paraId="61DDF998">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数量指标</w:t>
            </w:r>
          </w:p>
        </w:tc>
        <w:tc>
          <w:tcPr>
            <w:tcW w:w="0" w:type="auto"/>
            <w:tcBorders>
              <w:top w:val="nil"/>
              <w:left w:val="nil"/>
              <w:bottom w:val="nil"/>
              <w:right w:val="nil"/>
            </w:tcBorders>
            <w:noWrap/>
            <w:vAlign w:val="center"/>
          </w:tcPr>
          <w:p w14:paraId="242DFE67">
            <w:pPr>
              <w:widowControl/>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每月维护次数</w:t>
            </w:r>
          </w:p>
        </w:tc>
        <w:tc>
          <w:tcPr>
            <w:tcW w:w="493" w:type="dxa"/>
            <w:tcBorders>
              <w:top w:val="single" w:color="000000" w:sz="4" w:space="0"/>
              <w:left w:val="single" w:color="000000" w:sz="4" w:space="0"/>
              <w:bottom w:val="single" w:color="000000" w:sz="4" w:space="0"/>
              <w:right w:val="single" w:color="000000" w:sz="4" w:space="0"/>
            </w:tcBorders>
            <w:noWrap w:val="0"/>
            <w:vAlign w:val="center"/>
          </w:tcPr>
          <w:p w14:paraId="6E2FD8F7">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14:paraId="33B25728">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4</w:t>
            </w:r>
          </w:p>
        </w:tc>
        <w:tc>
          <w:tcPr>
            <w:tcW w:w="493" w:type="dxa"/>
            <w:tcBorders>
              <w:top w:val="single" w:color="000000" w:sz="4" w:space="0"/>
              <w:left w:val="single" w:color="000000" w:sz="4" w:space="0"/>
              <w:bottom w:val="single" w:color="000000" w:sz="4" w:space="0"/>
              <w:right w:val="single" w:color="000000" w:sz="4" w:space="0"/>
            </w:tcBorders>
            <w:noWrap w:val="0"/>
            <w:vAlign w:val="center"/>
          </w:tcPr>
          <w:p w14:paraId="1A0546E0">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次</w:t>
            </w:r>
          </w:p>
        </w:tc>
        <w:tc>
          <w:tcPr>
            <w:tcW w:w="1012" w:type="dxa"/>
            <w:tcBorders>
              <w:top w:val="single" w:color="000000" w:sz="4" w:space="0"/>
              <w:left w:val="single" w:color="000000" w:sz="4" w:space="0"/>
              <w:bottom w:val="single" w:color="000000" w:sz="4" w:space="0"/>
              <w:right w:val="single" w:color="000000" w:sz="4" w:space="0"/>
            </w:tcBorders>
            <w:noWrap w:val="0"/>
            <w:vAlign w:val="center"/>
          </w:tcPr>
          <w:p w14:paraId="3637241B">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4次</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14:paraId="15D4F937">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10</w:t>
            </w:r>
          </w:p>
        </w:tc>
        <w:tc>
          <w:tcPr>
            <w:tcW w:w="893" w:type="dxa"/>
            <w:tcBorders>
              <w:top w:val="single" w:color="000000" w:sz="4" w:space="0"/>
              <w:left w:val="single" w:color="000000" w:sz="4" w:space="0"/>
              <w:bottom w:val="single" w:color="000000" w:sz="4" w:space="0"/>
              <w:right w:val="single" w:color="000000" w:sz="4" w:space="0"/>
            </w:tcBorders>
            <w:noWrap w:val="0"/>
            <w:vAlign w:val="center"/>
          </w:tcPr>
          <w:p w14:paraId="320E45C3">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10</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14:paraId="58C48176">
            <w:pPr>
              <w:jc w:val="center"/>
              <w:rPr>
                <w:rFonts w:hint="eastAsia" w:ascii="仿宋" w:hAnsi="仿宋" w:eastAsia="仿宋" w:cs="仿宋"/>
                <w:color w:val="000000"/>
                <w:sz w:val="18"/>
                <w:szCs w:val="18"/>
              </w:rPr>
            </w:pPr>
          </w:p>
        </w:tc>
      </w:tr>
      <w:tr w14:paraId="4C5C9396">
        <w:tblPrEx>
          <w:tblCellMar>
            <w:top w:w="0" w:type="dxa"/>
            <w:left w:w="108" w:type="dxa"/>
            <w:bottom w:w="0" w:type="dxa"/>
            <w:right w:w="108" w:type="dxa"/>
          </w:tblCellMar>
        </w:tblPrEx>
        <w:trPr>
          <w:trHeight w:val="450" w:hRule="atLeast"/>
        </w:trPr>
        <w:tc>
          <w:tcPr>
            <w:tcW w:w="156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79AD50F">
            <w:pPr>
              <w:jc w:val="center"/>
              <w:rPr>
                <w:rFonts w:hint="eastAsia" w:ascii="仿宋" w:hAnsi="仿宋" w:eastAsia="仿宋" w:cs="仿宋"/>
                <w:bCs/>
                <w:color w:val="000000"/>
                <w:sz w:val="18"/>
                <w:szCs w:val="18"/>
              </w:rPr>
            </w:pPr>
          </w:p>
        </w:tc>
        <w:tc>
          <w:tcPr>
            <w:tcW w:w="1616" w:type="dxa"/>
            <w:tcBorders>
              <w:top w:val="single" w:color="000000" w:sz="4" w:space="0"/>
              <w:left w:val="single" w:color="000000" w:sz="4" w:space="0"/>
              <w:bottom w:val="single" w:color="000000" w:sz="4" w:space="0"/>
              <w:right w:val="single" w:color="000000" w:sz="4" w:space="0"/>
            </w:tcBorders>
            <w:noWrap w:val="0"/>
            <w:vAlign w:val="center"/>
          </w:tcPr>
          <w:p w14:paraId="32C97D4E">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产出指标</w:t>
            </w:r>
          </w:p>
        </w:tc>
        <w:tc>
          <w:tcPr>
            <w:tcW w:w="1316" w:type="dxa"/>
            <w:tcBorders>
              <w:top w:val="single" w:color="000000" w:sz="4" w:space="0"/>
              <w:left w:val="single" w:color="000000" w:sz="4" w:space="0"/>
              <w:bottom w:val="single" w:color="000000" w:sz="4" w:space="0"/>
              <w:right w:val="single" w:color="000000" w:sz="4" w:space="0"/>
            </w:tcBorders>
            <w:noWrap w:val="0"/>
            <w:vAlign w:val="center"/>
          </w:tcPr>
          <w:p w14:paraId="2CB0F62E">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质量指标</w:t>
            </w:r>
          </w:p>
        </w:tc>
        <w:tc>
          <w:tcPr>
            <w:tcW w:w="2673" w:type="dxa"/>
            <w:tcBorders>
              <w:top w:val="single" w:color="000000" w:sz="4" w:space="0"/>
              <w:left w:val="single" w:color="000000" w:sz="4" w:space="0"/>
              <w:bottom w:val="single" w:color="000000" w:sz="4" w:space="0"/>
              <w:right w:val="single" w:color="000000" w:sz="4" w:space="0"/>
            </w:tcBorders>
            <w:noWrap w:val="0"/>
            <w:vAlign w:val="center"/>
          </w:tcPr>
          <w:p w14:paraId="41EB2221">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维护后系统运行效果</w:t>
            </w:r>
          </w:p>
        </w:tc>
        <w:tc>
          <w:tcPr>
            <w:tcW w:w="493" w:type="dxa"/>
            <w:tcBorders>
              <w:top w:val="single" w:color="000000" w:sz="4" w:space="0"/>
              <w:left w:val="single" w:color="000000" w:sz="4" w:space="0"/>
              <w:bottom w:val="single" w:color="000000" w:sz="4" w:space="0"/>
              <w:right w:val="single" w:color="000000" w:sz="4" w:space="0"/>
            </w:tcBorders>
            <w:noWrap w:val="0"/>
            <w:vAlign w:val="center"/>
          </w:tcPr>
          <w:p w14:paraId="0658B26C">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定性</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14:paraId="7B5BFBD0">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正常</w:t>
            </w:r>
          </w:p>
        </w:tc>
        <w:tc>
          <w:tcPr>
            <w:tcW w:w="493" w:type="dxa"/>
            <w:tcBorders>
              <w:top w:val="single" w:color="000000" w:sz="4" w:space="0"/>
              <w:left w:val="single" w:color="000000" w:sz="4" w:space="0"/>
              <w:bottom w:val="single" w:color="000000" w:sz="4" w:space="0"/>
              <w:right w:val="single" w:color="000000" w:sz="4" w:space="0"/>
            </w:tcBorders>
            <w:noWrap w:val="0"/>
            <w:vAlign w:val="center"/>
          </w:tcPr>
          <w:p w14:paraId="519AD5A3">
            <w:pPr>
              <w:jc w:val="center"/>
              <w:rPr>
                <w:rFonts w:hint="eastAsia" w:ascii="仿宋" w:hAnsi="仿宋" w:eastAsia="仿宋" w:cs="仿宋"/>
                <w:color w:val="000000"/>
                <w:sz w:val="18"/>
                <w:szCs w:val="18"/>
              </w:rPr>
            </w:pPr>
          </w:p>
        </w:tc>
        <w:tc>
          <w:tcPr>
            <w:tcW w:w="1012" w:type="dxa"/>
            <w:tcBorders>
              <w:top w:val="single" w:color="000000" w:sz="4" w:space="0"/>
              <w:left w:val="single" w:color="000000" w:sz="4" w:space="0"/>
              <w:bottom w:val="single" w:color="000000" w:sz="4" w:space="0"/>
              <w:right w:val="single" w:color="000000" w:sz="4" w:space="0"/>
            </w:tcBorders>
            <w:noWrap w:val="0"/>
            <w:vAlign w:val="center"/>
          </w:tcPr>
          <w:p w14:paraId="167F3DA8">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正常</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14:paraId="7D6DCD11">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10</w:t>
            </w:r>
          </w:p>
        </w:tc>
        <w:tc>
          <w:tcPr>
            <w:tcW w:w="893" w:type="dxa"/>
            <w:tcBorders>
              <w:top w:val="single" w:color="000000" w:sz="4" w:space="0"/>
              <w:left w:val="single" w:color="000000" w:sz="4" w:space="0"/>
              <w:bottom w:val="single" w:color="000000" w:sz="4" w:space="0"/>
              <w:right w:val="single" w:color="000000" w:sz="4" w:space="0"/>
            </w:tcBorders>
            <w:noWrap w:val="0"/>
            <w:vAlign w:val="center"/>
          </w:tcPr>
          <w:p w14:paraId="30FAE05E">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10</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14:paraId="617FC6EE">
            <w:pPr>
              <w:jc w:val="center"/>
              <w:rPr>
                <w:rFonts w:hint="eastAsia" w:ascii="仿宋" w:hAnsi="仿宋" w:eastAsia="仿宋" w:cs="仿宋"/>
                <w:color w:val="000000"/>
                <w:sz w:val="18"/>
                <w:szCs w:val="18"/>
              </w:rPr>
            </w:pPr>
          </w:p>
        </w:tc>
      </w:tr>
      <w:tr w14:paraId="6D469F42">
        <w:tblPrEx>
          <w:tblCellMar>
            <w:top w:w="0" w:type="dxa"/>
            <w:left w:w="108" w:type="dxa"/>
            <w:bottom w:w="0" w:type="dxa"/>
            <w:right w:w="108" w:type="dxa"/>
          </w:tblCellMar>
        </w:tblPrEx>
        <w:trPr>
          <w:trHeight w:val="270" w:hRule="atLeast"/>
        </w:trPr>
        <w:tc>
          <w:tcPr>
            <w:tcW w:w="156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540CFD6">
            <w:pPr>
              <w:jc w:val="center"/>
              <w:rPr>
                <w:rFonts w:hint="eastAsia" w:ascii="仿宋" w:hAnsi="仿宋" w:eastAsia="仿宋" w:cs="仿宋"/>
                <w:bCs/>
                <w:color w:val="000000"/>
                <w:sz w:val="18"/>
                <w:szCs w:val="18"/>
              </w:rPr>
            </w:pPr>
          </w:p>
        </w:tc>
        <w:tc>
          <w:tcPr>
            <w:tcW w:w="1616" w:type="dxa"/>
            <w:tcBorders>
              <w:top w:val="single" w:color="000000" w:sz="4" w:space="0"/>
              <w:left w:val="single" w:color="000000" w:sz="4" w:space="0"/>
              <w:bottom w:val="single" w:color="000000" w:sz="4" w:space="0"/>
              <w:right w:val="single" w:color="000000" w:sz="4" w:space="0"/>
            </w:tcBorders>
            <w:noWrap w:val="0"/>
            <w:vAlign w:val="center"/>
          </w:tcPr>
          <w:p w14:paraId="2B1121AD">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产出指标</w:t>
            </w:r>
          </w:p>
        </w:tc>
        <w:tc>
          <w:tcPr>
            <w:tcW w:w="1316" w:type="dxa"/>
            <w:tcBorders>
              <w:top w:val="single" w:color="000000" w:sz="4" w:space="0"/>
              <w:left w:val="single" w:color="000000" w:sz="4" w:space="0"/>
              <w:bottom w:val="single" w:color="000000" w:sz="4" w:space="0"/>
              <w:right w:val="single" w:color="000000" w:sz="4" w:space="0"/>
            </w:tcBorders>
            <w:noWrap w:val="0"/>
            <w:vAlign w:val="center"/>
          </w:tcPr>
          <w:p w14:paraId="115A3EE9">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时效指标</w:t>
            </w:r>
          </w:p>
        </w:tc>
        <w:tc>
          <w:tcPr>
            <w:tcW w:w="2673" w:type="dxa"/>
            <w:tcBorders>
              <w:top w:val="single" w:color="000000" w:sz="4" w:space="0"/>
              <w:left w:val="single" w:color="000000" w:sz="4" w:space="0"/>
              <w:bottom w:val="single" w:color="000000" w:sz="4" w:space="0"/>
              <w:right w:val="single" w:color="000000" w:sz="4" w:space="0"/>
            </w:tcBorders>
            <w:noWrap w:val="0"/>
            <w:vAlign w:val="center"/>
          </w:tcPr>
          <w:p w14:paraId="00421D97">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多少时间</w:t>
            </w:r>
          </w:p>
        </w:tc>
        <w:tc>
          <w:tcPr>
            <w:tcW w:w="493" w:type="dxa"/>
            <w:tcBorders>
              <w:top w:val="single" w:color="000000" w:sz="4" w:space="0"/>
              <w:left w:val="single" w:color="000000" w:sz="4" w:space="0"/>
              <w:bottom w:val="single" w:color="000000" w:sz="4" w:space="0"/>
              <w:right w:val="single" w:color="000000" w:sz="4" w:space="0"/>
            </w:tcBorders>
            <w:noWrap w:val="0"/>
            <w:vAlign w:val="center"/>
          </w:tcPr>
          <w:p w14:paraId="3E466D41">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定性</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14:paraId="0CD60E68">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全年</w:t>
            </w:r>
          </w:p>
        </w:tc>
        <w:tc>
          <w:tcPr>
            <w:tcW w:w="493" w:type="dxa"/>
            <w:tcBorders>
              <w:top w:val="single" w:color="000000" w:sz="4" w:space="0"/>
              <w:left w:val="single" w:color="000000" w:sz="4" w:space="0"/>
              <w:bottom w:val="single" w:color="000000" w:sz="4" w:space="0"/>
              <w:right w:val="single" w:color="000000" w:sz="4" w:space="0"/>
            </w:tcBorders>
            <w:noWrap w:val="0"/>
            <w:vAlign w:val="center"/>
          </w:tcPr>
          <w:p w14:paraId="75393564">
            <w:pPr>
              <w:jc w:val="center"/>
              <w:rPr>
                <w:rFonts w:hint="eastAsia" w:ascii="仿宋" w:hAnsi="仿宋" w:eastAsia="仿宋" w:cs="仿宋"/>
                <w:color w:val="000000"/>
                <w:sz w:val="18"/>
                <w:szCs w:val="18"/>
              </w:rPr>
            </w:pPr>
          </w:p>
        </w:tc>
        <w:tc>
          <w:tcPr>
            <w:tcW w:w="1012" w:type="dxa"/>
            <w:tcBorders>
              <w:top w:val="single" w:color="000000" w:sz="4" w:space="0"/>
              <w:left w:val="single" w:color="000000" w:sz="4" w:space="0"/>
              <w:bottom w:val="single" w:color="000000" w:sz="4" w:space="0"/>
              <w:right w:val="single" w:color="000000" w:sz="4" w:space="0"/>
            </w:tcBorders>
            <w:noWrap w:val="0"/>
            <w:vAlign w:val="center"/>
          </w:tcPr>
          <w:p w14:paraId="089F7F96">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全年</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14:paraId="183EB6EC">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10</w:t>
            </w:r>
          </w:p>
        </w:tc>
        <w:tc>
          <w:tcPr>
            <w:tcW w:w="893" w:type="dxa"/>
            <w:tcBorders>
              <w:top w:val="single" w:color="000000" w:sz="4" w:space="0"/>
              <w:left w:val="single" w:color="000000" w:sz="4" w:space="0"/>
              <w:bottom w:val="single" w:color="000000" w:sz="4" w:space="0"/>
              <w:right w:val="single" w:color="000000" w:sz="4" w:space="0"/>
            </w:tcBorders>
            <w:noWrap w:val="0"/>
            <w:vAlign w:val="center"/>
          </w:tcPr>
          <w:p w14:paraId="0F1D2B1B">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10</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14:paraId="0DD730C3">
            <w:pPr>
              <w:jc w:val="center"/>
              <w:rPr>
                <w:rFonts w:hint="eastAsia" w:ascii="仿宋" w:hAnsi="仿宋" w:eastAsia="仿宋" w:cs="仿宋"/>
                <w:color w:val="000000"/>
                <w:sz w:val="18"/>
                <w:szCs w:val="18"/>
              </w:rPr>
            </w:pPr>
          </w:p>
        </w:tc>
      </w:tr>
      <w:tr w14:paraId="61BFF4AC">
        <w:tblPrEx>
          <w:tblCellMar>
            <w:top w:w="0" w:type="dxa"/>
            <w:left w:w="108" w:type="dxa"/>
            <w:bottom w:w="0" w:type="dxa"/>
            <w:right w:w="108" w:type="dxa"/>
          </w:tblCellMar>
        </w:tblPrEx>
        <w:trPr>
          <w:trHeight w:val="450" w:hRule="atLeast"/>
        </w:trPr>
        <w:tc>
          <w:tcPr>
            <w:tcW w:w="156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A55663C">
            <w:pPr>
              <w:jc w:val="center"/>
              <w:rPr>
                <w:rFonts w:hint="eastAsia" w:ascii="仿宋" w:hAnsi="仿宋" w:eastAsia="仿宋" w:cs="仿宋"/>
                <w:bCs/>
                <w:color w:val="000000"/>
                <w:sz w:val="18"/>
                <w:szCs w:val="18"/>
              </w:rPr>
            </w:pPr>
          </w:p>
        </w:tc>
        <w:tc>
          <w:tcPr>
            <w:tcW w:w="1616" w:type="dxa"/>
            <w:tcBorders>
              <w:top w:val="single" w:color="000000" w:sz="4" w:space="0"/>
              <w:left w:val="single" w:color="000000" w:sz="4" w:space="0"/>
              <w:bottom w:val="single" w:color="000000" w:sz="4" w:space="0"/>
              <w:right w:val="single" w:color="000000" w:sz="4" w:space="0"/>
            </w:tcBorders>
            <w:noWrap w:val="0"/>
            <w:vAlign w:val="center"/>
          </w:tcPr>
          <w:p w14:paraId="65923CF6">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产出指标</w:t>
            </w:r>
          </w:p>
        </w:tc>
        <w:tc>
          <w:tcPr>
            <w:tcW w:w="1316" w:type="dxa"/>
            <w:tcBorders>
              <w:top w:val="single" w:color="000000" w:sz="4" w:space="0"/>
              <w:left w:val="single" w:color="000000" w:sz="4" w:space="0"/>
              <w:bottom w:val="single" w:color="000000" w:sz="4" w:space="0"/>
              <w:right w:val="single" w:color="000000" w:sz="4" w:space="0"/>
            </w:tcBorders>
            <w:noWrap w:val="0"/>
            <w:vAlign w:val="center"/>
          </w:tcPr>
          <w:p w14:paraId="7FD3A2F0">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成本指标</w:t>
            </w:r>
          </w:p>
        </w:tc>
        <w:tc>
          <w:tcPr>
            <w:tcW w:w="0" w:type="auto"/>
            <w:tcBorders>
              <w:top w:val="nil"/>
              <w:left w:val="nil"/>
              <w:bottom w:val="nil"/>
              <w:right w:val="nil"/>
            </w:tcBorders>
            <w:noWrap/>
            <w:vAlign w:val="center"/>
          </w:tcPr>
          <w:p w14:paraId="0471AD10">
            <w:pPr>
              <w:widowControl/>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全年维护费用多少元？</w:t>
            </w:r>
          </w:p>
        </w:tc>
        <w:tc>
          <w:tcPr>
            <w:tcW w:w="493" w:type="dxa"/>
            <w:tcBorders>
              <w:top w:val="single" w:color="000000" w:sz="4" w:space="0"/>
              <w:left w:val="single" w:color="000000" w:sz="4" w:space="0"/>
              <w:bottom w:val="single" w:color="000000" w:sz="4" w:space="0"/>
              <w:right w:val="single" w:color="000000" w:sz="4" w:space="0"/>
            </w:tcBorders>
            <w:noWrap w:val="0"/>
            <w:vAlign w:val="center"/>
          </w:tcPr>
          <w:p w14:paraId="076CFD37">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14:paraId="0D64C296">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1.8万元</w:t>
            </w:r>
          </w:p>
        </w:tc>
        <w:tc>
          <w:tcPr>
            <w:tcW w:w="493" w:type="dxa"/>
            <w:tcBorders>
              <w:top w:val="single" w:color="000000" w:sz="4" w:space="0"/>
              <w:left w:val="single" w:color="000000" w:sz="4" w:space="0"/>
              <w:bottom w:val="single" w:color="000000" w:sz="4" w:space="0"/>
              <w:right w:val="single" w:color="000000" w:sz="4" w:space="0"/>
            </w:tcBorders>
            <w:noWrap w:val="0"/>
            <w:vAlign w:val="center"/>
          </w:tcPr>
          <w:p w14:paraId="1EFEF306">
            <w:pPr>
              <w:jc w:val="center"/>
              <w:rPr>
                <w:rFonts w:hint="eastAsia" w:ascii="仿宋" w:hAnsi="仿宋" w:eastAsia="仿宋" w:cs="仿宋"/>
                <w:color w:val="000000"/>
                <w:sz w:val="18"/>
                <w:szCs w:val="18"/>
              </w:rPr>
            </w:pPr>
          </w:p>
        </w:tc>
        <w:tc>
          <w:tcPr>
            <w:tcW w:w="1012" w:type="dxa"/>
            <w:tcBorders>
              <w:top w:val="single" w:color="000000" w:sz="4" w:space="0"/>
              <w:left w:val="single" w:color="000000" w:sz="4" w:space="0"/>
              <w:bottom w:val="single" w:color="000000" w:sz="4" w:space="0"/>
              <w:right w:val="single" w:color="000000" w:sz="4" w:space="0"/>
            </w:tcBorders>
            <w:noWrap w:val="0"/>
            <w:vAlign w:val="center"/>
          </w:tcPr>
          <w:p w14:paraId="02C4D531">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1.8万元</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14:paraId="10715095">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10</w:t>
            </w:r>
          </w:p>
        </w:tc>
        <w:tc>
          <w:tcPr>
            <w:tcW w:w="893" w:type="dxa"/>
            <w:tcBorders>
              <w:top w:val="single" w:color="000000" w:sz="4" w:space="0"/>
              <w:left w:val="single" w:color="000000" w:sz="4" w:space="0"/>
              <w:bottom w:val="single" w:color="000000" w:sz="4" w:space="0"/>
              <w:right w:val="single" w:color="000000" w:sz="4" w:space="0"/>
            </w:tcBorders>
            <w:noWrap w:val="0"/>
            <w:vAlign w:val="center"/>
          </w:tcPr>
          <w:p w14:paraId="0FA1285E">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10</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14:paraId="2F23090E">
            <w:pPr>
              <w:jc w:val="center"/>
              <w:rPr>
                <w:rFonts w:hint="eastAsia" w:ascii="仿宋" w:hAnsi="仿宋" w:eastAsia="仿宋" w:cs="仿宋"/>
                <w:color w:val="000000"/>
                <w:sz w:val="18"/>
                <w:szCs w:val="18"/>
              </w:rPr>
            </w:pPr>
          </w:p>
        </w:tc>
      </w:tr>
      <w:tr w14:paraId="3122EF80">
        <w:tblPrEx>
          <w:tblCellMar>
            <w:top w:w="0" w:type="dxa"/>
            <w:left w:w="108" w:type="dxa"/>
            <w:bottom w:w="0" w:type="dxa"/>
            <w:right w:w="108" w:type="dxa"/>
          </w:tblCellMar>
        </w:tblPrEx>
        <w:trPr>
          <w:trHeight w:val="675" w:hRule="atLeast"/>
        </w:trPr>
        <w:tc>
          <w:tcPr>
            <w:tcW w:w="156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CB11DA8">
            <w:pPr>
              <w:jc w:val="center"/>
              <w:rPr>
                <w:rFonts w:hint="eastAsia" w:ascii="仿宋" w:hAnsi="仿宋" w:eastAsia="仿宋" w:cs="仿宋"/>
                <w:bCs/>
                <w:color w:val="000000"/>
                <w:sz w:val="18"/>
                <w:szCs w:val="18"/>
              </w:rPr>
            </w:pPr>
          </w:p>
        </w:tc>
        <w:tc>
          <w:tcPr>
            <w:tcW w:w="1616" w:type="dxa"/>
            <w:tcBorders>
              <w:top w:val="single" w:color="000000" w:sz="4" w:space="0"/>
              <w:left w:val="single" w:color="000000" w:sz="4" w:space="0"/>
              <w:bottom w:val="single" w:color="000000" w:sz="4" w:space="0"/>
              <w:right w:val="single" w:color="000000" w:sz="4" w:space="0"/>
            </w:tcBorders>
            <w:noWrap w:val="0"/>
            <w:vAlign w:val="center"/>
          </w:tcPr>
          <w:p w14:paraId="190249FF">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效益指标</w:t>
            </w:r>
          </w:p>
        </w:tc>
        <w:tc>
          <w:tcPr>
            <w:tcW w:w="1316" w:type="dxa"/>
            <w:tcBorders>
              <w:top w:val="single" w:color="000000" w:sz="4" w:space="0"/>
              <w:left w:val="single" w:color="000000" w:sz="4" w:space="0"/>
              <w:bottom w:val="single" w:color="000000" w:sz="4" w:space="0"/>
              <w:right w:val="single" w:color="000000" w:sz="4" w:space="0"/>
            </w:tcBorders>
            <w:noWrap w:val="0"/>
            <w:vAlign w:val="center"/>
          </w:tcPr>
          <w:p w14:paraId="1540D9F5">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社会效益指标</w:t>
            </w:r>
          </w:p>
        </w:tc>
        <w:tc>
          <w:tcPr>
            <w:tcW w:w="0" w:type="auto"/>
            <w:tcBorders>
              <w:top w:val="nil"/>
              <w:left w:val="nil"/>
              <w:bottom w:val="nil"/>
              <w:right w:val="nil"/>
            </w:tcBorders>
            <w:noWrap/>
            <w:vAlign w:val="center"/>
          </w:tcPr>
          <w:p w14:paraId="4FDA2661">
            <w:pPr>
              <w:widowControl/>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加强信息传递，保障信息的及时性</w:t>
            </w:r>
          </w:p>
        </w:tc>
        <w:tc>
          <w:tcPr>
            <w:tcW w:w="493" w:type="dxa"/>
            <w:tcBorders>
              <w:top w:val="single" w:color="000000" w:sz="4" w:space="0"/>
              <w:left w:val="single" w:color="000000" w:sz="4" w:space="0"/>
              <w:bottom w:val="single" w:color="000000" w:sz="4" w:space="0"/>
              <w:right w:val="single" w:color="000000" w:sz="4" w:space="0"/>
            </w:tcBorders>
            <w:noWrap w:val="0"/>
            <w:vAlign w:val="center"/>
          </w:tcPr>
          <w:p w14:paraId="5A098515">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定性</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14:paraId="62656865">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成效明显</w:t>
            </w:r>
          </w:p>
        </w:tc>
        <w:tc>
          <w:tcPr>
            <w:tcW w:w="493" w:type="dxa"/>
            <w:tcBorders>
              <w:top w:val="single" w:color="000000" w:sz="4" w:space="0"/>
              <w:left w:val="single" w:color="000000" w:sz="4" w:space="0"/>
              <w:bottom w:val="single" w:color="000000" w:sz="4" w:space="0"/>
              <w:right w:val="single" w:color="000000" w:sz="4" w:space="0"/>
            </w:tcBorders>
            <w:noWrap w:val="0"/>
            <w:vAlign w:val="center"/>
          </w:tcPr>
          <w:p w14:paraId="41D2F565">
            <w:pPr>
              <w:jc w:val="center"/>
              <w:rPr>
                <w:rFonts w:hint="eastAsia" w:ascii="仿宋" w:hAnsi="仿宋" w:eastAsia="仿宋" w:cs="仿宋"/>
                <w:color w:val="000000"/>
                <w:sz w:val="18"/>
                <w:szCs w:val="18"/>
              </w:rPr>
            </w:pPr>
          </w:p>
        </w:tc>
        <w:tc>
          <w:tcPr>
            <w:tcW w:w="1012" w:type="dxa"/>
            <w:tcBorders>
              <w:top w:val="single" w:color="000000" w:sz="4" w:space="0"/>
              <w:left w:val="single" w:color="000000" w:sz="4" w:space="0"/>
              <w:bottom w:val="single" w:color="000000" w:sz="4" w:space="0"/>
              <w:right w:val="single" w:color="000000" w:sz="4" w:space="0"/>
            </w:tcBorders>
            <w:noWrap w:val="0"/>
            <w:vAlign w:val="center"/>
          </w:tcPr>
          <w:p w14:paraId="370D381B">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成效明显</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14:paraId="07C19C7A">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10</w:t>
            </w:r>
          </w:p>
        </w:tc>
        <w:tc>
          <w:tcPr>
            <w:tcW w:w="893" w:type="dxa"/>
            <w:tcBorders>
              <w:top w:val="single" w:color="000000" w:sz="4" w:space="0"/>
              <w:left w:val="single" w:color="000000" w:sz="4" w:space="0"/>
              <w:bottom w:val="single" w:color="000000" w:sz="4" w:space="0"/>
              <w:right w:val="single" w:color="000000" w:sz="4" w:space="0"/>
            </w:tcBorders>
            <w:noWrap w:val="0"/>
            <w:vAlign w:val="center"/>
          </w:tcPr>
          <w:p w14:paraId="041614C8">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10</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14:paraId="7CF45156">
            <w:pPr>
              <w:jc w:val="center"/>
              <w:rPr>
                <w:rFonts w:hint="eastAsia" w:ascii="仿宋" w:hAnsi="仿宋" w:eastAsia="仿宋" w:cs="仿宋"/>
                <w:color w:val="000000"/>
                <w:sz w:val="18"/>
                <w:szCs w:val="18"/>
              </w:rPr>
            </w:pPr>
          </w:p>
        </w:tc>
      </w:tr>
      <w:tr w14:paraId="208F9F68">
        <w:tblPrEx>
          <w:tblCellMar>
            <w:top w:w="0" w:type="dxa"/>
            <w:left w:w="108" w:type="dxa"/>
            <w:bottom w:w="0" w:type="dxa"/>
            <w:right w:w="108" w:type="dxa"/>
          </w:tblCellMar>
        </w:tblPrEx>
        <w:trPr>
          <w:trHeight w:val="450" w:hRule="atLeast"/>
        </w:trPr>
        <w:tc>
          <w:tcPr>
            <w:tcW w:w="156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7A5F6D3">
            <w:pPr>
              <w:jc w:val="center"/>
              <w:rPr>
                <w:rFonts w:hint="eastAsia" w:ascii="仿宋" w:hAnsi="仿宋" w:eastAsia="仿宋" w:cs="仿宋"/>
                <w:bCs/>
                <w:color w:val="000000"/>
                <w:sz w:val="18"/>
                <w:szCs w:val="18"/>
              </w:rPr>
            </w:pPr>
          </w:p>
        </w:tc>
        <w:tc>
          <w:tcPr>
            <w:tcW w:w="1616" w:type="dxa"/>
            <w:tcBorders>
              <w:top w:val="single" w:color="000000" w:sz="4" w:space="0"/>
              <w:left w:val="single" w:color="000000" w:sz="4" w:space="0"/>
              <w:bottom w:val="single" w:color="000000" w:sz="4" w:space="0"/>
              <w:right w:val="single" w:color="000000" w:sz="4" w:space="0"/>
            </w:tcBorders>
            <w:noWrap w:val="0"/>
            <w:vAlign w:val="center"/>
          </w:tcPr>
          <w:p w14:paraId="2336A8E7">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效益指标</w:t>
            </w:r>
          </w:p>
        </w:tc>
        <w:tc>
          <w:tcPr>
            <w:tcW w:w="1316" w:type="dxa"/>
            <w:tcBorders>
              <w:top w:val="single" w:color="000000" w:sz="4" w:space="0"/>
              <w:left w:val="single" w:color="000000" w:sz="4" w:space="0"/>
              <w:bottom w:val="single" w:color="000000" w:sz="4" w:space="0"/>
              <w:right w:val="single" w:color="000000" w:sz="4" w:space="0"/>
            </w:tcBorders>
            <w:noWrap w:val="0"/>
            <w:vAlign w:val="center"/>
          </w:tcPr>
          <w:p w14:paraId="00718392">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可持续影响指标</w:t>
            </w:r>
          </w:p>
        </w:tc>
        <w:tc>
          <w:tcPr>
            <w:tcW w:w="2673" w:type="dxa"/>
            <w:tcBorders>
              <w:top w:val="single" w:color="000000" w:sz="4" w:space="0"/>
              <w:left w:val="single" w:color="000000" w:sz="4" w:space="0"/>
              <w:bottom w:val="single" w:color="000000" w:sz="4" w:space="0"/>
              <w:right w:val="single" w:color="000000" w:sz="4" w:space="0"/>
            </w:tcBorders>
            <w:noWrap w:val="0"/>
            <w:vAlign w:val="center"/>
          </w:tcPr>
          <w:p w14:paraId="3A5A2CD2">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信访规范化建设可持续性</w:t>
            </w:r>
          </w:p>
        </w:tc>
        <w:tc>
          <w:tcPr>
            <w:tcW w:w="493" w:type="dxa"/>
            <w:tcBorders>
              <w:top w:val="single" w:color="000000" w:sz="4" w:space="0"/>
              <w:left w:val="single" w:color="000000" w:sz="4" w:space="0"/>
              <w:bottom w:val="single" w:color="000000" w:sz="4" w:space="0"/>
              <w:right w:val="single" w:color="000000" w:sz="4" w:space="0"/>
            </w:tcBorders>
            <w:noWrap w:val="0"/>
            <w:vAlign w:val="center"/>
          </w:tcPr>
          <w:p w14:paraId="76CFEBB2">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定性</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14:paraId="77A2A359">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一直持续</w:t>
            </w:r>
          </w:p>
        </w:tc>
        <w:tc>
          <w:tcPr>
            <w:tcW w:w="493" w:type="dxa"/>
            <w:tcBorders>
              <w:top w:val="single" w:color="000000" w:sz="4" w:space="0"/>
              <w:left w:val="single" w:color="000000" w:sz="4" w:space="0"/>
              <w:bottom w:val="single" w:color="000000" w:sz="4" w:space="0"/>
              <w:right w:val="single" w:color="000000" w:sz="4" w:space="0"/>
            </w:tcBorders>
            <w:noWrap w:val="0"/>
            <w:vAlign w:val="center"/>
          </w:tcPr>
          <w:p w14:paraId="0F9BEA6F">
            <w:pPr>
              <w:jc w:val="center"/>
              <w:rPr>
                <w:rFonts w:hint="eastAsia" w:ascii="仿宋" w:hAnsi="仿宋" w:eastAsia="仿宋" w:cs="仿宋"/>
                <w:color w:val="000000"/>
                <w:sz w:val="18"/>
                <w:szCs w:val="18"/>
              </w:rPr>
            </w:pPr>
          </w:p>
        </w:tc>
        <w:tc>
          <w:tcPr>
            <w:tcW w:w="1012" w:type="dxa"/>
            <w:tcBorders>
              <w:top w:val="single" w:color="000000" w:sz="4" w:space="0"/>
              <w:left w:val="single" w:color="000000" w:sz="4" w:space="0"/>
              <w:bottom w:val="single" w:color="000000" w:sz="4" w:space="0"/>
              <w:right w:val="single" w:color="000000" w:sz="4" w:space="0"/>
            </w:tcBorders>
            <w:noWrap w:val="0"/>
            <w:vAlign w:val="center"/>
          </w:tcPr>
          <w:p w14:paraId="7E1964E8">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一直持续</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14:paraId="778DA298">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20</w:t>
            </w:r>
          </w:p>
        </w:tc>
        <w:tc>
          <w:tcPr>
            <w:tcW w:w="893" w:type="dxa"/>
            <w:tcBorders>
              <w:top w:val="single" w:color="000000" w:sz="4" w:space="0"/>
              <w:left w:val="single" w:color="000000" w:sz="4" w:space="0"/>
              <w:bottom w:val="single" w:color="000000" w:sz="4" w:space="0"/>
              <w:right w:val="single" w:color="000000" w:sz="4" w:space="0"/>
            </w:tcBorders>
            <w:noWrap w:val="0"/>
            <w:vAlign w:val="center"/>
          </w:tcPr>
          <w:p w14:paraId="75B141D5">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20</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14:paraId="5FC0A5A4">
            <w:pPr>
              <w:jc w:val="center"/>
              <w:rPr>
                <w:rFonts w:hint="eastAsia" w:ascii="仿宋" w:hAnsi="仿宋" w:eastAsia="仿宋" w:cs="仿宋"/>
                <w:color w:val="000000"/>
                <w:sz w:val="18"/>
                <w:szCs w:val="18"/>
              </w:rPr>
            </w:pPr>
          </w:p>
        </w:tc>
      </w:tr>
      <w:tr w14:paraId="74BF01DB">
        <w:tblPrEx>
          <w:tblCellMar>
            <w:top w:w="0" w:type="dxa"/>
            <w:left w:w="108" w:type="dxa"/>
            <w:bottom w:w="0" w:type="dxa"/>
            <w:right w:w="108" w:type="dxa"/>
          </w:tblCellMar>
        </w:tblPrEx>
        <w:trPr>
          <w:trHeight w:val="450" w:hRule="atLeast"/>
        </w:trPr>
        <w:tc>
          <w:tcPr>
            <w:tcW w:w="156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5EEC83F">
            <w:pPr>
              <w:jc w:val="center"/>
              <w:rPr>
                <w:rFonts w:hint="eastAsia" w:ascii="仿宋" w:hAnsi="仿宋" w:eastAsia="仿宋" w:cs="仿宋"/>
                <w:bCs/>
                <w:color w:val="000000"/>
                <w:sz w:val="18"/>
                <w:szCs w:val="18"/>
              </w:rPr>
            </w:pPr>
          </w:p>
        </w:tc>
        <w:tc>
          <w:tcPr>
            <w:tcW w:w="1616" w:type="dxa"/>
            <w:tcBorders>
              <w:top w:val="single" w:color="000000" w:sz="4" w:space="0"/>
              <w:left w:val="single" w:color="000000" w:sz="4" w:space="0"/>
              <w:bottom w:val="single" w:color="000000" w:sz="4" w:space="0"/>
              <w:right w:val="single" w:color="000000" w:sz="4" w:space="0"/>
            </w:tcBorders>
            <w:noWrap w:val="0"/>
            <w:vAlign w:val="center"/>
          </w:tcPr>
          <w:p w14:paraId="62D6788A">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满意度指标</w:t>
            </w:r>
          </w:p>
        </w:tc>
        <w:tc>
          <w:tcPr>
            <w:tcW w:w="1316" w:type="dxa"/>
            <w:tcBorders>
              <w:top w:val="single" w:color="000000" w:sz="4" w:space="0"/>
              <w:left w:val="single" w:color="000000" w:sz="4" w:space="0"/>
              <w:bottom w:val="single" w:color="000000" w:sz="4" w:space="0"/>
              <w:right w:val="single" w:color="000000" w:sz="4" w:space="0"/>
            </w:tcBorders>
            <w:noWrap w:val="0"/>
            <w:vAlign w:val="center"/>
          </w:tcPr>
          <w:p w14:paraId="2563EEF5">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服务对象满意度指标</w:t>
            </w:r>
          </w:p>
        </w:tc>
        <w:tc>
          <w:tcPr>
            <w:tcW w:w="2673" w:type="dxa"/>
            <w:tcBorders>
              <w:top w:val="single" w:color="000000" w:sz="4" w:space="0"/>
              <w:left w:val="single" w:color="000000" w:sz="4" w:space="0"/>
              <w:bottom w:val="single" w:color="000000" w:sz="4" w:space="0"/>
              <w:right w:val="single" w:color="000000" w:sz="4" w:space="0"/>
            </w:tcBorders>
            <w:noWrap w:val="0"/>
            <w:vAlign w:val="center"/>
          </w:tcPr>
          <w:p w14:paraId="78DB1326">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以视频信号质量好坏为满意度</w:t>
            </w:r>
          </w:p>
        </w:tc>
        <w:tc>
          <w:tcPr>
            <w:tcW w:w="493" w:type="dxa"/>
            <w:tcBorders>
              <w:top w:val="single" w:color="000000" w:sz="4" w:space="0"/>
              <w:left w:val="single" w:color="000000" w:sz="4" w:space="0"/>
              <w:bottom w:val="single" w:color="000000" w:sz="4" w:space="0"/>
              <w:right w:val="single" w:color="000000" w:sz="4" w:space="0"/>
            </w:tcBorders>
            <w:noWrap w:val="0"/>
            <w:vAlign w:val="center"/>
          </w:tcPr>
          <w:p w14:paraId="5778D793">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14:paraId="63D753EA">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90</w:t>
            </w:r>
          </w:p>
        </w:tc>
        <w:tc>
          <w:tcPr>
            <w:tcW w:w="493" w:type="dxa"/>
            <w:tcBorders>
              <w:top w:val="single" w:color="000000" w:sz="4" w:space="0"/>
              <w:left w:val="single" w:color="000000" w:sz="4" w:space="0"/>
              <w:bottom w:val="single" w:color="000000" w:sz="4" w:space="0"/>
              <w:right w:val="single" w:color="000000" w:sz="4" w:space="0"/>
            </w:tcBorders>
            <w:noWrap w:val="0"/>
            <w:vAlign w:val="center"/>
          </w:tcPr>
          <w:p w14:paraId="00C58528">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w:t>
            </w:r>
          </w:p>
        </w:tc>
        <w:tc>
          <w:tcPr>
            <w:tcW w:w="1012" w:type="dxa"/>
            <w:tcBorders>
              <w:top w:val="single" w:color="000000" w:sz="4" w:space="0"/>
              <w:left w:val="single" w:color="000000" w:sz="4" w:space="0"/>
              <w:bottom w:val="single" w:color="000000" w:sz="4" w:space="0"/>
              <w:right w:val="single" w:color="000000" w:sz="4" w:space="0"/>
            </w:tcBorders>
            <w:noWrap w:val="0"/>
            <w:vAlign w:val="center"/>
          </w:tcPr>
          <w:p w14:paraId="11199F55">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100%</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14:paraId="0674D039">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10</w:t>
            </w:r>
          </w:p>
        </w:tc>
        <w:tc>
          <w:tcPr>
            <w:tcW w:w="893" w:type="dxa"/>
            <w:tcBorders>
              <w:top w:val="single" w:color="000000" w:sz="4" w:space="0"/>
              <w:left w:val="single" w:color="000000" w:sz="4" w:space="0"/>
              <w:bottom w:val="single" w:color="000000" w:sz="4" w:space="0"/>
              <w:right w:val="single" w:color="000000" w:sz="4" w:space="0"/>
            </w:tcBorders>
            <w:noWrap w:val="0"/>
            <w:vAlign w:val="center"/>
          </w:tcPr>
          <w:p w14:paraId="05AFE392">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10</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14:paraId="2234727F">
            <w:pPr>
              <w:jc w:val="center"/>
              <w:rPr>
                <w:rFonts w:hint="eastAsia" w:ascii="仿宋" w:hAnsi="仿宋" w:eastAsia="仿宋" w:cs="仿宋"/>
                <w:color w:val="000000"/>
                <w:sz w:val="18"/>
                <w:szCs w:val="18"/>
              </w:rPr>
            </w:pPr>
          </w:p>
        </w:tc>
      </w:tr>
      <w:tr w14:paraId="1899EAEC">
        <w:tblPrEx>
          <w:tblCellMar>
            <w:top w:w="0" w:type="dxa"/>
            <w:left w:w="108" w:type="dxa"/>
            <w:bottom w:w="0" w:type="dxa"/>
            <w:right w:w="108" w:type="dxa"/>
          </w:tblCellMar>
        </w:tblPrEx>
        <w:trPr>
          <w:trHeight w:val="270" w:hRule="atLeast"/>
        </w:trPr>
        <w:tc>
          <w:tcPr>
            <w:tcW w:w="10318" w:type="dxa"/>
            <w:gridSpan w:val="8"/>
            <w:tcBorders>
              <w:top w:val="single" w:color="000000" w:sz="4" w:space="0"/>
              <w:left w:val="single" w:color="000000" w:sz="4" w:space="0"/>
              <w:bottom w:val="single" w:color="000000" w:sz="4" w:space="0"/>
              <w:right w:val="single" w:color="000000" w:sz="4" w:space="0"/>
            </w:tcBorders>
            <w:noWrap w:val="0"/>
            <w:vAlign w:val="center"/>
          </w:tcPr>
          <w:p w14:paraId="6F21506D">
            <w:pPr>
              <w:widowControl/>
              <w:jc w:val="center"/>
              <w:textAlignment w:val="center"/>
              <w:rPr>
                <w:rFonts w:hint="eastAsia" w:ascii="仿宋" w:hAnsi="仿宋" w:eastAsia="仿宋" w:cs="仿宋"/>
                <w:bCs/>
                <w:color w:val="000000"/>
                <w:sz w:val="18"/>
                <w:szCs w:val="18"/>
              </w:rPr>
            </w:pPr>
            <w:r>
              <w:rPr>
                <w:rFonts w:hint="eastAsia" w:ascii="仿宋" w:hAnsi="仿宋" w:eastAsia="仿宋" w:cs="仿宋"/>
                <w:bCs/>
                <w:color w:val="000000"/>
                <w:kern w:val="0"/>
                <w:sz w:val="18"/>
                <w:szCs w:val="18"/>
                <w:lang w:bidi="ar"/>
              </w:rPr>
              <w:t>合计</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14:paraId="1E5BD693">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100</w:t>
            </w:r>
          </w:p>
        </w:tc>
        <w:tc>
          <w:tcPr>
            <w:tcW w:w="893" w:type="dxa"/>
            <w:tcBorders>
              <w:top w:val="single" w:color="000000" w:sz="4" w:space="0"/>
              <w:left w:val="single" w:color="000000" w:sz="4" w:space="0"/>
              <w:bottom w:val="single" w:color="000000" w:sz="4" w:space="0"/>
              <w:right w:val="single" w:color="000000" w:sz="4" w:space="0"/>
            </w:tcBorders>
            <w:noWrap w:val="0"/>
            <w:vAlign w:val="center"/>
          </w:tcPr>
          <w:p w14:paraId="41928080">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100</w:t>
            </w:r>
          </w:p>
        </w:tc>
        <w:tc>
          <w:tcPr>
            <w:tcW w:w="2141" w:type="dxa"/>
            <w:tcBorders>
              <w:top w:val="single" w:color="000000" w:sz="4" w:space="0"/>
              <w:left w:val="single" w:color="000000" w:sz="4" w:space="0"/>
              <w:bottom w:val="single" w:color="000000" w:sz="4" w:space="0"/>
              <w:right w:val="single" w:color="000000" w:sz="4" w:space="0"/>
            </w:tcBorders>
            <w:noWrap w:val="0"/>
            <w:vAlign w:val="center"/>
          </w:tcPr>
          <w:p w14:paraId="249C358D">
            <w:pPr>
              <w:rPr>
                <w:rFonts w:hint="eastAsia" w:ascii="仿宋" w:hAnsi="仿宋" w:eastAsia="仿宋" w:cs="仿宋"/>
                <w:color w:val="000000"/>
                <w:sz w:val="18"/>
                <w:szCs w:val="18"/>
              </w:rPr>
            </w:pPr>
          </w:p>
        </w:tc>
      </w:tr>
      <w:tr w14:paraId="42A39B15">
        <w:tblPrEx>
          <w:tblCellMar>
            <w:top w:w="0" w:type="dxa"/>
            <w:left w:w="108" w:type="dxa"/>
            <w:bottom w:w="0" w:type="dxa"/>
            <w:right w:w="108" w:type="dxa"/>
          </w:tblCellMar>
        </w:tblPrEx>
        <w:trPr>
          <w:trHeight w:val="540" w:hRule="atLeast"/>
        </w:trPr>
        <w:tc>
          <w:tcPr>
            <w:tcW w:w="1563" w:type="dxa"/>
            <w:tcBorders>
              <w:top w:val="single" w:color="000000" w:sz="4" w:space="0"/>
              <w:left w:val="single" w:color="000000" w:sz="4" w:space="0"/>
              <w:bottom w:val="single" w:color="000000" w:sz="4" w:space="0"/>
              <w:right w:val="single" w:color="000000" w:sz="4" w:space="0"/>
            </w:tcBorders>
            <w:noWrap w:val="0"/>
            <w:vAlign w:val="center"/>
          </w:tcPr>
          <w:p w14:paraId="41A394AE">
            <w:pPr>
              <w:widowControl/>
              <w:jc w:val="center"/>
              <w:textAlignment w:val="center"/>
              <w:rPr>
                <w:rFonts w:hint="eastAsia" w:ascii="仿宋" w:hAnsi="仿宋" w:eastAsia="仿宋" w:cs="仿宋"/>
                <w:bCs/>
                <w:color w:val="000000"/>
                <w:sz w:val="18"/>
                <w:szCs w:val="18"/>
              </w:rPr>
            </w:pPr>
            <w:r>
              <w:rPr>
                <w:rFonts w:hint="eastAsia" w:ascii="仿宋" w:hAnsi="仿宋" w:eastAsia="仿宋" w:cs="仿宋"/>
                <w:bCs/>
                <w:color w:val="000000"/>
                <w:kern w:val="0"/>
                <w:sz w:val="18"/>
                <w:szCs w:val="18"/>
                <w:lang w:bidi="ar"/>
              </w:rPr>
              <w:t>自评结论</w:t>
            </w:r>
          </w:p>
        </w:tc>
        <w:tc>
          <w:tcPr>
            <w:tcW w:w="12518" w:type="dxa"/>
            <w:gridSpan w:val="10"/>
            <w:tcBorders>
              <w:top w:val="single" w:color="000000" w:sz="4" w:space="0"/>
              <w:left w:val="single" w:color="000000" w:sz="4" w:space="0"/>
              <w:bottom w:val="single" w:color="000000" w:sz="4" w:space="0"/>
              <w:right w:val="single" w:color="000000" w:sz="4" w:space="0"/>
            </w:tcBorders>
            <w:noWrap w:val="0"/>
            <w:vAlign w:val="center"/>
          </w:tcPr>
          <w:p w14:paraId="2220C151">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根据部门预算、专项资金预算项目支出绩效评价指标体系，我局2023年度评价得分为100分。专项资金支出绩效情况为：1、预算编制情况得分90分，2、预算执行情况得分10分。项目设施成效为：保障视频接访系统正常使用，正常接收国家、省、市视频会议，开展网上联合接访。</w:t>
            </w:r>
          </w:p>
        </w:tc>
      </w:tr>
      <w:tr w14:paraId="0F72173E">
        <w:tblPrEx>
          <w:tblCellMar>
            <w:top w:w="0" w:type="dxa"/>
            <w:left w:w="108" w:type="dxa"/>
            <w:bottom w:w="0" w:type="dxa"/>
            <w:right w:w="108" w:type="dxa"/>
          </w:tblCellMar>
        </w:tblPrEx>
        <w:trPr>
          <w:trHeight w:val="460" w:hRule="atLeast"/>
        </w:trPr>
        <w:tc>
          <w:tcPr>
            <w:tcW w:w="1563" w:type="dxa"/>
            <w:tcBorders>
              <w:top w:val="single" w:color="000000" w:sz="4" w:space="0"/>
              <w:left w:val="single" w:color="000000" w:sz="4" w:space="0"/>
              <w:bottom w:val="single" w:color="000000" w:sz="4" w:space="0"/>
              <w:right w:val="single" w:color="000000" w:sz="4" w:space="0"/>
            </w:tcBorders>
            <w:noWrap w:val="0"/>
            <w:vAlign w:val="center"/>
          </w:tcPr>
          <w:p w14:paraId="0A148504">
            <w:pPr>
              <w:widowControl/>
              <w:jc w:val="center"/>
              <w:textAlignment w:val="center"/>
              <w:rPr>
                <w:rFonts w:hint="eastAsia" w:ascii="仿宋" w:hAnsi="仿宋" w:eastAsia="仿宋" w:cs="仿宋"/>
                <w:bCs/>
                <w:color w:val="000000"/>
                <w:sz w:val="18"/>
                <w:szCs w:val="18"/>
              </w:rPr>
            </w:pPr>
            <w:r>
              <w:rPr>
                <w:rFonts w:hint="eastAsia" w:ascii="仿宋" w:hAnsi="仿宋" w:eastAsia="仿宋" w:cs="仿宋"/>
                <w:bCs/>
                <w:color w:val="000000"/>
                <w:kern w:val="0"/>
                <w:sz w:val="18"/>
                <w:szCs w:val="18"/>
                <w:lang w:bidi="ar"/>
              </w:rPr>
              <w:t>自评存在问题</w:t>
            </w:r>
          </w:p>
        </w:tc>
        <w:tc>
          <w:tcPr>
            <w:tcW w:w="12518" w:type="dxa"/>
            <w:gridSpan w:val="10"/>
            <w:tcBorders>
              <w:top w:val="single" w:color="000000" w:sz="4" w:space="0"/>
              <w:left w:val="single" w:color="000000" w:sz="4" w:space="0"/>
              <w:bottom w:val="single" w:color="000000" w:sz="4" w:space="0"/>
              <w:right w:val="single" w:color="000000" w:sz="4" w:space="0"/>
            </w:tcBorders>
            <w:noWrap w:val="0"/>
            <w:vAlign w:val="center"/>
          </w:tcPr>
          <w:p w14:paraId="0FAB1F90">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无</w:t>
            </w:r>
          </w:p>
        </w:tc>
      </w:tr>
      <w:tr w14:paraId="0F49E183">
        <w:tblPrEx>
          <w:tblCellMar>
            <w:top w:w="0" w:type="dxa"/>
            <w:left w:w="108" w:type="dxa"/>
            <w:bottom w:w="0" w:type="dxa"/>
            <w:right w:w="108" w:type="dxa"/>
          </w:tblCellMar>
        </w:tblPrEx>
        <w:trPr>
          <w:trHeight w:val="500" w:hRule="atLeast"/>
        </w:trPr>
        <w:tc>
          <w:tcPr>
            <w:tcW w:w="1563" w:type="dxa"/>
            <w:tcBorders>
              <w:top w:val="single" w:color="000000" w:sz="4" w:space="0"/>
              <w:left w:val="single" w:color="000000" w:sz="4" w:space="0"/>
              <w:bottom w:val="single" w:color="000000" w:sz="4" w:space="0"/>
              <w:right w:val="single" w:color="000000" w:sz="4" w:space="0"/>
            </w:tcBorders>
            <w:noWrap w:val="0"/>
            <w:vAlign w:val="center"/>
          </w:tcPr>
          <w:p w14:paraId="3D3B7245">
            <w:pPr>
              <w:widowControl/>
              <w:jc w:val="center"/>
              <w:textAlignment w:val="center"/>
              <w:rPr>
                <w:rFonts w:hint="eastAsia" w:ascii="仿宋" w:hAnsi="仿宋" w:eastAsia="仿宋" w:cs="仿宋"/>
                <w:bCs/>
                <w:color w:val="000000"/>
                <w:sz w:val="18"/>
                <w:szCs w:val="18"/>
              </w:rPr>
            </w:pPr>
            <w:r>
              <w:rPr>
                <w:rFonts w:hint="eastAsia" w:ascii="仿宋" w:hAnsi="仿宋" w:eastAsia="仿宋" w:cs="仿宋"/>
                <w:bCs/>
                <w:color w:val="000000"/>
                <w:kern w:val="0"/>
                <w:sz w:val="18"/>
                <w:szCs w:val="18"/>
                <w:lang w:bidi="ar"/>
              </w:rPr>
              <w:t>自评改进措施</w:t>
            </w:r>
          </w:p>
        </w:tc>
        <w:tc>
          <w:tcPr>
            <w:tcW w:w="12518" w:type="dxa"/>
            <w:gridSpan w:val="10"/>
            <w:tcBorders>
              <w:top w:val="single" w:color="000000" w:sz="4" w:space="0"/>
              <w:left w:val="single" w:color="000000" w:sz="4" w:space="0"/>
              <w:bottom w:val="single" w:color="000000" w:sz="4" w:space="0"/>
              <w:right w:val="single" w:color="000000" w:sz="4" w:space="0"/>
            </w:tcBorders>
            <w:noWrap w:val="0"/>
            <w:vAlign w:val="center"/>
          </w:tcPr>
          <w:p w14:paraId="41A87E3B">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无</w:t>
            </w:r>
          </w:p>
        </w:tc>
      </w:tr>
      <w:tr w14:paraId="79BBF4C2">
        <w:tblPrEx>
          <w:tblCellMar>
            <w:top w:w="0" w:type="dxa"/>
            <w:left w:w="108" w:type="dxa"/>
            <w:bottom w:w="0" w:type="dxa"/>
            <w:right w:w="108" w:type="dxa"/>
          </w:tblCellMar>
        </w:tblPrEx>
        <w:trPr>
          <w:trHeight w:val="270" w:hRule="atLeast"/>
        </w:trPr>
        <w:tc>
          <w:tcPr>
            <w:tcW w:w="7661" w:type="dxa"/>
            <w:gridSpan w:val="5"/>
            <w:tcBorders>
              <w:top w:val="single" w:color="000000" w:sz="4" w:space="0"/>
              <w:left w:val="single" w:color="000000" w:sz="4" w:space="0"/>
              <w:bottom w:val="single" w:color="000000" w:sz="4" w:space="0"/>
              <w:right w:val="single" w:color="000000" w:sz="4" w:space="0"/>
            </w:tcBorders>
            <w:noWrap w:val="0"/>
            <w:vAlign w:val="center"/>
          </w:tcPr>
          <w:p w14:paraId="766622E6">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项目负责人：张开国</w:t>
            </w:r>
          </w:p>
        </w:tc>
        <w:tc>
          <w:tcPr>
            <w:tcW w:w="6420" w:type="dxa"/>
            <w:gridSpan w:val="6"/>
            <w:tcBorders>
              <w:top w:val="single" w:color="000000" w:sz="4" w:space="0"/>
              <w:left w:val="single" w:color="000000" w:sz="4" w:space="0"/>
              <w:bottom w:val="single" w:color="000000" w:sz="4" w:space="0"/>
              <w:right w:val="single" w:color="000000" w:sz="4" w:space="0"/>
            </w:tcBorders>
            <w:noWrap w:val="0"/>
            <w:vAlign w:val="center"/>
          </w:tcPr>
          <w:p w14:paraId="7861D0B9">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财务负责人：樊超</w:t>
            </w:r>
          </w:p>
        </w:tc>
      </w:tr>
      <w:tr w14:paraId="01DF98B1">
        <w:tblPrEx>
          <w:tblCellMar>
            <w:top w:w="0" w:type="dxa"/>
            <w:left w:w="108" w:type="dxa"/>
            <w:bottom w:w="0" w:type="dxa"/>
            <w:right w:w="108" w:type="dxa"/>
          </w:tblCellMar>
        </w:tblPrEx>
        <w:trPr>
          <w:trHeight w:val="580" w:hRule="atLeast"/>
        </w:trPr>
        <w:tc>
          <w:tcPr>
            <w:tcW w:w="14081" w:type="dxa"/>
            <w:gridSpan w:val="11"/>
            <w:tcBorders>
              <w:top w:val="nil"/>
              <w:left w:val="nil"/>
              <w:bottom w:val="nil"/>
              <w:right w:val="nil"/>
            </w:tcBorders>
            <w:noWrap w:val="0"/>
            <w:vAlign w:val="center"/>
          </w:tcPr>
          <w:p w14:paraId="16F4FD9E">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1、报表说明：该报表查询项目信息、绩效目标信息、预算及执行情况，用于预算单位查询导出开展项目自评。</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2、取数口径：部门项目绩效目标，包括年初预算、追加预算、结转预算和调整预算的绩效目标（以项目的最终绩效目标为准）。</w:t>
            </w:r>
          </w:p>
        </w:tc>
      </w:tr>
    </w:tbl>
    <w:p w14:paraId="2EE2A006">
      <w:pPr>
        <w:pStyle w:val="2"/>
        <w:spacing w:before="93"/>
        <w:jc w:val="center"/>
        <w:rPr>
          <w:rFonts w:hint="eastAsia" w:ascii="仿宋" w:hAnsi="仿宋" w:eastAsia="仿宋" w:cs="仿宋"/>
          <w:color w:val="000000"/>
          <w:kern w:val="0"/>
          <w:sz w:val="44"/>
          <w:szCs w:val="44"/>
          <w:lang w:bidi="ar"/>
        </w:rPr>
      </w:pPr>
    </w:p>
    <w:p w14:paraId="3C47E0DA">
      <w:pPr>
        <w:pStyle w:val="2"/>
        <w:spacing w:before="93"/>
        <w:jc w:val="center"/>
        <w:rPr>
          <w:rFonts w:hint="eastAsia" w:ascii="仿宋" w:hAnsi="仿宋" w:eastAsia="仿宋" w:cs="仿宋"/>
          <w:color w:val="000000"/>
          <w:sz w:val="40"/>
          <w:szCs w:val="40"/>
          <w:lang w:bidi="ar"/>
        </w:rPr>
      </w:pPr>
      <w:r>
        <w:rPr>
          <w:rFonts w:hint="eastAsia" w:ascii="仿宋" w:hAnsi="仿宋" w:eastAsia="仿宋" w:cs="仿宋"/>
          <w:color w:val="000000"/>
          <w:kern w:val="0"/>
          <w:sz w:val="44"/>
          <w:szCs w:val="44"/>
          <w:lang w:bidi="ar"/>
        </w:rPr>
        <w:t>2023年部门预算项目支出绩效自评表</w:t>
      </w:r>
    </w:p>
    <w:tbl>
      <w:tblPr>
        <w:tblStyle w:val="4"/>
        <w:tblW w:w="13835" w:type="dxa"/>
        <w:tblInd w:w="93" w:type="dxa"/>
        <w:tblLayout w:type="autofit"/>
        <w:tblCellMar>
          <w:top w:w="0" w:type="dxa"/>
          <w:left w:w="108" w:type="dxa"/>
          <w:bottom w:w="0" w:type="dxa"/>
          <w:right w:w="108" w:type="dxa"/>
        </w:tblCellMar>
      </w:tblPr>
      <w:tblGrid>
        <w:gridCol w:w="1695"/>
        <w:gridCol w:w="1755"/>
        <w:gridCol w:w="1425"/>
        <w:gridCol w:w="1470"/>
        <w:gridCol w:w="521"/>
        <w:gridCol w:w="1245"/>
        <w:gridCol w:w="521"/>
        <w:gridCol w:w="1091"/>
        <w:gridCol w:w="780"/>
        <w:gridCol w:w="960"/>
        <w:gridCol w:w="2372"/>
      </w:tblGrid>
      <w:tr w14:paraId="5FFCBC0F">
        <w:tblPrEx>
          <w:tblCellMar>
            <w:top w:w="0" w:type="dxa"/>
            <w:left w:w="108" w:type="dxa"/>
            <w:bottom w:w="0" w:type="dxa"/>
            <w:right w:w="108" w:type="dxa"/>
          </w:tblCellMar>
        </w:tblPrEx>
        <w:trPr>
          <w:trHeight w:val="380" w:hRule="atLeast"/>
        </w:trPr>
        <w:tc>
          <w:tcPr>
            <w:tcW w:w="3450" w:type="dxa"/>
            <w:gridSpan w:val="2"/>
            <w:tcBorders>
              <w:top w:val="single" w:color="000000" w:sz="4" w:space="0"/>
              <w:left w:val="single" w:color="000000" w:sz="4" w:space="0"/>
              <w:bottom w:val="single" w:color="000000" w:sz="4" w:space="0"/>
              <w:right w:val="single" w:color="000000" w:sz="4" w:space="0"/>
            </w:tcBorders>
            <w:noWrap w:val="0"/>
            <w:vAlign w:val="center"/>
          </w:tcPr>
          <w:p w14:paraId="2DF59BA8">
            <w:pPr>
              <w:widowControl/>
              <w:jc w:val="left"/>
              <w:textAlignment w:val="center"/>
              <w:rPr>
                <w:rFonts w:hint="eastAsia" w:ascii="仿宋" w:hAnsi="仿宋" w:eastAsia="仿宋" w:cs="仿宋"/>
                <w:bCs/>
                <w:color w:val="000000"/>
                <w:sz w:val="15"/>
                <w:szCs w:val="15"/>
              </w:rPr>
            </w:pPr>
            <w:r>
              <w:rPr>
                <w:rFonts w:hint="eastAsia" w:ascii="仿宋" w:hAnsi="仿宋" w:eastAsia="仿宋" w:cs="仿宋"/>
                <w:bCs/>
                <w:color w:val="000000"/>
                <w:kern w:val="0"/>
                <w:sz w:val="15"/>
                <w:szCs w:val="15"/>
                <w:lang w:bidi="ar"/>
              </w:rPr>
              <w:t>项目名称</w:t>
            </w:r>
          </w:p>
        </w:tc>
        <w:tc>
          <w:tcPr>
            <w:tcW w:w="10385" w:type="dxa"/>
            <w:gridSpan w:val="9"/>
            <w:tcBorders>
              <w:top w:val="single" w:color="000000" w:sz="4" w:space="0"/>
              <w:left w:val="single" w:color="000000" w:sz="4" w:space="0"/>
              <w:bottom w:val="single" w:color="000000" w:sz="4" w:space="0"/>
              <w:right w:val="single" w:color="000000" w:sz="4" w:space="0"/>
            </w:tcBorders>
            <w:noWrap w:val="0"/>
            <w:vAlign w:val="center"/>
          </w:tcPr>
          <w:p w14:paraId="3F843E1F">
            <w:pPr>
              <w:widowControl/>
              <w:jc w:val="center"/>
              <w:textAlignment w:val="center"/>
              <w:rPr>
                <w:rFonts w:hint="eastAsia" w:ascii="仿宋" w:hAnsi="仿宋" w:eastAsia="仿宋" w:cs="仿宋"/>
                <w:bCs/>
                <w:color w:val="000000"/>
                <w:sz w:val="15"/>
                <w:szCs w:val="15"/>
              </w:rPr>
            </w:pPr>
            <w:r>
              <w:rPr>
                <w:rFonts w:hint="eastAsia" w:ascii="仿宋" w:hAnsi="仿宋" w:eastAsia="仿宋" w:cs="仿宋"/>
                <w:bCs/>
                <w:color w:val="000000"/>
                <w:kern w:val="0"/>
                <w:sz w:val="15"/>
                <w:szCs w:val="15"/>
                <w:lang w:bidi="ar"/>
              </w:rPr>
              <w:t>区社情民意短信平台（信访稳控系统平台）人员和建设维护费</w:t>
            </w:r>
          </w:p>
        </w:tc>
      </w:tr>
      <w:tr w14:paraId="1A413C89">
        <w:tblPrEx>
          <w:tblCellMar>
            <w:top w:w="0" w:type="dxa"/>
            <w:left w:w="108" w:type="dxa"/>
            <w:bottom w:w="0" w:type="dxa"/>
            <w:right w:w="108" w:type="dxa"/>
          </w:tblCellMar>
        </w:tblPrEx>
        <w:trPr>
          <w:trHeight w:val="640" w:hRule="atLeast"/>
        </w:trPr>
        <w:tc>
          <w:tcPr>
            <w:tcW w:w="3450" w:type="dxa"/>
            <w:gridSpan w:val="2"/>
            <w:tcBorders>
              <w:top w:val="single" w:color="000000" w:sz="4" w:space="0"/>
              <w:left w:val="single" w:color="000000" w:sz="4" w:space="0"/>
              <w:bottom w:val="single" w:color="000000" w:sz="4" w:space="0"/>
              <w:right w:val="single" w:color="000000" w:sz="4" w:space="0"/>
            </w:tcBorders>
            <w:noWrap w:val="0"/>
            <w:vAlign w:val="center"/>
          </w:tcPr>
          <w:p w14:paraId="6F6F3458">
            <w:pPr>
              <w:widowControl/>
              <w:spacing w:line="260" w:lineRule="exact"/>
              <w:jc w:val="left"/>
              <w:textAlignment w:val="center"/>
              <w:rPr>
                <w:rFonts w:hint="eastAsia" w:ascii="仿宋" w:hAnsi="仿宋" w:eastAsia="仿宋" w:cs="仿宋"/>
                <w:bCs/>
                <w:color w:val="000000"/>
                <w:sz w:val="15"/>
                <w:szCs w:val="15"/>
              </w:rPr>
            </w:pPr>
            <w:r>
              <w:rPr>
                <w:rFonts w:hint="eastAsia" w:ascii="仿宋" w:hAnsi="仿宋" w:eastAsia="仿宋" w:cs="仿宋"/>
                <w:bCs/>
                <w:color w:val="000000"/>
                <w:kern w:val="0"/>
                <w:sz w:val="15"/>
                <w:szCs w:val="15"/>
                <w:lang w:bidi="ar"/>
              </w:rPr>
              <w:t>主管部门</w:t>
            </w:r>
          </w:p>
        </w:tc>
        <w:tc>
          <w:tcPr>
            <w:tcW w:w="5182" w:type="dxa"/>
            <w:gridSpan w:val="5"/>
            <w:tcBorders>
              <w:top w:val="single" w:color="000000" w:sz="4" w:space="0"/>
              <w:left w:val="single" w:color="000000" w:sz="4" w:space="0"/>
              <w:bottom w:val="single" w:color="000000" w:sz="4" w:space="0"/>
              <w:right w:val="single" w:color="000000" w:sz="4" w:space="0"/>
            </w:tcBorders>
            <w:noWrap w:val="0"/>
            <w:vAlign w:val="center"/>
          </w:tcPr>
          <w:p w14:paraId="1582DB24">
            <w:pPr>
              <w:spacing w:line="260" w:lineRule="exact"/>
              <w:rPr>
                <w:rFonts w:hint="eastAsia" w:ascii="仿宋" w:hAnsi="仿宋" w:eastAsia="仿宋" w:cs="仿宋"/>
                <w:color w:val="000000"/>
                <w:sz w:val="15"/>
                <w:szCs w:val="15"/>
              </w:rPr>
            </w:pPr>
          </w:p>
        </w:tc>
        <w:tc>
          <w:tcPr>
            <w:tcW w:w="1091" w:type="dxa"/>
            <w:tcBorders>
              <w:top w:val="single" w:color="000000" w:sz="4" w:space="0"/>
              <w:left w:val="single" w:color="000000" w:sz="4" w:space="0"/>
              <w:bottom w:val="single" w:color="000000" w:sz="4" w:space="0"/>
              <w:right w:val="single" w:color="000000" w:sz="4" w:space="0"/>
            </w:tcBorders>
            <w:noWrap w:val="0"/>
            <w:vAlign w:val="center"/>
          </w:tcPr>
          <w:p w14:paraId="1A9E6CFB">
            <w:pPr>
              <w:widowControl/>
              <w:spacing w:line="260" w:lineRule="exact"/>
              <w:jc w:val="center"/>
              <w:textAlignment w:val="center"/>
              <w:rPr>
                <w:rFonts w:hint="eastAsia" w:ascii="仿宋" w:hAnsi="仿宋" w:eastAsia="仿宋" w:cs="仿宋"/>
                <w:bCs/>
                <w:color w:val="000000"/>
                <w:sz w:val="15"/>
                <w:szCs w:val="15"/>
              </w:rPr>
            </w:pPr>
            <w:r>
              <w:rPr>
                <w:rFonts w:hint="eastAsia" w:ascii="仿宋" w:hAnsi="仿宋" w:eastAsia="仿宋" w:cs="仿宋"/>
                <w:bCs/>
                <w:color w:val="000000"/>
                <w:kern w:val="0"/>
                <w:sz w:val="15"/>
                <w:szCs w:val="15"/>
                <w:lang w:bidi="ar"/>
              </w:rPr>
              <w:t>实施单位</w:t>
            </w:r>
            <w:r>
              <w:rPr>
                <w:rFonts w:hint="eastAsia" w:ascii="仿宋" w:hAnsi="仿宋" w:eastAsia="仿宋" w:cs="仿宋"/>
                <w:bCs/>
                <w:color w:val="000000"/>
                <w:kern w:val="0"/>
                <w:sz w:val="15"/>
                <w:szCs w:val="15"/>
                <w:lang w:bidi="ar"/>
              </w:rPr>
              <w:br w:type="textWrapping"/>
            </w:r>
            <w:r>
              <w:rPr>
                <w:rFonts w:hint="eastAsia" w:ascii="仿宋" w:hAnsi="仿宋" w:eastAsia="仿宋" w:cs="仿宋"/>
                <w:bCs/>
                <w:color w:val="000000"/>
                <w:kern w:val="0"/>
                <w:sz w:val="15"/>
                <w:szCs w:val="15"/>
                <w:lang w:bidi="ar"/>
              </w:rPr>
              <w:t>（盖章）</w:t>
            </w:r>
          </w:p>
        </w:tc>
        <w:tc>
          <w:tcPr>
            <w:tcW w:w="4112" w:type="dxa"/>
            <w:gridSpan w:val="3"/>
            <w:tcBorders>
              <w:top w:val="single" w:color="000000" w:sz="4" w:space="0"/>
              <w:left w:val="single" w:color="000000" w:sz="4" w:space="0"/>
              <w:bottom w:val="single" w:color="000000" w:sz="4" w:space="0"/>
              <w:right w:val="single" w:color="000000" w:sz="4" w:space="0"/>
            </w:tcBorders>
            <w:noWrap w:val="0"/>
            <w:vAlign w:val="center"/>
          </w:tcPr>
          <w:p w14:paraId="7C1CD746">
            <w:pPr>
              <w:widowControl/>
              <w:spacing w:line="260" w:lineRule="exact"/>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lang w:bidi="ar"/>
              </w:rPr>
              <w:t>广元市利州区信访局</w:t>
            </w:r>
          </w:p>
        </w:tc>
      </w:tr>
      <w:tr w14:paraId="0C209E1D">
        <w:tblPrEx>
          <w:tblCellMar>
            <w:top w:w="0" w:type="dxa"/>
            <w:left w:w="108" w:type="dxa"/>
            <w:bottom w:w="0" w:type="dxa"/>
            <w:right w:w="108" w:type="dxa"/>
          </w:tblCellMar>
        </w:tblPrEx>
        <w:trPr>
          <w:trHeight w:val="380" w:hRule="atLeast"/>
        </w:trPr>
        <w:tc>
          <w:tcPr>
            <w:tcW w:w="1695" w:type="dxa"/>
            <w:vMerge w:val="restart"/>
            <w:tcBorders>
              <w:top w:val="single" w:color="000000" w:sz="4" w:space="0"/>
              <w:left w:val="single" w:color="000000" w:sz="4" w:space="0"/>
              <w:bottom w:val="single" w:color="000000" w:sz="4" w:space="0"/>
              <w:right w:val="single" w:color="000000" w:sz="4" w:space="0"/>
            </w:tcBorders>
            <w:noWrap w:val="0"/>
            <w:vAlign w:val="center"/>
          </w:tcPr>
          <w:p w14:paraId="208AA2D5">
            <w:pPr>
              <w:widowControl/>
              <w:spacing w:line="260" w:lineRule="exact"/>
              <w:jc w:val="left"/>
              <w:textAlignment w:val="center"/>
              <w:rPr>
                <w:rFonts w:hint="eastAsia" w:ascii="仿宋" w:hAnsi="仿宋" w:eastAsia="仿宋" w:cs="仿宋"/>
                <w:bCs/>
                <w:color w:val="000000"/>
                <w:sz w:val="15"/>
                <w:szCs w:val="15"/>
              </w:rPr>
            </w:pPr>
            <w:r>
              <w:rPr>
                <w:rFonts w:hint="eastAsia" w:ascii="仿宋" w:hAnsi="仿宋" w:eastAsia="仿宋" w:cs="仿宋"/>
                <w:bCs/>
                <w:color w:val="000000"/>
                <w:kern w:val="0"/>
                <w:sz w:val="15"/>
                <w:szCs w:val="15"/>
                <w:lang w:bidi="ar"/>
              </w:rPr>
              <w:t>项目基本情况</w:t>
            </w:r>
          </w:p>
        </w:tc>
        <w:tc>
          <w:tcPr>
            <w:tcW w:w="1755" w:type="dxa"/>
            <w:vMerge w:val="restart"/>
            <w:tcBorders>
              <w:top w:val="single" w:color="000000" w:sz="4" w:space="0"/>
              <w:left w:val="single" w:color="000000" w:sz="4" w:space="0"/>
              <w:bottom w:val="single" w:color="000000" w:sz="4" w:space="0"/>
              <w:right w:val="single" w:color="000000" w:sz="4" w:space="0"/>
            </w:tcBorders>
            <w:noWrap w:val="0"/>
            <w:vAlign w:val="center"/>
          </w:tcPr>
          <w:p w14:paraId="02A05AE6">
            <w:pPr>
              <w:widowControl/>
              <w:spacing w:line="260" w:lineRule="exact"/>
              <w:jc w:val="left"/>
              <w:textAlignment w:val="center"/>
              <w:rPr>
                <w:rFonts w:hint="eastAsia" w:ascii="仿宋" w:hAnsi="仿宋" w:eastAsia="仿宋" w:cs="仿宋"/>
                <w:bCs/>
                <w:color w:val="000000"/>
                <w:sz w:val="15"/>
                <w:szCs w:val="15"/>
              </w:rPr>
            </w:pPr>
            <w:r>
              <w:rPr>
                <w:rFonts w:hint="eastAsia" w:ascii="仿宋" w:hAnsi="仿宋" w:eastAsia="仿宋" w:cs="仿宋"/>
                <w:bCs/>
                <w:color w:val="000000"/>
                <w:kern w:val="0"/>
                <w:sz w:val="15"/>
                <w:szCs w:val="15"/>
                <w:lang w:bidi="ar"/>
              </w:rPr>
              <w:t>1.项目年度目标完成情况</w:t>
            </w:r>
          </w:p>
        </w:tc>
        <w:tc>
          <w:tcPr>
            <w:tcW w:w="5182" w:type="dxa"/>
            <w:gridSpan w:val="5"/>
            <w:tcBorders>
              <w:top w:val="single" w:color="000000" w:sz="4" w:space="0"/>
              <w:left w:val="single" w:color="000000" w:sz="4" w:space="0"/>
              <w:bottom w:val="single" w:color="000000" w:sz="4" w:space="0"/>
              <w:right w:val="single" w:color="000000" w:sz="4" w:space="0"/>
            </w:tcBorders>
            <w:noWrap w:val="0"/>
            <w:vAlign w:val="center"/>
          </w:tcPr>
          <w:p w14:paraId="296738EC">
            <w:pPr>
              <w:widowControl/>
              <w:spacing w:line="260" w:lineRule="exact"/>
              <w:jc w:val="center"/>
              <w:textAlignment w:val="center"/>
              <w:rPr>
                <w:rFonts w:hint="eastAsia" w:ascii="仿宋" w:hAnsi="仿宋" w:eastAsia="仿宋" w:cs="仿宋"/>
                <w:bCs/>
                <w:color w:val="000000"/>
                <w:sz w:val="15"/>
                <w:szCs w:val="15"/>
              </w:rPr>
            </w:pPr>
            <w:r>
              <w:rPr>
                <w:rFonts w:hint="eastAsia" w:ascii="仿宋" w:hAnsi="仿宋" w:eastAsia="仿宋" w:cs="仿宋"/>
                <w:bCs/>
                <w:color w:val="000000"/>
                <w:kern w:val="0"/>
                <w:sz w:val="15"/>
                <w:szCs w:val="15"/>
                <w:lang w:bidi="ar"/>
              </w:rPr>
              <w:t>项目年度目标</w:t>
            </w:r>
          </w:p>
        </w:tc>
        <w:tc>
          <w:tcPr>
            <w:tcW w:w="5203" w:type="dxa"/>
            <w:gridSpan w:val="4"/>
            <w:tcBorders>
              <w:top w:val="single" w:color="000000" w:sz="4" w:space="0"/>
              <w:left w:val="single" w:color="000000" w:sz="4" w:space="0"/>
              <w:bottom w:val="single" w:color="000000" w:sz="4" w:space="0"/>
              <w:right w:val="single" w:color="000000" w:sz="4" w:space="0"/>
            </w:tcBorders>
            <w:noWrap w:val="0"/>
            <w:vAlign w:val="center"/>
          </w:tcPr>
          <w:p w14:paraId="6B0831F3">
            <w:pPr>
              <w:widowControl/>
              <w:spacing w:line="260" w:lineRule="exact"/>
              <w:jc w:val="center"/>
              <w:textAlignment w:val="center"/>
              <w:rPr>
                <w:rFonts w:hint="eastAsia" w:ascii="仿宋" w:hAnsi="仿宋" w:eastAsia="仿宋" w:cs="仿宋"/>
                <w:bCs/>
                <w:color w:val="000000"/>
                <w:sz w:val="15"/>
                <w:szCs w:val="15"/>
              </w:rPr>
            </w:pPr>
            <w:r>
              <w:rPr>
                <w:rFonts w:hint="eastAsia" w:ascii="仿宋" w:hAnsi="仿宋" w:eastAsia="仿宋" w:cs="仿宋"/>
                <w:bCs/>
                <w:color w:val="000000"/>
                <w:kern w:val="0"/>
                <w:sz w:val="15"/>
                <w:szCs w:val="15"/>
                <w:lang w:bidi="ar"/>
              </w:rPr>
              <w:t>年度目标完成情况</w:t>
            </w:r>
          </w:p>
        </w:tc>
      </w:tr>
      <w:tr w14:paraId="4F13EF9F">
        <w:tblPrEx>
          <w:tblCellMar>
            <w:top w:w="0" w:type="dxa"/>
            <w:left w:w="108" w:type="dxa"/>
            <w:bottom w:w="0" w:type="dxa"/>
            <w:right w:w="108" w:type="dxa"/>
          </w:tblCellMar>
        </w:tblPrEx>
        <w:trPr>
          <w:trHeight w:val="720" w:hRule="atLeast"/>
        </w:trPr>
        <w:tc>
          <w:tcPr>
            <w:tcW w:w="169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320F135">
            <w:pPr>
              <w:spacing w:line="260" w:lineRule="exact"/>
              <w:rPr>
                <w:rFonts w:hint="eastAsia" w:ascii="仿宋" w:hAnsi="仿宋" w:eastAsia="仿宋" w:cs="仿宋"/>
                <w:bCs/>
                <w:color w:val="000000"/>
                <w:sz w:val="15"/>
                <w:szCs w:val="15"/>
              </w:rPr>
            </w:pPr>
          </w:p>
        </w:tc>
        <w:tc>
          <w:tcPr>
            <w:tcW w:w="17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99B70D1">
            <w:pPr>
              <w:spacing w:line="260" w:lineRule="exact"/>
              <w:rPr>
                <w:rFonts w:hint="eastAsia" w:ascii="仿宋" w:hAnsi="仿宋" w:eastAsia="仿宋" w:cs="仿宋"/>
                <w:bCs/>
                <w:color w:val="000000"/>
                <w:sz w:val="15"/>
                <w:szCs w:val="15"/>
              </w:rPr>
            </w:pPr>
          </w:p>
        </w:tc>
        <w:tc>
          <w:tcPr>
            <w:tcW w:w="5182" w:type="dxa"/>
            <w:gridSpan w:val="5"/>
            <w:tcBorders>
              <w:top w:val="single" w:color="000000" w:sz="4" w:space="0"/>
              <w:left w:val="single" w:color="000000" w:sz="4" w:space="0"/>
              <w:bottom w:val="single" w:color="000000" w:sz="4" w:space="0"/>
              <w:right w:val="single" w:color="000000" w:sz="4" w:space="0"/>
            </w:tcBorders>
            <w:noWrap w:val="0"/>
            <w:vAlign w:val="center"/>
          </w:tcPr>
          <w:p w14:paraId="430B06D6">
            <w:pPr>
              <w:widowControl/>
              <w:spacing w:line="260" w:lineRule="exact"/>
              <w:jc w:val="left"/>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lang w:bidi="ar"/>
              </w:rPr>
              <w:t>保障社情民意平台全年顺利运行。</w:t>
            </w:r>
          </w:p>
        </w:tc>
        <w:tc>
          <w:tcPr>
            <w:tcW w:w="5203" w:type="dxa"/>
            <w:gridSpan w:val="4"/>
            <w:tcBorders>
              <w:top w:val="single" w:color="000000" w:sz="4" w:space="0"/>
              <w:left w:val="single" w:color="000000" w:sz="4" w:space="0"/>
              <w:bottom w:val="single" w:color="000000" w:sz="4" w:space="0"/>
              <w:right w:val="single" w:color="000000" w:sz="4" w:space="0"/>
            </w:tcBorders>
            <w:noWrap w:val="0"/>
            <w:vAlign w:val="center"/>
          </w:tcPr>
          <w:p w14:paraId="184F4A1D">
            <w:pPr>
              <w:widowControl/>
              <w:spacing w:line="260" w:lineRule="exact"/>
              <w:jc w:val="left"/>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lang w:bidi="ar"/>
              </w:rPr>
              <w:t>全年共发送政策、法律、法规宣传及信访事项办理流程、重大突发及群体性事件宣传等信息共计39万条。确保了四名平台工作人员的工资、社保、办公业务费等经费有保障，有利保障了全区法治宣传工作的顺利开展。</w:t>
            </w:r>
          </w:p>
        </w:tc>
      </w:tr>
      <w:tr w14:paraId="659E8768">
        <w:tblPrEx>
          <w:tblCellMar>
            <w:top w:w="0" w:type="dxa"/>
            <w:left w:w="108" w:type="dxa"/>
            <w:bottom w:w="0" w:type="dxa"/>
            <w:right w:w="108" w:type="dxa"/>
          </w:tblCellMar>
        </w:tblPrEx>
        <w:trPr>
          <w:trHeight w:val="700" w:hRule="atLeast"/>
        </w:trPr>
        <w:tc>
          <w:tcPr>
            <w:tcW w:w="169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8DB3478">
            <w:pPr>
              <w:spacing w:line="260" w:lineRule="exact"/>
              <w:rPr>
                <w:rFonts w:hint="eastAsia" w:ascii="仿宋" w:hAnsi="仿宋" w:eastAsia="仿宋" w:cs="仿宋"/>
                <w:bCs/>
                <w:color w:val="000000"/>
                <w:sz w:val="15"/>
                <w:szCs w:val="15"/>
              </w:rPr>
            </w:pPr>
          </w:p>
        </w:tc>
        <w:tc>
          <w:tcPr>
            <w:tcW w:w="1755" w:type="dxa"/>
            <w:tcBorders>
              <w:top w:val="single" w:color="000000" w:sz="4" w:space="0"/>
              <w:left w:val="single" w:color="000000" w:sz="4" w:space="0"/>
              <w:bottom w:val="single" w:color="000000" w:sz="4" w:space="0"/>
              <w:right w:val="single" w:color="000000" w:sz="4" w:space="0"/>
            </w:tcBorders>
            <w:noWrap w:val="0"/>
            <w:vAlign w:val="center"/>
          </w:tcPr>
          <w:p w14:paraId="1546E459">
            <w:pPr>
              <w:widowControl/>
              <w:spacing w:line="260" w:lineRule="exact"/>
              <w:jc w:val="left"/>
              <w:textAlignment w:val="center"/>
              <w:rPr>
                <w:rFonts w:hint="eastAsia" w:ascii="仿宋" w:hAnsi="仿宋" w:eastAsia="仿宋" w:cs="仿宋"/>
                <w:bCs/>
                <w:color w:val="000000"/>
                <w:sz w:val="15"/>
                <w:szCs w:val="15"/>
              </w:rPr>
            </w:pPr>
            <w:r>
              <w:rPr>
                <w:rFonts w:hint="eastAsia" w:ascii="仿宋" w:hAnsi="仿宋" w:eastAsia="仿宋" w:cs="仿宋"/>
                <w:bCs/>
                <w:color w:val="000000"/>
                <w:kern w:val="0"/>
                <w:sz w:val="15"/>
                <w:szCs w:val="15"/>
                <w:lang w:bidi="ar"/>
              </w:rPr>
              <w:t>2.项目实施内容及过程概述</w:t>
            </w:r>
          </w:p>
        </w:tc>
        <w:tc>
          <w:tcPr>
            <w:tcW w:w="10385" w:type="dxa"/>
            <w:gridSpan w:val="9"/>
            <w:tcBorders>
              <w:top w:val="single" w:color="000000" w:sz="4" w:space="0"/>
              <w:left w:val="single" w:color="000000" w:sz="4" w:space="0"/>
              <w:bottom w:val="single" w:color="000000" w:sz="4" w:space="0"/>
              <w:right w:val="single" w:color="000000" w:sz="4" w:space="0"/>
            </w:tcBorders>
            <w:noWrap w:val="0"/>
            <w:vAlign w:val="center"/>
          </w:tcPr>
          <w:p w14:paraId="7AF0AC4F">
            <w:pPr>
              <w:widowControl/>
              <w:spacing w:line="260" w:lineRule="exact"/>
              <w:jc w:val="left"/>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lang w:bidi="ar"/>
              </w:rPr>
              <w:t>保障社区民意短信平台正常使用维护，及时发送政策、法律、法规宣传及信访事项办理流程，重大突发及群体性事件宣传。</w:t>
            </w:r>
          </w:p>
        </w:tc>
      </w:tr>
      <w:tr w14:paraId="47CD0F74">
        <w:tblPrEx>
          <w:tblCellMar>
            <w:top w:w="0" w:type="dxa"/>
            <w:left w:w="108" w:type="dxa"/>
            <w:bottom w:w="0" w:type="dxa"/>
            <w:right w:w="108" w:type="dxa"/>
          </w:tblCellMar>
        </w:tblPrEx>
        <w:trPr>
          <w:trHeight w:val="540" w:hRule="atLeast"/>
        </w:trPr>
        <w:tc>
          <w:tcPr>
            <w:tcW w:w="1695" w:type="dxa"/>
            <w:vMerge w:val="restart"/>
            <w:tcBorders>
              <w:top w:val="single" w:color="000000" w:sz="4" w:space="0"/>
              <w:left w:val="single" w:color="000000" w:sz="4" w:space="0"/>
              <w:bottom w:val="single" w:color="000000" w:sz="4" w:space="0"/>
              <w:right w:val="single" w:color="000000" w:sz="4" w:space="0"/>
            </w:tcBorders>
            <w:noWrap w:val="0"/>
            <w:vAlign w:val="center"/>
          </w:tcPr>
          <w:p w14:paraId="2D3EE289">
            <w:pPr>
              <w:widowControl/>
              <w:spacing w:line="260" w:lineRule="exact"/>
              <w:jc w:val="center"/>
              <w:textAlignment w:val="center"/>
              <w:rPr>
                <w:rFonts w:hint="eastAsia" w:ascii="仿宋" w:hAnsi="仿宋" w:eastAsia="仿宋" w:cs="仿宋"/>
                <w:bCs/>
                <w:color w:val="000000"/>
                <w:sz w:val="15"/>
                <w:szCs w:val="15"/>
              </w:rPr>
            </w:pPr>
            <w:r>
              <w:rPr>
                <w:rFonts w:hint="eastAsia" w:ascii="仿宋" w:hAnsi="仿宋" w:eastAsia="仿宋" w:cs="仿宋"/>
                <w:bCs/>
                <w:color w:val="000000"/>
                <w:kern w:val="0"/>
                <w:sz w:val="15"/>
                <w:szCs w:val="15"/>
                <w:lang w:bidi="ar"/>
              </w:rPr>
              <w:t>预算执行情况</w:t>
            </w:r>
            <w:r>
              <w:rPr>
                <w:rFonts w:hint="eastAsia" w:ascii="仿宋" w:hAnsi="仿宋" w:eastAsia="仿宋" w:cs="仿宋"/>
                <w:bCs/>
                <w:color w:val="000000"/>
                <w:kern w:val="0"/>
                <w:sz w:val="15"/>
                <w:szCs w:val="15"/>
                <w:lang w:bidi="ar"/>
              </w:rPr>
              <w:br w:type="textWrapping"/>
            </w:r>
            <w:r>
              <w:rPr>
                <w:rFonts w:hint="eastAsia" w:ascii="仿宋" w:hAnsi="仿宋" w:eastAsia="仿宋" w:cs="仿宋"/>
                <w:bCs/>
                <w:color w:val="000000"/>
                <w:kern w:val="0"/>
                <w:sz w:val="15"/>
                <w:szCs w:val="15"/>
                <w:lang w:bidi="ar"/>
              </w:rPr>
              <w:t>（10分）</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14:paraId="34AEA839">
            <w:pPr>
              <w:widowControl/>
              <w:spacing w:line="260" w:lineRule="exact"/>
              <w:jc w:val="center"/>
              <w:textAlignment w:val="center"/>
              <w:rPr>
                <w:rFonts w:hint="eastAsia" w:ascii="仿宋" w:hAnsi="仿宋" w:eastAsia="仿宋" w:cs="仿宋"/>
                <w:bCs/>
                <w:color w:val="000000"/>
                <w:sz w:val="15"/>
                <w:szCs w:val="15"/>
              </w:rPr>
            </w:pPr>
            <w:r>
              <w:rPr>
                <w:rFonts w:hint="eastAsia" w:ascii="仿宋" w:hAnsi="仿宋" w:eastAsia="仿宋" w:cs="仿宋"/>
                <w:bCs/>
                <w:color w:val="000000"/>
                <w:kern w:val="0"/>
                <w:sz w:val="15"/>
                <w:szCs w:val="15"/>
                <w:lang w:bidi="ar"/>
              </w:rPr>
              <w:t>年度预算数</w:t>
            </w:r>
            <w:r>
              <w:rPr>
                <w:rFonts w:hint="eastAsia" w:ascii="仿宋" w:hAnsi="仿宋" w:eastAsia="仿宋" w:cs="仿宋"/>
                <w:bCs/>
                <w:color w:val="000000"/>
                <w:kern w:val="0"/>
                <w:sz w:val="15"/>
                <w:szCs w:val="15"/>
                <w:lang w:bidi="ar"/>
              </w:rPr>
              <w:br w:type="textWrapping"/>
            </w:r>
            <w:r>
              <w:rPr>
                <w:rFonts w:hint="eastAsia" w:ascii="仿宋" w:hAnsi="仿宋" w:eastAsia="仿宋" w:cs="仿宋"/>
                <w:bCs/>
                <w:color w:val="000000"/>
                <w:kern w:val="0"/>
                <w:sz w:val="15"/>
                <w:szCs w:val="15"/>
                <w:lang w:bidi="ar"/>
              </w:rPr>
              <w:t>（万元）</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67CD371F">
            <w:pPr>
              <w:widowControl/>
              <w:spacing w:line="260" w:lineRule="exact"/>
              <w:jc w:val="center"/>
              <w:textAlignment w:val="center"/>
              <w:rPr>
                <w:rFonts w:hint="eastAsia" w:ascii="仿宋" w:hAnsi="仿宋" w:eastAsia="仿宋" w:cs="仿宋"/>
                <w:bCs/>
                <w:color w:val="000000"/>
                <w:sz w:val="15"/>
                <w:szCs w:val="15"/>
              </w:rPr>
            </w:pPr>
            <w:r>
              <w:rPr>
                <w:rFonts w:hint="eastAsia" w:ascii="仿宋" w:hAnsi="仿宋" w:eastAsia="仿宋" w:cs="仿宋"/>
                <w:bCs/>
                <w:color w:val="000000"/>
                <w:kern w:val="0"/>
                <w:sz w:val="15"/>
                <w:szCs w:val="15"/>
                <w:lang w:bidi="ar"/>
              </w:rPr>
              <w:t>年初预算</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47D029E6">
            <w:pPr>
              <w:widowControl/>
              <w:spacing w:line="260" w:lineRule="exact"/>
              <w:jc w:val="center"/>
              <w:textAlignment w:val="center"/>
              <w:rPr>
                <w:rFonts w:hint="eastAsia" w:ascii="仿宋" w:hAnsi="仿宋" w:eastAsia="仿宋" w:cs="仿宋"/>
                <w:bCs/>
                <w:color w:val="000000"/>
                <w:sz w:val="15"/>
                <w:szCs w:val="15"/>
              </w:rPr>
            </w:pPr>
            <w:r>
              <w:rPr>
                <w:rFonts w:hint="eastAsia" w:ascii="仿宋" w:hAnsi="仿宋" w:eastAsia="仿宋" w:cs="仿宋"/>
                <w:bCs/>
                <w:color w:val="000000"/>
                <w:kern w:val="0"/>
                <w:sz w:val="15"/>
                <w:szCs w:val="15"/>
                <w:lang w:bidi="ar"/>
              </w:rPr>
              <w:t>调整后预算数</w:t>
            </w:r>
          </w:p>
        </w:tc>
        <w:tc>
          <w:tcPr>
            <w:tcW w:w="2287" w:type="dxa"/>
            <w:gridSpan w:val="3"/>
            <w:tcBorders>
              <w:top w:val="single" w:color="000000" w:sz="4" w:space="0"/>
              <w:left w:val="single" w:color="000000" w:sz="4" w:space="0"/>
              <w:bottom w:val="single" w:color="000000" w:sz="4" w:space="0"/>
              <w:right w:val="single" w:color="000000" w:sz="4" w:space="0"/>
            </w:tcBorders>
            <w:noWrap w:val="0"/>
            <w:vAlign w:val="center"/>
          </w:tcPr>
          <w:p w14:paraId="4BF65A75">
            <w:pPr>
              <w:widowControl/>
              <w:spacing w:line="260" w:lineRule="exact"/>
              <w:jc w:val="center"/>
              <w:textAlignment w:val="center"/>
              <w:rPr>
                <w:rFonts w:hint="eastAsia" w:ascii="仿宋" w:hAnsi="仿宋" w:eastAsia="仿宋" w:cs="仿宋"/>
                <w:bCs/>
                <w:color w:val="000000"/>
                <w:sz w:val="15"/>
                <w:szCs w:val="15"/>
              </w:rPr>
            </w:pPr>
            <w:r>
              <w:rPr>
                <w:rFonts w:hint="eastAsia" w:ascii="仿宋" w:hAnsi="仿宋" w:eastAsia="仿宋" w:cs="仿宋"/>
                <w:bCs/>
                <w:color w:val="000000"/>
                <w:kern w:val="0"/>
                <w:sz w:val="15"/>
                <w:szCs w:val="15"/>
                <w:lang w:bidi="ar"/>
              </w:rPr>
              <w:t>预算执行数</w:t>
            </w:r>
          </w:p>
        </w:tc>
        <w:tc>
          <w:tcPr>
            <w:tcW w:w="1091" w:type="dxa"/>
            <w:tcBorders>
              <w:top w:val="single" w:color="000000" w:sz="4" w:space="0"/>
              <w:left w:val="single" w:color="000000" w:sz="4" w:space="0"/>
              <w:bottom w:val="single" w:color="000000" w:sz="4" w:space="0"/>
              <w:right w:val="single" w:color="000000" w:sz="4" w:space="0"/>
            </w:tcBorders>
            <w:noWrap w:val="0"/>
            <w:vAlign w:val="center"/>
          </w:tcPr>
          <w:p w14:paraId="1BE3C021">
            <w:pPr>
              <w:widowControl/>
              <w:spacing w:line="260" w:lineRule="exact"/>
              <w:jc w:val="center"/>
              <w:textAlignment w:val="center"/>
              <w:rPr>
                <w:rFonts w:hint="eastAsia" w:ascii="仿宋" w:hAnsi="仿宋" w:eastAsia="仿宋" w:cs="仿宋"/>
                <w:bCs/>
                <w:color w:val="000000"/>
                <w:sz w:val="15"/>
                <w:szCs w:val="15"/>
              </w:rPr>
            </w:pPr>
            <w:r>
              <w:rPr>
                <w:rFonts w:hint="eastAsia" w:ascii="仿宋" w:hAnsi="仿宋" w:eastAsia="仿宋" w:cs="仿宋"/>
                <w:bCs/>
                <w:color w:val="000000"/>
                <w:kern w:val="0"/>
                <w:sz w:val="15"/>
                <w:szCs w:val="15"/>
                <w:lang w:bidi="ar"/>
              </w:rPr>
              <w:t>预算执行率</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7CD178AF">
            <w:pPr>
              <w:widowControl/>
              <w:spacing w:line="260" w:lineRule="exact"/>
              <w:jc w:val="center"/>
              <w:textAlignment w:val="center"/>
              <w:rPr>
                <w:rFonts w:hint="eastAsia" w:ascii="仿宋" w:hAnsi="仿宋" w:eastAsia="仿宋" w:cs="仿宋"/>
                <w:bCs/>
                <w:color w:val="000000"/>
                <w:sz w:val="15"/>
                <w:szCs w:val="15"/>
              </w:rPr>
            </w:pPr>
            <w:r>
              <w:rPr>
                <w:rFonts w:hint="eastAsia" w:ascii="仿宋" w:hAnsi="仿宋" w:eastAsia="仿宋" w:cs="仿宋"/>
                <w:bCs/>
                <w:color w:val="000000"/>
                <w:kern w:val="0"/>
                <w:sz w:val="15"/>
                <w:szCs w:val="15"/>
                <w:lang w:bidi="ar"/>
              </w:rPr>
              <w:t>权重%</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4C5381CF">
            <w:pPr>
              <w:widowControl/>
              <w:spacing w:line="260" w:lineRule="exact"/>
              <w:jc w:val="center"/>
              <w:textAlignment w:val="center"/>
              <w:rPr>
                <w:rFonts w:hint="eastAsia" w:ascii="仿宋" w:hAnsi="仿宋" w:eastAsia="仿宋" w:cs="仿宋"/>
                <w:bCs/>
                <w:color w:val="000000"/>
                <w:sz w:val="15"/>
                <w:szCs w:val="15"/>
              </w:rPr>
            </w:pPr>
            <w:r>
              <w:rPr>
                <w:rFonts w:hint="eastAsia" w:ascii="仿宋" w:hAnsi="仿宋" w:eastAsia="仿宋" w:cs="仿宋"/>
                <w:bCs/>
                <w:color w:val="000000"/>
                <w:kern w:val="0"/>
                <w:sz w:val="15"/>
                <w:szCs w:val="15"/>
                <w:lang w:bidi="ar"/>
              </w:rPr>
              <w:t>自评得分</w:t>
            </w:r>
          </w:p>
        </w:tc>
        <w:tc>
          <w:tcPr>
            <w:tcW w:w="2372" w:type="dxa"/>
            <w:tcBorders>
              <w:top w:val="single" w:color="000000" w:sz="4" w:space="0"/>
              <w:left w:val="single" w:color="000000" w:sz="4" w:space="0"/>
              <w:bottom w:val="single" w:color="000000" w:sz="4" w:space="0"/>
              <w:right w:val="single" w:color="000000" w:sz="4" w:space="0"/>
            </w:tcBorders>
            <w:noWrap w:val="0"/>
            <w:vAlign w:val="center"/>
          </w:tcPr>
          <w:p w14:paraId="068F2BB3">
            <w:pPr>
              <w:widowControl/>
              <w:spacing w:line="260" w:lineRule="exact"/>
              <w:jc w:val="center"/>
              <w:textAlignment w:val="center"/>
              <w:rPr>
                <w:rFonts w:hint="eastAsia" w:ascii="仿宋" w:hAnsi="仿宋" w:eastAsia="仿宋" w:cs="仿宋"/>
                <w:bCs/>
                <w:color w:val="000000"/>
                <w:sz w:val="15"/>
                <w:szCs w:val="15"/>
              </w:rPr>
            </w:pPr>
            <w:r>
              <w:rPr>
                <w:rFonts w:hint="eastAsia" w:ascii="仿宋" w:hAnsi="仿宋" w:eastAsia="仿宋" w:cs="仿宋"/>
                <w:bCs/>
                <w:color w:val="000000"/>
                <w:kern w:val="0"/>
                <w:sz w:val="15"/>
                <w:szCs w:val="15"/>
                <w:lang w:bidi="ar"/>
              </w:rPr>
              <w:t>原因</w:t>
            </w:r>
          </w:p>
        </w:tc>
      </w:tr>
      <w:tr w14:paraId="0A77F1F8">
        <w:tblPrEx>
          <w:tblCellMar>
            <w:top w:w="0" w:type="dxa"/>
            <w:left w:w="108" w:type="dxa"/>
            <w:bottom w:w="0" w:type="dxa"/>
            <w:right w:w="108" w:type="dxa"/>
          </w:tblCellMar>
        </w:tblPrEx>
        <w:trPr>
          <w:trHeight w:val="320" w:hRule="atLeast"/>
        </w:trPr>
        <w:tc>
          <w:tcPr>
            <w:tcW w:w="169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8C91138">
            <w:pPr>
              <w:spacing w:line="260" w:lineRule="exact"/>
              <w:jc w:val="center"/>
              <w:rPr>
                <w:rFonts w:hint="eastAsia" w:ascii="仿宋" w:hAnsi="仿宋" w:eastAsia="仿宋" w:cs="仿宋"/>
                <w:bCs/>
                <w:color w:val="000000"/>
                <w:sz w:val="15"/>
                <w:szCs w:val="15"/>
              </w:rPr>
            </w:pPr>
          </w:p>
        </w:tc>
        <w:tc>
          <w:tcPr>
            <w:tcW w:w="1755" w:type="dxa"/>
            <w:tcBorders>
              <w:top w:val="single" w:color="000000" w:sz="4" w:space="0"/>
              <w:left w:val="single" w:color="000000" w:sz="4" w:space="0"/>
              <w:bottom w:val="single" w:color="000000" w:sz="4" w:space="0"/>
              <w:right w:val="single" w:color="000000" w:sz="4" w:space="0"/>
            </w:tcBorders>
            <w:noWrap w:val="0"/>
            <w:vAlign w:val="center"/>
          </w:tcPr>
          <w:p w14:paraId="345D1F6B">
            <w:pPr>
              <w:widowControl/>
              <w:spacing w:line="260" w:lineRule="exact"/>
              <w:jc w:val="center"/>
              <w:textAlignment w:val="center"/>
              <w:rPr>
                <w:rFonts w:hint="eastAsia" w:ascii="仿宋" w:hAnsi="仿宋" w:eastAsia="仿宋" w:cs="仿宋"/>
                <w:bCs/>
                <w:color w:val="000000"/>
                <w:sz w:val="15"/>
                <w:szCs w:val="15"/>
              </w:rPr>
            </w:pPr>
            <w:r>
              <w:rPr>
                <w:rFonts w:hint="eastAsia" w:ascii="仿宋" w:hAnsi="仿宋" w:eastAsia="仿宋" w:cs="仿宋"/>
                <w:bCs/>
                <w:color w:val="000000"/>
                <w:kern w:val="0"/>
                <w:sz w:val="15"/>
                <w:szCs w:val="15"/>
                <w:lang w:bidi="ar"/>
              </w:rPr>
              <w:t>总额</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0DBF060D">
            <w:pPr>
              <w:widowControl/>
              <w:spacing w:line="260" w:lineRule="exact"/>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lang w:bidi="ar"/>
              </w:rPr>
              <w:t>42.38万元</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1161A76F">
            <w:pPr>
              <w:spacing w:line="260" w:lineRule="exact"/>
              <w:jc w:val="center"/>
              <w:rPr>
                <w:rFonts w:hint="eastAsia" w:ascii="仿宋" w:hAnsi="仿宋" w:eastAsia="仿宋" w:cs="仿宋"/>
                <w:color w:val="000000"/>
                <w:sz w:val="15"/>
                <w:szCs w:val="15"/>
              </w:rPr>
            </w:pPr>
          </w:p>
        </w:tc>
        <w:tc>
          <w:tcPr>
            <w:tcW w:w="2287" w:type="dxa"/>
            <w:gridSpan w:val="3"/>
            <w:tcBorders>
              <w:top w:val="single" w:color="000000" w:sz="4" w:space="0"/>
              <w:left w:val="single" w:color="000000" w:sz="4" w:space="0"/>
              <w:bottom w:val="single" w:color="000000" w:sz="4" w:space="0"/>
              <w:right w:val="single" w:color="000000" w:sz="4" w:space="0"/>
            </w:tcBorders>
            <w:noWrap w:val="0"/>
            <w:vAlign w:val="center"/>
          </w:tcPr>
          <w:p w14:paraId="39635525">
            <w:pPr>
              <w:widowControl/>
              <w:spacing w:line="260" w:lineRule="exact"/>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lang w:bidi="ar"/>
              </w:rPr>
              <w:t>42.38万元</w:t>
            </w:r>
          </w:p>
        </w:tc>
        <w:tc>
          <w:tcPr>
            <w:tcW w:w="1091" w:type="dxa"/>
            <w:tcBorders>
              <w:top w:val="single" w:color="000000" w:sz="4" w:space="0"/>
              <w:left w:val="single" w:color="000000" w:sz="4" w:space="0"/>
              <w:bottom w:val="single" w:color="000000" w:sz="4" w:space="0"/>
              <w:right w:val="single" w:color="000000" w:sz="4" w:space="0"/>
            </w:tcBorders>
            <w:noWrap w:val="0"/>
            <w:vAlign w:val="center"/>
          </w:tcPr>
          <w:p w14:paraId="2AAA8112">
            <w:pPr>
              <w:widowControl/>
              <w:spacing w:line="260" w:lineRule="exact"/>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lang w:bidi="ar"/>
              </w:rPr>
              <w:t>100.00%</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0426BE0D">
            <w:pPr>
              <w:widowControl/>
              <w:spacing w:line="260" w:lineRule="exact"/>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lang w:bidi="ar"/>
              </w:rPr>
              <w:t>10</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5CB09F07">
            <w:pPr>
              <w:widowControl/>
              <w:spacing w:line="260" w:lineRule="exact"/>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lang w:bidi="ar"/>
              </w:rPr>
              <w:t>10</w:t>
            </w:r>
          </w:p>
        </w:tc>
        <w:tc>
          <w:tcPr>
            <w:tcW w:w="2372" w:type="dxa"/>
            <w:vMerge w:val="restart"/>
            <w:tcBorders>
              <w:top w:val="single" w:color="000000" w:sz="4" w:space="0"/>
              <w:left w:val="single" w:color="000000" w:sz="4" w:space="0"/>
              <w:bottom w:val="single" w:color="000000" w:sz="4" w:space="0"/>
              <w:right w:val="single" w:color="000000" w:sz="4" w:space="0"/>
            </w:tcBorders>
            <w:noWrap w:val="0"/>
            <w:vAlign w:val="center"/>
          </w:tcPr>
          <w:p w14:paraId="5999B49E">
            <w:pPr>
              <w:widowControl/>
              <w:spacing w:line="260" w:lineRule="exact"/>
              <w:jc w:val="left"/>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lang w:bidi="ar"/>
              </w:rPr>
              <w:t>1.预算执行率=预算执行数/调整后预算数，预算执行率未达到90%的需说明原因（100字以内）;2.年中发生预算调整的（追加或调减）,应单独说明理由；3.其他资金包括、社会投入资金、银行贷款。</w:t>
            </w:r>
          </w:p>
        </w:tc>
      </w:tr>
      <w:tr w14:paraId="1471966B">
        <w:tblPrEx>
          <w:tblCellMar>
            <w:top w:w="0" w:type="dxa"/>
            <w:left w:w="108" w:type="dxa"/>
            <w:bottom w:w="0" w:type="dxa"/>
            <w:right w:w="108" w:type="dxa"/>
          </w:tblCellMar>
        </w:tblPrEx>
        <w:trPr>
          <w:trHeight w:val="300" w:hRule="atLeast"/>
        </w:trPr>
        <w:tc>
          <w:tcPr>
            <w:tcW w:w="169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E36A2E2">
            <w:pPr>
              <w:spacing w:line="260" w:lineRule="exact"/>
              <w:jc w:val="center"/>
              <w:rPr>
                <w:rFonts w:hint="eastAsia" w:ascii="仿宋" w:hAnsi="仿宋" w:eastAsia="仿宋" w:cs="仿宋"/>
                <w:bCs/>
                <w:color w:val="000000"/>
                <w:sz w:val="15"/>
                <w:szCs w:val="15"/>
              </w:rPr>
            </w:pPr>
          </w:p>
        </w:tc>
        <w:tc>
          <w:tcPr>
            <w:tcW w:w="1755" w:type="dxa"/>
            <w:tcBorders>
              <w:top w:val="single" w:color="000000" w:sz="4" w:space="0"/>
              <w:left w:val="single" w:color="000000" w:sz="4" w:space="0"/>
              <w:bottom w:val="single" w:color="000000" w:sz="4" w:space="0"/>
              <w:right w:val="single" w:color="000000" w:sz="4" w:space="0"/>
            </w:tcBorders>
            <w:noWrap w:val="0"/>
            <w:vAlign w:val="center"/>
          </w:tcPr>
          <w:p w14:paraId="3B9CD279">
            <w:pPr>
              <w:widowControl/>
              <w:spacing w:line="260" w:lineRule="exact"/>
              <w:jc w:val="center"/>
              <w:textAlignment w:val="center"/>
              <w:rPr>
                <w:rFonts w:hint="eastAsia" w:ascii="仿宋" w:hAnsi="仿宋" w:eastAsia="仿宋" w:cs="仿宋"/>
                <w:bCs/>
                <w:color w:val="000000"/>
                <w:sz w:val="15"/>
                <w:szCs w:val="15"/>
              </w:rPr>
            </w:pPr>
            <w:r>
              <w:rPr>
                <w:rFonts w:hint="eastAsia" w:ascii="仿宋" w:hAnsi="仿宋" w:eastAsia="仿宋" w:cs="仿宋"/>
                <w:bCs/>
                <w:color w:val="000000"/>
                <w:kern w:val="0"/>
                <w:sz w:val="15"/>
                <w:szCs w:val="15"/>
                <w:lang w:bidi="ar"/>
              </w:rPr>
              <w:t>其中：财政资金</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63FBD1F1">
            <w:pPr>
              <w:widowControl/>
              <w:spacing w:line="260" w:lineRule="exact"/>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lang w:bidi="ar"/>
              </w:rPr>
              <w:t>42.38万元</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4DDBBE20">
            <w:pPr>
              <w:spacing w:line="260" w:lineRule="exact"/>
              <w:jc w:val="center"/>
              <w:rPr>
                <w:rFonts w:hint="eastAsia" w:ascii="仿宋" w:hAnsi="仿宋" w:eastAsia="仿宋" w:cs="仿宋"/>
                <w:color w:val="000000"/>
                <w:sz w:val="15"/>
                <w:szCs w:val="15"/>
              </w:rPr>
            </w:pPr>
          </w:p>
        </w:tc>
        <w:tc>
          <w:tcPr>
            <w:tcW w:w="2287" w:type="dxa"/>
            <w:gridSpan w:val="3"/>
            <w:tcBorders>
              <w:top w:val="single" w:color="000000" w:sz="4" w:space="0"/>
              <w:left w:val="single" w:color="000000" w:sz="4" w:space="0"/>
              <w:bottom w:val="single" w:color="000000" w:sz="4" w:space="0"/>
              <w:right w:val="single" w:color="000000" w:sz="4" w:space="0"/>
            </w:tcBorders>
            <w:noWrap w:val="0"/>
            <w:vAlign w:val="center"/>
          </w:tcPr>
          <w:p w14:paraId="5F138B92">
            <w:pPr>
              <w:widowControl/>
              <w:spacing w:line="260" w:lineRule="exact"/>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lang w:bidi="ar"/>
              </w:rPr>
              <w:t>42.38万元</w:t>
            </w:r>
          </w:p>
        </w:tc>
        <w:tc>
          <w:tcPr>
            <w:tcW w:w="1091" w:type="dxa"/>
            <w:tcBorders>
              <w:top w:val="single" w:color="000000" w:sz="4" w:space="0"/>
              <w:left w:val="single" w:color="000000" w:sz="4" w:space="0"/>
              <w:bottom w:val="single" w:color="000000" w:sz="4" w:space="0"/>
              <w:right w:val="single" w:color="000000" w:sz="4" w:space="0"/>
            </w:tcBorders>
            <w:noWrap w:val="0"/>
            <w:vAlign w:val="center"/>
          </w:tcPr>
          <w:p w14:paraId="7E0C270A">
            <w:pPr>
              <w:widowControl/>
              <w:spacing w:line="260" w:lineRule="exact"/>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lang w:bidi="ar"/>
              </w:rPr>
              <w:t>100.00%</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7EBB65B4">
            <w:pPr>
              <w:widowControl/>
              <w:spacing w:line="260" w:lineRule="exact"/>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lang w:bidi="ar"/>
              </w:rPr>
              <w:t>/</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4A1B6F2F">
            <w:pPr>
              <w:widowControl/>
              <w:spacing w:line="260" w:lineRule="exact"/>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lang w:bidi="ar"/>
              </w:rPr>
              <w:t>/</w:t>
            </w:r>
          </w:p>
        </w:tc>
        <w:tc>
          <w:tcPr>
            <w:tcW w:w="237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83EB09A">
            <w:pPr>
              <w:spacing w:line="260" w:lineRule="exact"/>
              <w:rPr>
                <w:rFonts w:hint="eastAsia" w:ascii="仿宋" w:hAnsi="仿宋" w:eastAsia="仿宋" w:cs="仿宋"/>
                <w:color w:val="000000"/>
                <w:sz w:val="15"/>
                <w:szCs w:val="15"/>
              </w:rPr>
            </w:pPr>
          </w:p>
        </w:tc>
      </w:tr>
      <w:tr w14:paraId="546E3552">
        <w:tblPrEx>
          <w:tblCellMar>
            <w:top w:w="0" w:type="dxa"/>
            <w:left w:w="108" w:type="dxa"/>
            <w:bottom w:w="0" w:type="dxa"/>
            <w:right w:w="108" w:type="dxa"/>
          </w:tblCellMar>
        </w:tblPrEx>
        <w:trPr>
          <w:trHeight w:val="340" w:hRule="atLeast"/>
        </w:trPr>
        <w:tc>
          <w:tcPr>
            <w:tcW w:w="169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AF19402">
            <w:pPr>
              <w:spacing w:line="260" w:lineRule="exact"/>
              <w:jc w:val="center"/>
              <w:rPr>
                <w:rFonts w:hint="eastAsia" w:ascii="仿宋" w:hAnsi="仿宋" w:eastAsia="仿宋" w:cs="仿宋"/>
                <w:bCs/>
                <w:color w:val="000000"/>
                <w:sz w:val="15"/>
                <w:szCs w:val="15"/>
              </w:rPr>
            </w:pPr>
          </w:p>
        </w:tc>
        <w:tc>
          <w:tcPr>
            <w:tcW w:w="1755" w:type="dxa"/>
            <w:tcBorders>
              <w:top w:val="single" w:color="000000" w:sz="4" w:space="0"/>
              <w:left w:val="single" w:color="000000" w:sz="4" w:space="0"/>
              <w:bottom w:val="single" w:color="000000" w:sz="4" w:space="0"/>
              <w:right w:val="single" w:color="000000" w:sz="4" w:space="0"/>
            </w:tcBorders>
            <w:noWrap w:val="0"/>
            <w:vAlign w:val="center"/>
          </w:tcPr>
          <w:p w14:paraId="4148C615">
            <w:pPr>
              <w:widowControl/>
              <w:spacing w:line="260" w:lineRule="exact"/>
              <w:jc w:val="center"/>
              <w:textAlignment w:val="center"/>
              <w:rPr>
                <w:rFonts w:hint="eastAsia" w:ascii="仿宋" w:hAnsi="仿宋" w:eastAsia="仿宋" w:cs="仿宋"/>
                <w:bCs/>
                <w:color w:val="000000"/>
                <w:sz w:val="15"/>
                <w:szCs w:val="15"/>
              </w:rPr>
            </w:pPr>
            <w:r>
              <w:rPr>
                <w:rFonts w:hint="eastAsia" w:ascii="仿宋" w:hAnsi="仿宋" w:eastAsia="仿宋" w:cs="仿宋"/>
                <w:bCs/>
                <w:color w:val="000000"/>
                <w:kern w:val="0"/>
                <w:sz w:val="15"/>
                <w:szCs w:val="15"/>
                <w:lang w:bidi="ar"/>
              </w:rPr>
              <w:t>财政专户管理资金</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6CCD3E25">
            <w:pPr>
              <w:spacing w:line="260" w:lineRule="exact"/>
              <w:jc w:val="center"/>
              <w:rPr>
                <w:rFonts w:hint="eastAsia" w:ascii="仿宋" w:hAnsi="仿宋" w:eastAsia="仿宋" w:cs="仿宋"/>
                <w:color w:val="000000"/>
                <w:sz w:val="15"/>
                <w:szCs w:val="15"/>
              </w:rPr>
            </w:pP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17553559">
            <w:pPr>
              <w:spacing w:line="260" w:lineRule="exact"/>
              <w:jc w:val="center"/>
              <w:rPr>
                <w:rFonts w:hint="eastAsia" w:ascii="仿宋" w:hAnsi="仿宋" w:eastAsia="仿宋" w:cs="仿宋"/>
                <w:color w:val="000000"/>
                <w:sz w:val="15"/>
                <w:szCs w:val="15"/>
              </w:rPr>
            </w:pPr>
          </w:p>
        </w:tc>
        <w:tc>
          <w:tcPr>
            <w:tcW w:w="2287" w:type="dxa"/>
            <w:gridSpan w:val="3"/>
            <w:tcBorders>
              <w:top w:val="single" w:color="000000" w:sz="4" w:space="0"/>
              <w:left w:val="single" w:color="000000" w:sz="4" w:space="0"/>
              <w:bottom w:val="single" w:color="000000" w:sz="4" w:space="0"/>
              <w:right w:val="single" w:color="000000" w:sz="4" w:space="0"/>
            </w:tcBorders>
            <w:noWrap w:val="0"/>
            <w:vAlign w:val="center"/>
          </w:tcPr>
          <w:p w14:paraId="7C69FD21">
            <w:pPr>
              <w:spacing w:line="260" w:lineRule="exact"/>
              <w:jc w:val="center"/>
              <w:rPr>
                <w:rFonts w:hint="eastAsia" w:ascii="仿宋" w:hAnsi="仿宋" w:eastAsia="仿宋" w:cs="仿宋"/>
                <w:color w:val="000000"/>
                <w:sz w:val="15"/>
                <w:szCs w:val="15"/>
              </w:rPr>
            </w:pPr>
          </w:p>
        </w:tc>
        <w:tc>
          <w:tcPr>
            <w:tcW w:w="1091" w:type="dxa"/>
            <w:tcBorders>
              <w:top w:val="single" w:color="000000" w:sz="4" w:space="0"/>
              <w:left w:val="single" w:color="000000" w:sz="4" w:space="0"/>
              <w:bottom w:val="single" w:color="000000" w:sz="4" w:space="0"/>
              <w:right w:val="single" w:color="000000" w:sz="4" w:space="0"/>
            </w:tcBorders>
            <w:noWrap w:val="0"/>
            <w:vAlign w:val="center"/>
          </w:tcPr>
          <w:p w14:paraId="62B55F07">
            <w:pPr>
              <w:spacing w:line="260" w:lineRule="exact"/>
              <w:jc w:val="center"/>
              <w:rPr>
                <w:rFonts w:hint="eastAsia" w:ascii="仿宋" w:hAnsi="仿宋" w:eastAsia="仿宋" w:cs="仿宋"/>
                <w:color w:val="000000"/>
                <w:sz w:val="15"/>
                <w:szCs w:val="15"/>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75C92D3F">
            <w:pPr>
              <w:widowControl/>
              <w:spacing w:line="260" w:lineRule="exact"/>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lang w:bidi="ar"/>
              </w:rPr>
              <w:t>/</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6B95A69A">
            <w:pPr>
              <w:widowControl/>
              <w:spacing w:line="260" w:lineRule="exact"/>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lang w:bidi="ar"/>
              </w:rPr>
              <w:t>/</w:t>
            </w:r>
          </w:p>
        </w:tc>
        <w:tc>
          <w:tcPr>
            <w:tcW w:w="237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5532AA0">
            <w:pPr>
              <w:spacing w:line="260" w:lineRule="exact"/>
              <w:rPr>
                <w:rFonts w:hint="eastAsia" w:ascii="仿宋" w:hAnsi="仿宋" w:eastAsia="仿宋" w:cs="仿宋"/>
                <w:color w:val="000000"/>
                <w:sz w:val="15"/>
                <w:szCs w:val="15"/>
              </w:rPr>
            </w:pPr>
          </w:p>
        </w:tc>
      </w:tr>
      <w:tr w14:paraId="238A7F66">
        <w:tblPrEx>
          <w:tblCellMar>
            <w:top w:w="0" w:type="dxa"/>
            <w:left w:w="108" w:type="dxa"/>
            <w:bottom w:w="0" w:type="dxa"/>
            <w:right w:w="108" w:type="dxa"/>
          </w:tblCellMar>
        </w:tblPrEx>
        <w:trPr>
          <w:trHeight w:val="300" w:hRule="atLeast"/>
        </w:trPr>
        <w:tc>
          <w:tcPr>
            <w:tcW w:w="169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1450192">
            <w:pPr>
              <w:spacing w:line="260" w:lineRule="exact"/>
              <w:jc w:val="center"/>
              <w:rPr>
                <w:rFonts w:hint="eastAsia" w:ascii="仿宋" w:hAnsi="仿宋" w:eastAsia="仿宋" w:cs="仿宋"/>
                <w:bCs/>
                <w:color w:val="000000"/>
                <w:sz w:val="15"/>
                <w:szCs w:val="15"/>
              </w:rPr>
            </w:pPr>
          </w:p>
        </w:tc>
        <w:tc>
          <w:tcPr>
            <w:tcW w:w="1755" w:type="dxa"/>
            <w:tcBorders>
              <w:top w:val="single" w:color="000000" w:sz="4" w:space="0"/>
              <w:left w:val="single" w:color="000000" w:sz="4" w:space="0"/>
              <w:bottom w:val="single" w:color="000000" w:sz="4" w:space="0"/>
              <w:right w:val="single" w:color="000000" w:sz="4" w:space="0"/>
            </w:tcBorders>
            <w:noWrap w:val="0"/>
            <w:vAlign w:val="center"/>
          </w:tcPr>
          <w:p w14:paraId="3A122E50">
            <w:pPr>
              <w:widowControl/>
              <w:spacing w:line="260" w:lineRule="exact"/>
              <w:jc w:val="center"/>
              <w:textAlignment w:val="center"/>
              <w:rPr>
                <w:rFonts w:hint="eastAsia" w:ascii="仿宋" w:hAnsi="仿宋" w:eastAsia="仿宋" w:cs="仿宋"/>
                <w:bCs/>
                <w:color w:val="000000"/>
                <w:sz w:val="15"/>
                <w:szCs w:val="15"/>
              </w:rPr>
            </w:pPr>
            <w:r>
              <w:rPr>
                <w:rFonts w:hint="eastAsia" w:ascii="仿宋" w:hAnsi="仿宋" w:eastAsia="仿宋" w:cs="仿宋"/>
                <w:bCs/>
                <w:color w:val="000000"/>
                <w:kern w:val="0"/>
                <w:sz w:val="15"/>
                <w:szCs w:val="15"/>
                <w:lang w:bidi="ar"/>
              </w:rPr>
              <w:t>单位资金</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6B07538A">
            <w:pPr>
              <w:spacing w:line="260" w:lineRule="exact"/>
              <w:jc w:val="center"/>
              <w:rPr>
                <w:rFonts w:hint="eastAsia" w:ascii="仿宋" w:hAnsi="仿宋" w:eastAsia="仿宋" w:cs="仿宋"/>
                <w:color w:val="000000"/>
                <w:sz w:val="15"/>
                <w:szCs w:val="15"/>
              </w:rPr>
            </w:pP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354A4C27">
            <w:pPr>
              <w:spacing w:line="260" w:lineRule="exact"/>
              <w:jc w:val="center"/>
              <w:rPr>
                <w:rFonts w:hint="eastAsia" w:ascii="仿宋" w:hAnsi="仿宋" w:eastAsia="仿宋" w:cs="仿宋"/>
                <w:color w:val="000000"/>
                <w:sz w:val="15"/>
                <w:szCs w:val="15"/>
              </w:rPr>
            </w:pPr>
          </w:p>
        </w:tc>
        <w:tc>
          <w:tcPr>
            <w:tcW w:w="2287" w:type="dxa"/>
            <w:gridSpan w:val="3"/>
            <w:tcBorders>
              <w:top w:val="single" w:color="000000" w:sz="4" w:space="0"/>
              <w:left w:val="single" w:color="000000" w:sz="4" w:space="0"/>
              <w:bottom w:val="single" w:color="000000" w:sz="4" w:space="0"/>
              <w:right w:val="single" w:color="000000" w:sz="4" w:space="0"/>
            </w:tcBorders>
            <w:noWrap w:val="0"/>
            <w:vAlign w:val="center"/>
          </w:tcPr>
          <w:p w14:paraId="7849A384">
            <w:pPr>
              <w:spacing w:line="260" w:lineRule="exact"/>
              <w:jc w:val="center"/>
              <w:rPr>
                <w:rFonts w:hint="eastAsia" w:ascii="仿宋" w:hAnsi="仿宋" w:eastAsia="仿宋" w:cs="仿宋"/>
                <w:color w:val="000000"/>
                <w:sz w:val="15"/>
                <w:szCs w:val="15"/>
              </w:rPr>
            </w:pPr>
          </w:p>
        </w:tc>
        <w:tc>
          <w:tcPr>
            <w:tcW w:w="1091" w:type="dxa"/>
            <w:tcBorders>
              <w:top w:val="single" w:color="000000" w:sz="4" w:space="0"/>
              <w:left w:val="single" w:color="000000" w:sz="4" w:space="0"/>
              <w:bottom w:val="single" w:color="000000" w:sz="4" w:space="0"/>
              <w:right w:val="single" w:color="000000" w:sz="4" w:space="0"/>
            </w:tcBorders>
            <w:noWrap w:val="0"/>
            <w:vAlign w:val="center"/>
          </w:tcPr>
          <w:p w14:paraId="65D48809">
            <w:pPr>
              <w:spacing w:line="260" w:lineRule="exact"/>
              <w:jc w:val="center"/>
              <w:rPr>
                <w:rFonts w:hint="eastAsia" w:ascii="仿宋" w:hAnsi="仿宋" w:eastAsia="仿宋" w:cs="仿宋"/>
                <w:color w:val="000000"/>
                <w:sz w:val="15"/>
                <w:szCs w:val="15"/>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6887FB00">
            <w:pPr>
              <w:widowControl/>
              <w:spacing w:line="260" w:lineRule="exact"/>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lang w:bidi="ar"/>
              </w:rPr>
              <w:t>/</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338288A5">
            <w:pPr>
              <w:widowControl/>
              <w:spacing w:line="260" w:lineRule="exact"/>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lang w:bidi="ar"/>
              </w:rPr>
              <w:t>/</w:t>
            </w:r>
          </w:p>
        </w:tc>
        <w:tc>
          <w:tcPr>
            <w:tcW w:w="237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9EDDD35">
            <w:pPr>
              <w:spacing w:line="260" w:lineRule="exact"/>
              <w:rPr>
                <w:rFonts w:hint="eastAsia" w:ascii="仿宋" w:hAnsi="仿宋" w:eastAsia="仿宋" w:cs="仿宋"/>
                <w:color w:val="000000"/>
                <w:sz w:val="15"/>
                <w:szCs w:val="15"/>
              </w:rPr>
            </w:pPr>
          </w:p>
        </w:tc>
      </w:tr>
      <w:tr w14:paraId="6C76F29F">
        <w:tblPrEx>
          <w:tblCellMar>
            <w:top w:w="0" w:type="dxa"/>
            <w:left w:w="108" w:type="dxa"/>
            <w:bottom w:w="0" w:type="dxa"/>
            <w:right w:w="108" w:type="dxa"/>
          </w:tblCellMar>
        </w:tblPrEx>
        <w:trPr>
          <w:trHeight w:val="340" w:hRule="atLeast"/>
        </w:trPr>
        <w:tc>
          <w:tcPr>
            <w:tcW w:w="169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2033548">
            <w:pPr>
              <w:spacing w:line="260" w:lineRule="exact"/>
              <w:jc w:val="center"/>
              <w:rPr>
                <w:rFonts w:hint="eastAsia" w:ascii="仿宋" w:hAnsi="仿宋" w:eastAsia="仿宋" w:cs="仿宋"/>
                <w:bCs/>
                <w:color w:val="000000"/>
                <w:sz w:val="15"/>
                <w:szCs w:val="15"/>
              </w:rPr>
            </w:pPr>
          </w:p>
        </w:tc>
        <w:tc>
          <w:tcPr>
            <w:tcW w:w="1755" w:type="dxa"/>
            <w:tcBorders>
              <w:top w:val="single" w:color="000000" w:sz="4" w:space="0"/>
              <w:left w:val="single" w:color="000000" w:sz="4" w:space="0"/>
              <w:bottom w:val="single" w:color="000000" w:sz="4" w:space="0"/>
              <w:right w:val="single" w:color="000000" w:sz="4" w:space="0"/>
            </w:tcBorders>
            <w:noWrap w:val="0"/>
            <w:vAlign w:val="center"/>
          </w:tcPr>
          <w:p w14:paraId="71C0CECC">
            <w:pPr>
              <w:widowControl/>
              <w:spacing w:line="260" w:lineRule="exact"/>
              <w:jc w:val="center"/>
              <w:textAlignment w:val="center"/>
              <w:rPr>
                <w:rFonts w:hint="eastAsia" w:ascii="仿宋" w:hAnsi="仿宋" w:eastAsia="仿宋" w:cs="仿宋"/>
                <w:bCs/>
                <w:color w:val="000000"/>
                <w:sz w:val="15"/>
                <w:szCs w:val="15"/>
              </w:rPr>
            </w:pPr>
            <w:r>
              <w:rPr>
                <w:rFonts w:hint="eastAsia" w:ascii="仿宋" w:hAnsi="仿宋" w:eastAsia="仿宋" w:cs="仿宋"/>
                <w:bCs/>
                <w:color w:val="000000"/>
                <w:kern w:val="0"/>
                <w:sz w:val="15"/>
                <w:szCs w:val="15"/>
                <w:lang w:bidi="ar"/>
              </w:rPr>
              <w:t>其他资金</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6BE0E731">
            <w:pPr>
              <w:spacing w:line="260" w:lineRule="exact"/>
              <w:jc w:val="center"/>
              <w:rPr>
                <w:rFonts w:hint="eastAsia" w:ascii="仿宋" w:hAnsi="仿宋" w:eastAsia="仿宋" w:cs="仿宋"/>
                <w:color w:val="000000"/>
                <w:sz w:val="15"/>
                <w:szCs w:val="15"/>
              </w:rPr>
            </w:pP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64856CED">
            <w:pPr>
              <w:spacing w:line="260" w:lineRule="exact"/>
              <w:jc w:val="center"/>
              <w:rPr>
                <w:rFonts w:hint="eastAsia" w:ascii="仿宋" w:hAnsi="仿宋" w:eastAsia="仿宋" w:cs="仿宋"/>
                <w:color w:val="000000"/>
                <w:sz w:val="15"/>
                <w:szCs w:val="15"/>
              </w:rPr>
            </w:pPr>
          </w:p>
        </w:tc>
        <w:tc>
          <w:tcPr>
            <w:tcW w:w="2287" w:type="dxa"/>
            <w:gridSpan w:val="3"/>
            <w:tcBorders>
              <w:top w:val="single" w:color="000000" w:sz="4" w:space="0"/>
              <w:left w:val="single" w:color="000000" w:sz="4" w:space="0"/>
              <w:bottom w:val="single" w:color="000000" w:sz="4" w:space="0"/>
              <w:right w:val="single" w:color="000000" w:sz="4" w:space="0"/>
            </w:tcBorders>
            <w:noWrap w:val="0"/>
            <w:vAlign w:val="center"/>
          </w:tcPr>
          <w:p w14:paraId="0A050EF1">
            <w:pPr>
              <w:spacing w:line="260" w:lineRule="exact"/>
              <w:jc w:val="center"/>
              <w:rPr>
                <w:rFonts w:hint="eastAsia" w:ascii="仿宋" w:hAnsi="仿宋" w:eastAsia="仿宋" w:cs="仿宋"/>
                <w:color w:val="000000"/>
                <w:sz w:val="15"/>
                <w:szCs w:val="15"/>
              </w:rPr>
            </w:pPr>
          </w:p>
        </w:tc>
        <w:tc>
          <w:tcPr>
            <w:tcW w:w="1091" w:type="dxa"/>
            <w:tcBorders>
              <w:top w:val="single" w:color="000000" w:sz="4" w:space="0"/>
              <w:left w:val="single" w:color="000000" w:sz="4" w:space="0"/>
              <w:bottom w:val="single" w:color="000000" w:sz="4" w:space="0"/>
              <w:right w:val="single" w:color="000000" w:sz="4" w:space="0"/>
            </w:tcBorders>
            <w:noWrap w:val="0"/>
            <w:vAlign w:val="center"/>
          </w:tcPr>
          <w:p w14:paraId="76E7C5AC">
            <w:pPr>
              <w:spacing w:line="260" w:lineRule="exact"/>
              <w:jc w:val="center"/>
              <w:rPr>
                <w:rFonts w:hint="eastAsia" w:ascii="仿宋" w:hAnsi="仿宋" w:eastAsia="仿宋" w:cs="仿宋"/>
                <w:color w:val="000000"/>
                <w:sz w:val="15"/>
                <w:szCs w:val="15"/>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7C72E56F">
            <w:pPr>
              <w:widowControl/>
              <w:spacing w:line="260" w:lineRule="exact"/>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lang w:bidi="ar"/>
              </w:rPr>
              <w:t>/</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2EA8E4DE">
            <w:pPr>
              <w:widowControl/>
              <w:spacing w:line="260" w:lineRule="exact"/>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lang w:bidi="ar"/>
              </w:rPr>
              <w:t>/</w:t>
            </w:r>
          </w:p>
        </w:tc>
        <w:tc>
          <w:tcPr>
            <w:tcW w:w="237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2AD0B24">
            <w:pPr>
              <w:spacing w:line="260" w:lineRule="exact"/>
              <w:rPr>
                <w:rFonts w:hint="eastAsia" w:ascii="仿宋" w:hAnsi="仿宋" w:eastAsia="仿宋" w:cs="仿宋"/>
                <w:color w:val="000000"/>
                <w:sz w:val="15"/>
                <w:szCs w:val="15"/>
              </w:rPr>
            </w:pPr>
          </w:p>
        </w:tc>
      </w:tr>
      <w:tr w14:paraId="0F9F7520">
        <w:tblPrEx>
          <w:tblCellMar>
            <w:top w:w="0" w:type="dxa"/>
            <w:left w:w="108" w:type="dxa"/>
            <w:bottom w:w="0" w:type="dxa"/>
            <w:right w:w="108" w:type="dxa"/>
          </w:tblCellMar>
        </w:tblPrEx>
        <w:trPr>
          <w:trHeight w:val="720" w:hRule="atLeast"/>
        </w:trPr>
        <w:tc>
          <w:tcPr>
            <w:tcW w:w="1695" w:type="dxa"/>
            <w:vMerge w:val="restart"/>
            <w:tcBorders>
              <w:top w:val="single" w:color="000000" w:sz="4" w:space="0"/>
              <w:left w:val="single" w:color="000000" w:sz="4" w:space="0"/>
              <w:bottom w:val="nil"/>
              <w:right w:val="single" w:color="000000" w:sz="4" w:space="0"/>
            </w:tcBorders>
            <w:noWrap w:val="0"/>
            <w:vAlign w:val="center"/>
          </w:tcPr>
          <w:p w14:paraId="6F49A01D">
            <w:pPr>
              <w:widowControl/>
              <w:spacing w:line="260" w:lineRule="exact"/>
              <w:jc w:val="center"/>
              <w:textAlignment w:val="center"/>
              <w:rPr>
                <w:rFonts w:hint="eastAsia" w:ascii="仿宋" w:hAnsi="仿宋" w:eastAsia="仿宋" w:cs="仿宋"/>
                <w:bCs/>
                <w:color w:val="000000"/>
                <w:sz w:val="15"/>
                <w:szCs w:val="15"/>
              </w:rPr>
            </w:pPr>
            <w:r>
              <w:rPr>
                <w:rFonts w:hint="eastAsia" w:ascii="仿宋" w:hAnsi="仿宋" w:eastAsia="仿宋" w:cs="仿宋"/>
                <w:bCs/>
                <w:color w:val="000000"/>
                <w:kern w:val="0"/>
                <w:sz w:val="15"/>
                <w:szCs w:val="15"/>
                <w:lang w:bidi="ar"/>
              </w:rPr>
              <w:t>绩效指标（90分）</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14:paraId="723C8FE8">
            <w:pPr>
              <w:widowControl/>
              <w:spacing w:line="260" w:lineRule="exact"/>
              <w:jc w:val="center"/>
              <w:textAlignment w:val="center"/>
              <w:rPr>
                <w:rFonts w:hint="eastAsia" w:ascii="仿宋" w:hAnsi="仿宋" w:eastAsia="仿宋" w:cs="仿宋"/>
                <w:bCs/>
                <w:color w:val="000000"/>
                <w:sz w:val="15"/>
                <w:szCs w:val="15"/>
              </w:rPr>
            </w:pPr>
            <w:r>
              <w:rPr>
                <w:rFonts w:hint="eastAsia" w:ascii="仿宋" w:hAnsi="仿宋" w:eastAsia="仿宋" w:cs="仿宋"/>
                <w:bCs/>
                <w:color w:val="000000"/>
                <w:kern w:val="0"/>
                <w:sz w:val="15"/>
                <w:szCs w:val="15"/>
                <w:lang w:bidi="ar"/>
              </w:rPr>
              <w:t>一级指标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38C4FA14">
            <w:pPr>
              <w:widowControl/>
              <w:spacing w:line="260" w:lineRule="exact"/>
              <w:jc w:val="center"/>
              <w:textAlignment w:val="center"/>
              <w:rPr>
                <w:rFonts w:hint="eastAsia" w:ascii="仿宋" w:hAnsi="仿宋" w:eastAsia="仿宋" w:cs="仿宋"/>
                <w:bCs/>
                <w:color w:val="000000"/>
                <w:sz w:val="15"/>
                <w:szCs w:val="15"/>
              </w:rPr>
            </w:pPr>
            <w:r>
              <w:rPr>
                <w:rFonts w:hint="eastAsia" w:ascii="仿宋" w:hAnsi="仿宋" w:eastAsia="仿宋" w:cs="仿宋"/>
                <w:bCs/>
                <w:color w:val="000000"/>
                <w:kern w:val="0"/>
                <w:sz w:val="15"/>
                <w:szCs w:val="15"/>
                <w:lang w:bidi="ar"/>
              </w:rPr>
              <w:t>二级指标</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0C916C66">
            <w:pPr>
              <w:widowControl/>
              <w:spacing w:line="260" w:lineRule="exact"/>
              <w:jc w:val="center"/>
              <w:textAlignment w:val="center"/>
              <w:rPr>
                <w:rFonts w:hint="eastAsia" w:ascii="仿宋" w:hAnsi="仿宋" w:eastAsia="仿宋" w:cs="仿宋"/>
                <w:bCs/>
                <w:color w:val="000000"/>
                <w:sz w:val="15"/>
                <w:szCs w:val="15"/>
              </w:rPr>
            </w:pPr>
            <w:r>
              <w:rPr>
                <w:rFonts w:hint="eastAsia" w:ascii="仿宋" w:hAnsi="仿宋" w:eastAsia="仿宋" w:cs="仿宋"/>
                <w:bCs/>
                <w:color w:val="000000"/>
                <w:kern w:val="0"/>
                <w:sz w:val="15"/>
                <w:szCs w:val="15"/>
                <w:lang w:bidi="ar"/>
              </w:rPr>
              <w:t>三级指标</w:t>
            </w:r>
          </w:p>
        </w:tc>
        <w:tc>
          <w:tcPr>
            <w:tcW w:w="521" w:type="dxa"/>
            <w:tcBorders>
              <w:top w:val="single" w:color="000000" w:sz="4" w:space="0"/>
              <w:left w:val="single" w:color="000000" w:sz="4" w:space="0"/>
              <w:bottom w:val="single" w:color="000000" w:sz="4" w:space="0"/>
              <w:right w:val="single" w:color="000000" w:sz="4" w:space="0"/>
            </w:tcBorders>
            <w:noWrap w:val="0"/>
            <w:vAlign w:val="center"/>
          </w:tcPr>
          <w:p w14:paraId="2ECCFA55">
            <w:pPr>
              <w:widowControl/>
              <w:spacing w:line="260" w:lineRule="exact"/>
              <w:jc w:val="center"/>
              <w:textAlignment w:val="center"/>
              <w:rPr>
                <w:rFonts w:hint="eastAsia" w:ascii="仿宋" w:hAnsi="仿宋" w:eastAsia="仿宋" w:cs="仿宋"/>
                <w:bCs/>
                <w:color w:val="000000"/>
                <w:sz w:val="15"/>
                <w:szCs w:val="15"/>
              </w:rPr>
            </w:pPr>
            <w:r>
              <w:rPr>
                <w:rFonts w:hint="eastAsia" w:ascii="仿宋" w:hAnsi="仿宋" w:eastAsia="仿宋" w:cs="仿宋"/>
                <w:bCs/>
                <w:color w:val="000000"/>
                <w:kern w:val="0"/>
                <w:sz w:val="15"/>
                <w:szCs w:val="15"/>
                <w:lang w:bidi="ar"/>
              </w:rPr>
              <w:t>指标性质</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17EA175E">
            <w:pPr>
              <w:widowControl/>
              <w:spacing w:line="260" w:lineRule="exact"/>
              <w:jc w:val="center"/>
              <w:textAlignment w:val="center"/>
              <w:rPr>
                <w:rFonts w:hint="eastAsia" w:ascii="仿宋" w:hAnsi="仿宋" w:eastAsia="仿宋" w:cs="仿宋"/>
                <w:bCs/>
                <w:color w:val="000000"/>
                <w:sz w:val="15"/>
                <w:szCs w:val="15"/>
              </w:rPr>
            </w:pPr>
            <w:r>
              <w:rPr>
                <w:rFonts w:hint="eastAsia" w:ascii="仿宋" w:hAnsi="仿宋" w:eastAsia="仿宋" w:cs="仿宋"/>
                <w:bCs/>
                <w:color w:val="000000"/>
                <w:kern w:val="0"/>
                <w:sz w:val="15"/>
                <w:szCs w:val="15"/>
                <w:lang w:bidi="ar"/>
              </w:rPr>
              <w:t>指标值</w:t>
            </w:r>
          </w:p>
        </w:tc>
        <w:tc>
          <w:tcPr>
            <w:tcW w:w="521" w:type="dxa"/>
            <w:tcBorders>
              <w:top w:val="single" w:color="000000" w:sz="4" w:space="0"/>
              <w:left w:val="single" w:color="000000" w:sz="4" w:space="0"/>
              <w:bottom w:val="single" w:color="000000" w:sz="4" w:space="0"/>
              <w:right w:val="single" w:color="000000" w:sz="4" w:space="0"/>
            </w:tcBorders>
            <w:noWrap w:val="0"/>
            <w:vAlign w:val="center"/>
          </w:tcPr>
          <w:p w14:paraId="6B4CE476">
            <w:pPr>
              <w:widowControl/>
              <w:spacing w:line="260" w:lineRule="exact"/>
              <w:jc w:val="center"/>
              <w:textAlignment w:val="center"/>
              <w:rPr>
                <w:rFonts w:hint="eastAsia" w:ascii="仿宋" w:hAnsi="仿宋" w:eastAsia="仿宋" w:cs="仿宋"/>
                <w:bCs/>
                <w:color w:val="000000"/>
                <w:sz w:val="15"/>
                <w:szCs w:val="15"/>
              </w:rPr>
            </w:pPr>
            <w:r>
              <w:rPr>
                <w:rFonts w:hint="eastAsia" w:ascii="仿宋" w:hAnsi="仿宋" w:eastAsia="仿宋" w:cs="仿宋"/>
                <w:bCs/>
                <w:color w:val="000000"/>
                <w:kern w:val="0"/>
                <w:sz w:val="15"/>
                <w:szCs w:val="15"/>
                <w:lang w:bidi="ar"/>
              </w:rPr>
              <w:t>度量单位</w:t>
            </w:r>
          </w:p>
        </w:tc>
        <w:tc>
          <w:tcPr>
            <w:tcW w:w="1091" w:type="dxa"/>
            <w:tcBorders>
              <w:top w:val="single" w:color="000000" w:sz="4" w:space="0"/>
              <w:left w:val="single" w:color="000000" w:sz="4" w:space="0"/>
              <w:bottom w:val="single" w:color="000000" w:sz="4" w:space="0"/>
              <w:right w:val="single" w:color="000000" w:sz="4" w:space="0"/>
            </w:tcBorders>
            <w:noWrap w:val="0"/>
            <w:vAlign w:val="center"/>
          </w:tcPr>
          <w:p w14:paraId="10833F3E">
            <w:pPr>
              <w:widowControl/>
              <w:spacing w:line="260" w:lineRule="exact"/>
              <w:jc w:val="center"/>
              <w:textAlignment w:val="center"/>
              <w:rPr>
                <w:rFonts w:hint="eastAsia" w:ascii="仿宋" w:hAnsi="仿宋" w:eastAsia="仿宋" w:cs="仿宋"/>
                <w:bCs/>
                <w:color w:val="000000"/>
                <w:sz w:val="15"/>
                <w:szCs w:val="15"/>
              </w:rPr>
            </w:pPr>
            <w:r>
              <w:rPr>
                <w:rFonts w:hint="eastAsia" w:ascii="仿宋" w:hAnsi="仿宋" w:eastAsia="仿宋" w:cs="仿宋"/>
                <w:bCs/>
                <w:color w:val="000000"/>
                <w:kern w:val="0"/>
                <w:sz w:val="15"/>
                <w:szCs w:val="15"/>
                <w:lang w:bidi="ar"/>
              </w:rPr>
              <w:t>完成值</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51F3410E">
            <w:pPr>
              <w:widowControl/>
              <w:spacing w:line="260" w:lineRule="exact"/>
              <w:jc w:val="center"/>
              <w:textAlignment w:val="center"/>
              <w:rPr>
                <w:rFonts w:hint="eastAsia" w:ascii="仿宋" w:hAnsi="仿宋" w:eastAsia="仿宋" w:cs="仿宋"/>
                <w:bCs/>
                <w:color w:val="000000"/>
                <w:sz w:val="15"/>
                <w:szCs w:val="15"/>
              </w:rPr>
            </w:pPr>
            <w:r>
              <w:rPr>
                <w:rFonts w:hint="eastAsia" w:ascii="仿宋" w:hAnsi="仿宋" w:eastAsia="仿宋" w:cs="仿宋"/>
                <w:bCs/>
                <w:color w:val="000000"/>
                <w:kern w:val="0"/>
                <w:sz w:val="15"/>
                <w:szCs w:val="15"/>
                <w:lang w:bidi="ar"/>
              </w:rPr>
              <w:t>权重</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4E05D5DB">
            <w:pPr>
              <w:widowControl/>
              <w:spacing w:line="260" w:lineRule="exact"/>
              <w:jc w:val="center"/>
              <w:textAlignment w:val="center"/>
              <w:rPr>
                <w:rFonts w:hint="eastAsia" w:ascii="仿宋" w:hAnsi="仿宋" w:eastAsia="仿宋" w:cs="仿宋"/>
                <w:bCs/>
                <w:color w:val="000000"/>
                <w:sz w:val="15"/>
                <w:szCs w:val="15"/>
              </w:rPr>
            </w:pPr>
            <w:r>
              <w:rPr>
                <w:rFonts w:hint="eastAsia" w:ascii="仿宋" w:hAnsi="仿宋" w:eastAsia="仿宋" w:cs="仿宋"/>
                <w:bCs/>
                <w:color w:val="000000"/>
                <w:kern w:val="0"/>
                <w:sz w:val="15"/>
                <w:szCs w:val="15"/>
                <w:lang w:bidi="ar"/>
              </w:rPr>
              <w:t>自评得分</w:t>
            </w:r>
          </w:p>
        </w:tc>
        <w:tc>
          <w:tcPr>
            <w:tcW w:w="2372" w:type="dxa"/>
            <w:tcBorders>
              <w:top w:val="single" w:color="000000" w:sz="4" w:space="0"/>
              <w:left w:val="single" w:color="000000" w:sz="4" w:space="0"/>
              <w:bottom w:val="single" w:color="000000" w:sz="4" w:space="0"/>
              <w:right w:val="single" w:color="000000" w:sz="4" w:space="0"/>
            </w:tcBorders>
            <w:noWrap w:val="0"/>
            <w:vAlign w:val="center"/>
          </w:tcPr>
          <w:p w14:paraId="2B6C4C70">
            <w:pPr>
              <w:widowControl/>
              <w:spacing w:line="260" w:lineRule="exact"/>
              <w:jc w:val="center"/>
              <w:textAlignment w:val="center"/>
              <w:rPr>
                <w:rFonts w:hint="eastAsia" w:ascii="仿宋" w:hAnsi="仿宋" w:eastAsia="仿宋" w:cs="仿宋"/>
                <w:bCs/>
                <w:color w:val="000000"/>
                <w:sz w:val="15"/>
                <w:szCs w:val="15"/>
              </w:rPr>
            </w:pPr>
            <w:r>
              <w:rPr>
                <w:rFonts w:hint="eastAsia" w:ascii="仿宋" w:hAnsi="仿宋" w:eastAsia="仿宋" w:cs="仿宋"/>
                <w:bCs/>
                <w:color w:val="000000"/>
                <w:kern w:val="0"/>
                <w:sz w:val="15"/>
                <w:szCs w:val="15"/>
                <w:lang w:bidi="ar"/>
              </w:rPr>
              <w:t>未完成原因分析</w:t>
            </w:r>
          </w:p>
        </w:tc>
      </w:tr>
      <w:tr w14:paraId="05DBE558">
        <w:tblPrEx>
          <w:tblCellMar>
            <w:top w:w="0" w:type="dxa"/>
            <w:left w:w="108" w:type="dxa"/>
            <w:bottom w:w="0" w:type="dxa"/>
            <w:right w:w="108" w:type="dxa"/>
          </w:tblCellMar>
        </w:tblPrEx>
        <w:trPr>
          <w:trHeight w:val="270" w:hRule="atLeast"/>
        </w:trPr>
        <w:tc>
          <w:tcPr>
            <w:tcW w:w="1695" w:type="dxa"/>
            <w:vMerge w:val="continue"/>
            <w:tcBorders>
              <w:top w:val="single" w:color="000000" w:sz="4" w:space="0"/>
              <w:left w:val="single" w:color="000000" w:sz="4" w:space="0"/>
              <w:bottom w:val="nil"/>
              <w:right w:val="single" w:color="000000" w:sz="4" w:space="0"/>
            </w:tcBorders>
            <w:noWrap w:val="0"/>
            <w:vAlign w:val="center"/>
          </w:tcPr>
          <w:p w14:paraId="43D8EEDB">
            <w:pPr>
              <w:spacing w:line="260" w:lineRule="exact"/>
              <w:jc w:val="center"/>
              <w:rPr>
                <w:rFonts w:hint="eastAsia" w:ascii="仿宋" w:hAnsi="仿宋" w:eastAsia="仿宋" w:cs="仿宋"/>
                <w:bCs/>
                <w:color w:val="000000"/>
                <w:sz w:val="15"/>
                <w:szCs w:val="15"/>
              </w:rPr>
            </w:pPr>
          </w:p>
        </w:tc>
        <w:tc>
          <w:tcPr>
            <w:tcW w:w="1755" w:type="dxa"/>
            <w:tcBorders>
              <w:top w:val="single" w:color="000000" w:sz="4" w:space="0"/>
              <w:left w:val="single" w:color="000000" w:sz="4" w:space="0"/>
              <w:bottom w:val="single" w:color="000000" w:sz="4" w:space="0"/>
              <w:right w:val="single" w:color="000000" w:sz="4" w:space="0"/>
            </w:tcBorders>
            <w:noWrap w:val="0"/>
            <w:vAlign w:val="center"/>
          </w:tcPr>
          <w:p w14:paraId="431271F7">
            <w:pPr>
              <w:widowControl/>
              <w:spacing w:line="260" w:lineRule="exact"/>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lang w:bidi="ar"/>
              </w:rPr>
              <w:t>产出指标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1CED4C6B">
            <w:pPr>
              <w:widowControl/>
              <w:spacing w:line="260" w:lineRule="exact"/>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lang w:bidi="ar"/>
              </w:rPr>
              <w:t>数量指标</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7BD82596">
            <w:pPr>
              <w:widowControl/>
              <w:spacing w:line="260" w:lineRule="exact"/>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lang w:bidi="ar"/>
              </w:rPr>
              <w:t>保障多少名人员经费</w:t>
            </w:r>
          </w:p>
        </w:tc>
        <w:tc>
          <w:tcPr>
            <w:tcW w:w="521" w:type="dxa"/>
            <w:tcBorders>
              <w:top w:val="single" w:color="000000" w:sz="4" w:space="0"/>
              <w:left w:val="single" w:color="000000" w:sz="4" w:space="0"/>
              <w:bottom w:val="single" w:color="000000" w:sz="4" w:space="0"/>
              <w:right w:val="single" w:color="000000" w:sz="4" w:space="0"/>
            </w:tcBorders>
            <w:noWrap w:val="0"/>
            <w:vAlign w:val="center"/>
          </w:tcPr>
          <w:p w14:paraId="44774CD2">
            <w:pPr>
              <w:widowControl/>
              <w:spacing w:line="260" w:lineRule="exact"/>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lang w:bidi="ar"/>
              </w:rPr>
              <w:t>定性</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566AB47E">
            <w:pPr>
              <w:widowControl/>
              <w:spacing w:line="260" w:lineRule="exact"/>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lang w:bidi="ar"/>
              </w:rPr>
              <w:t>4</w:t>
            </w:r>
          </w:p>
        </w:tc>
        <w:tc>
          <w:tcPr>
            <w:tcW w:w="521" w:type="dxa"/>
            <w:tcBorders>
              <w:top w:val="single" w:color="000000" w:sz="4" w:space="0"/>
              <w:left w:val="single" w:color="000000" w:sz="4" w:space="0"/>
              <w:bottom w:val="single" w:color="000000" w:sz="4" w:space="0"/>
              <w:right w:val="single" w:color="000000" w:sz="4" w:space="0"/>
            </w:tcBorders>
            <w:noWrap w:val="0"/>
            <w:vAlign w:val="center"/>
          </w:tcPr>
          <w:p w14:paraId="12551877">
            <w:pPr>
              <w:widowControl/>
              <w:spacing w:line="260" w:lineRule="exact"/>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lang w:bidi="ar"/>
              </w:rPr>
              <w:t>人</w:t>
            </w:r>
          </w:p>
        </w:tc>
        <w:tc>
          <w:tcPr>
            <w:tcW w:w="1091" w:type="dxa"/>
            <w:tcBorders>
              <w:top w:val="single" w:color="000000" w:sz="4" w:space="0"/>
              <w:left w:val="single" w:color="000000" w:sz="4" w:space="0"/>
              <w:bottom w:val="single" w:color="000000" w:sz="4" w:space="0"/>
              <w:right w:val="single" w:color="000000" w:sz="4" w:space="0"/>
            </w:tcBorders>
            <w:noWrap w:val="0"/>
            <w:vAlign w:val="center"/>
          </w:tcPr>
          <w:p w14:paraId="26F6C909">
            <w:pPr>
              <w:widowControl/>
              <w:spacing w:line="260" w:lineRule="exact"/>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lang w:bidi="ar"/>
              </w:rPr>
              <w:t>4人</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13621C5B">
            <w:pPr>
              <w:widowControl/>
              <w:spacing w:line="260" w:lineRule="exact"/>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lang w:bidi="ar"/>
              </w:rPr>
              <w:t>5</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371321D5">
            <w:pPr>
              <w:widowControl/>
              <w:spacing w:line="260" w:lineRule="exact"/>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lang w:bidi="ar"/>
              </w:rPr>
              <w:t>5</w:t>
            </w:r>
          </w:p>
        </w:tc>
        <w:tc>
          <w:tcPr>
            <w:tcW w:w="2372" w:type="dxa"/>
            <w:tcBorders>
              <w:top w:val="single" w:color="000000" w:sz="4" w:space="0"/>
              <w:left w:val="single" w:color="000000" w:sz="4" w:space="0"/>
              <w:bottom w:val="single" w:color="000000" w:sz="4" w:space="0"/>
              <w:right w:val="single" w:color="000000" w:sz="4" w:space="0"/>
            </w:tcBorders>
            <w:noWrap w:val="0"/>
            <w:vAlign w:val="center"/>
          </w:tcPr>
          <w:p w14:paraId="1ECF05B5">
            <w:pPr>
              <w:spacing w:line="260" w:lineRule="exact"/>
              <w:jc w:val="center"/>
              <w:rPr>
                <w:rFonts w:hint="eastAsia" w:ascii="仿宋" w:hAnsi="仿宋" w:eastAsia="仿宋" w:cs="仿宋"/>
                <w:color w:val="000000"/>
                <w:sz w:val="15"/>
                <w:szCs w:val="15"/>
              </w:rPr>
            </w:pPr>
          </w:p>
        </w:tc>
      </w:tr>
      <w:tr w14:paraId="61E11AAB">
        <w:tblPrEx>
          <w:tblCellMar>
            <w:top w:w="0" w:type="dxa"/>
            <w:left w:w="108" w:type="dxa"/>
            <w:bottom w:w="0" w:type="dxa"/>
            <w:right w:w="108" w:type="dxa"/>
          </w:tblCellMar>
        </w:tblPrEx>
        <w:trPr>
          <w:trHeight w:val="270" w:hRule="atLeast"/>
        </w:trPr>
        <w:tc>
          <w:tcPr>
            <w:tcW w:w="1695" w:type="dxa"/>
            <w:vMerge w:val="continue"/>
            <w:tcBorders>
              <w:top w:val="single" w:color="000000" w:sz="4" w:space="0"/>
              <w:left w:val="single" w:color="000000" w:sz="4" w:space="0"/>
              <w:bottom w:val="nil"/>
              <w:right w:val="single" w:color="000000" w:sz="4" w:space="0"/>
            </w:tcBorders>
            <w:noWrap w:val="0"/>
            <w:vAlign w:val="center"/>
          </w:tcPr>
          <w:p w14:paraId="2D4ADE3B">
            <w:pPr>
              <w:spacing w:line="260" w:lineRule="exact"/>
              <w:jc w:val="center"/>
              <w:rPr>
                <w:rFonts w:hint="eastAsia" w:ascii="仿宋" w:hAnsi="仿宋" w:eastAsia="仿宋" w:cs="仿宋"/>
                <w:bCs/>
                <w:color w:val="000000"/>
                <w:sz w:val="15"/>
                <w:szCs w:val="15"/>
              </w:rPr>
            </w:pPr>
          </w:p>
        </w:tc>
        <w:tc>
          <w:tcPr>
            <w:tcW w:w="1755" w:type="dxa"/>
            <w:tcBorders>
              <w:top w:val="single" w:color="000000" w:sz="4" w:space="0"/>
              <w:left w:val="single" w:color="000000" w:sz="4" w:space="0"/>
              <w:bottom w:val="single" w:color="000000" w:sz="4" w:space="0"/>
              <w:right w:val="single" w:color="000000" w:sz="4" w:space="0"/>
            </w:tcBorders>
            <w:noWrap w:val="0"/>
            <w:vAlign w:val="center"/>
          </w:tcPr>
          <w:p w14:paraId="09FE7CFC">
            <w:pPr>
              <w:widowControl/>
              <w:spacing w:line="260" w:lineRule="exact"/>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lang w:bidi="ar"/>
              </w:rPr>
              <w:t>产出指标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6A35B0D7">
            <w:pPr>
              <w:widowControl/>
              <w:spacing w:line="260" w:lineRule="exact"/>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lang w:bidi="ar"/>
              </w:rPr>
              <w:t>数量指标</w:t>
            </w:r>
          </w:p>
        </w:tc>
        <w:tc>
          <w:tcPr>
            <w:tcW w:w="1470" w:type="dxa"/>
            <w:tcBorders>
              <w:top w:val="nil"/>
              <w:left w:val="single" w:color="000000" w:sz="4" w:space="0"/>
              <w:bottom w:val="single" w:color="000000" w:sz="4" w:space="0"/>
              <w:right w:val="single" w:color="000000" w:sz="4" w:space="0"/>
            </w:tcBorders>
            <w:noWrap w:val="0"/>
            <w:vAlign w:val="center"/>
          </w:tcPr>
          <w:p w14:paraId="5B0484FD">
            <w:pPr>
              <w:widowControl/>
              <w:spacing w:line="260" w:lineRule="exact"/>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lang w:bidi="ar"/>
              </w:rPr>
              <w:t>服务群众数量（万人）</w:t>
            </w:r>
          </w:p>
        </w:tc>
        <w:tc>
          <w:tcPr>
            <w:tcW w:w="521" w:type="dxa"/>
            <w:tcBorders>
              <w:top w:val="single" w:color="000000" w:sz="4" w:space="0"/>
              <w:left w:val="single" w:color="000000" w:sz="4" w:space="0"/>
              <w:bottom w:val="single" w:color="000000" w:sz="4" w:space="0"/>
              <w:right w:val="single" w:color="000000" w:sz="4" w:space="0"/>
            </w:tcBorders>
            <w:noWrap w:val="0"/>
            <w:vAlign w:val="center"/>
          </w:tcPr>
          <w:p w14:paraId="20E428A9">
            <w:pPr>
              <w:widowControl/>
              <w:spacing w:line="260" w:lineRule="exact"/>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lang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66F52FEB">
            <w:pPr>
              <w:widowControl/>
              <w:spacing w:line="260" w:lineRule="exact"/>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lang w:bidi="ar"/>
              </w:rPr>
              <w:t>20</w:t>
            </w:r>
          </w:p>
        </w:tc>
        <w:tc>
          <w:tcPr>
            <w:tcW w:w="521" w:type="dxa"/>
            <w:tcBorders>
              <w:top w:val="single" w:color="000000" w:sz="4" w:space="0"/>
              <w:left w:val="single" w:color="000000" w:sz="4" w:space="0"/>
              <w:bottom w:val="single" w:color="000000" w:sz="4" w:space="0"/>
              <w:right w:val="single" w:color="000000" w:sz="4" w:space="0"/>
            </w:tcBorders>
            <w:noWrap w:val="0"/>
            <w:vAlign w:val="center"/>
          </w:tcPr>
          <w:p w14:paraId="2629926A">
            <w:pPr>
              <w:widowControl/>
              <w:spacing w:line="260" w:lineRule="exact"/>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lang w:bidi="ar"/>
              </w:rPr>
              <w:t>万人</w:t>
            </w:r>
          </w:p>
        </w:tc>
        <w:tc>
          <w:tcPr>
            <w:tcW w:w="1091" w:type="dxa"/>
            <w:tcBorders>
              <w:top w:val="single" w:color="000000" w:sz="4" w:space="0"/>
              <w:left w:val="single" w:color="000000" w:sz="4" w:space="0"/>
              <w:bottom w:val="single" w:color="000000" w:sz="4" w:space="0"/>
              <w:right w:val="single" w:color="000000" w:sz="4" w:space="0"/>
            </w:tcBorders>
            <w:noWrap w:val="0"/>
            <w:vAlign w:val="center"/>
          </w:tcPr>
          <w:p w14:paraId="5A136F70">
            <w:pPr>
              <w:widowControl/>
              <w:spacing w:line="260" w:lineRule="exact"/>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lang w:bidi="ar"/>
              </w:rPr>
              <w:t>20万人</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1C0B9F07">
            <w:pPr>
              <w:widowControl/>
              <w:spacing w:line="260" w:lineRule="exact"/>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lang w:bidi="ar"/>
              </w:rPr>
              <w:t>5</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50EF75BF">
            <w:pPr>
              <w:widowControl/>
              <w:spacing w:line="260" w:lineRule="exact"/>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lang w:bidi="ar"/>
              </w:rPr>
              <w:t>5</w:t>
            </w:r>
          </w:p>
        </w:tc>
        <w:tc>
          <w:tcPr>
            <w:tcW w:w="2372" w:type="dxa"/>
            <w:tcBorders>
              <w:top w:val="single" w:color="000000" w:sz="4" w:space="0"/>
              <w:left w:val="single" w:color="000000" w:sz="4" w:space="0"/>
              <w:bottom w:val="single" w:color="000000" w:sz="4" w:space="0"/>
              <w:right w:val="single" w:color="000000" w:sz="4" w:space="0"/>
            </w:tcBorders>
            <w:noWrap w:val="0"/>
            <w:vAlign w:val="center"/>
          </w:tcPr>
          <w:p w14:paraId="56DA2176">
            <w:pPr>
              <w:spacing w:line="260" w:lineRule="exact"/>
              <w:jc w:val="center"/>
              <w:rPr>
                <w:rFonts w:hint="eastAsia" w:ascii="仿宋" w:hAnsi="仿宋" w:eastAsia="仿宋" w:cs="仿宋"/>
                <w:color w:val="000000"/>
                <w:sz w:val="15"/>
                <w:szCs w:val="15"/>
              </w:rPr>
            </w:pPr>
          </w:p>
        </w:tc>
      </w:tr>
      <w:tr w14:paraId="3A52616D">
        <w:tblPrEx>
          <w:tblCellMar>
            <w:top w:w="0" w:type="dxa"/>
            <w:left w:w="108" w:type="dxa"/>
            <w:bottom w:w="0" w:type="dxa"/>
            <w:right w:w="108" w:type="dxa"/>
          </w:tblCellMar>
        </w:tblPrEx>
        <w:trPr>
          <w:trHeight w:val="360" w:hRule="atLeast"/>
        </w:trPr>
        <w:tc>
          <w:tcPr>
            <w:tcW w:w="1695" w:type="dxa"/>
            <w:vMerge w:val="continue"/>
            <w:tcBorders>
              <w:top w:val="single" w:color="000000" w:sz="4" w:space="0"/>
              <w:left w:val="single" w:color="000000" w:sz="4" w:space="0"/>
              <w:bottom w:val="nil"/>
              <w:right w:val="single" w:color="000000" w:sz="4" w:space="0"/>
            </w:tcBorders>
            <w:noWrap w:val="0"/>
            <w:vAlign w:val="center"/>
          </w:tcPr>
          <w:p w14:paraId="5F9BF847">
            <w:pPr>
              <w:spacing w:line="260" w:lineRule="exact"/>
              <w:jc w:val="center"/>
              <w:rPr>
                <w:rFonts w:hint="eastAsia" w:ascii="仿宋" w:hAnsi="仿宋" w:eastAsia="仿宋" w:cs="仿宋"/>
                <w:bCs/>
                <w:color w:val="000000"/>
                <w:sz w:val="15"/>
                <w:szCs w:val="15"/>
              </w:rPr>
            </w:pPr>
          </w:p>
        </w:tc>
        <w:tc>
          <w:tcPr>
            <w:tcW w:w="1755" w:type="dxa"/>
            <w:tcBorders>
              <w:top w:val="single" w:color="000000" w:sz="4" w:space="0"/>
              <w:left w:val="single" w:color="000000" w:sz="4" w:space="0"/>
              <w:bottom w:val="single" w:color="000000" w:sz="4" w:space="0"/>
              <w:right w:val="single" w:color="000000" w:sz="4" w:space="0"/>
            </w:tcBorders>
            <w:noWrap w:val="0"/>
            <w:vAlign w:val="center"/>
          </w:tcPr>
          <w:p w14:paraId="6D752DF0">
            <w:pPr>
              <w:widowControl/>
              <w:spacing w:line="260" w:lineRule="exact"/>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lang w:bidi="ar"/>
              </w:rPr>
              <w:t>产出指标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5C1822D9">
            <w:pPr>
              <w:widowControl/>
              <w:spacing w:line="260" w:lineRule="exact"/>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lang w:bidi="ar"/>
              </w:rPr>
              <w:t>数量指标</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7D6925E7">
            <w:pPr>
              <w:widowControl/>
              <w:spacing w:line="260" w:lineRule="exact"/>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lang w:bidi="ar"/>
              </w:rPr>
              <w:t>保障短信平台正常使用每月发送多少万条以上</w:t>
            </w:r>
          </w:p>
        </w:tc>
        <w:tc>
          <w:tcPr>
            <w:tcW w:w="521" w:type="dxa"/>
            <w:tcBorders>
              <w:top w:val="single" w:color="000000" w:sz="4" w:space="0"/>
              <w:left w:val="single" w:color="000000" w:sz="4" w:space="0"/>
              <w:bottom w:val="single" w:color="000000" w:sz="4" w:space="0"/>
              <w:right w:val="single" w:color="000000" w:sz="4" w:space="0"/>
            </w:tcBorders>
            <w:noWrap w:val="0"/>
            <w:vAlign w:val="center"/>
          </w:tcPr>
          <w:p w14:paraId="3F94D6F4">
            <w:pPr>
              <w:widowControl/>
              <w:spacing w:line="260" w:lineRule="exact"/>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lang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22EE48FC">
            <w:pPr>
              <w:widowControl/>
              <w:spacing w:line="260" w:lineRule="exact"/>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lang w:bidi="ar"/>
              </w:rPr>
              <w:t>3</w:t>
            </w:r>
          </w:p>
        </w:tc>
        <w:tc>
          <w:tcPr>
            <w:tcW w:w="521" w:type="dxa"/>
            <w:tcBorders>
              <w:top w:val="single" w:color="000000" w:sz="4" w:space="0"/>
              <w:left w:val="single" w:color="000000" w:sz="4" w:space="0"/>
              <w:bottom w:val="single" w:color="000000" w:sz="4" w:space="0"/>
              <w:right w:val="single" w:color="000000" w:sz="4" w:space="0"/>
            </w:tcBorders>
            <w:noWrap w:val="0"/>
            <w:vAlign w:val="center"/>
          </w:tcPr>
          <w:p w14:paraId="4466BA5C">
            <w:pPr>
              <w:widowControl/>
              <w:spacing w:line="260" w:lineRule="exact"/>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lang w:bidi="ar"/>
              </w:rPr>
              <w:t>万条</w:t>
            </w:r>
          </w:p>
        </w:tc>
        <w:tc>
          <w:tcPr>
            <w:tcW w:w="1091" w:type="dxa"/>
            <w:tcBorders>
              <w:top w:val="single" w:color="000000" w:sz="4" w:space="0"/>
              <w:left w:val="single" w:color="000000" w:sz="4" w:space="0"/>
              <w:bottom w:val="single" w:color="000000" w:sz="4" w:space="0"/>
              <w:right w:val="single" w:color="000000" w:sz="4" w:space="0"/>
            </w:tcBorders>
            <w:noWrap w:val="0"/>
            <w:vAlign w:val="center"/>
          </w:tcPr>
          <w:p w14:paraId="29FDFE7E">
            <w:pPr>
              <w:widowControl/>
              <w:spacing w:line="260" w:lineRule="exact"/>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lang w:bidi="ar"/>
              </w:rPr>
              <w:t>3.25万条</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0BC0EA6B">
            <w:pPr>
              <w:widowControl/>
              <w:spacing w:line="260" w:lineRule="exact"/>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lang w:bidi="ar"/>
              </w:rPr>
              <w:t>5</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1A027A53">
            <w:pPr>
              <w:widowControl/>
              <w:spacing w:line="260" w:lineRule="exact"/>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lang w:bidi="ar"/>
              </w:rPr>
              <w:t>5</w:t>
            </w:r>
          </w:p>
        </w:tc>
        <w:tc>
          <w:tcPr>
            <w:tcW w:w="2372" w:type="dxa"/>
            <w:tcBorders>
              <w:top w:val="single" w:color="000000" w:sz="4" w:space="0"/>
              <w:left w:val="single" w:color="000000" w:sz="4" w:space="0"/>
              <w:bottom w:val="single" w:color="000000" w:sz="4" w:space="0"/>
              <w:right w:val="single" w:color="000000" w:sz="4" w:space="0"/>
            </w:tcBorders>
            <w:noWrap w:val="0"/>
            <w:vAlign w:val="center"/>
          </w:tcPr>
          <w:p w14:paraId="1A66F346">
            <w:pPr>
              <w:spacing w:line="260" w:lineRule="exact"/>
              <w:jc w:val="center"/>
              <w:rPr>
                <w:rFonts w:hint="eastAsia" w:ascii="仿宋" w:hAnsi="仿宋" w:eastAsia="仿宋" w:cs="仿宋"/>
                <w:color w:val="000000"/>
                <w:sz w:val="15"/>
                <w:szCs w:val="15"/>
              </w:rPr>
            </w:pPr>
          </w:p>
        </w:tc>
      </w:tr>
      <w:tr w14:paraId="12621D9A">
        <w:tblPrEx>
          <w:tblCellMar>
            <w:top w:w="0" w:type="dxa"/>
            <w:left w:w="108" w:type="dxa"/>
            <w:bottom w:w="0" w:type="dxa"/>
            <w:right w:w="108" w:type="dxa"/>
          </w:tblCellMar>
        </w:tblPrEx>
        <w:trPr>
          <w:trHeight w:val="360" w:hRule="atLeast"/>
        </w:trPr>
        <w:tc>
          <w:tcPr>
            <w:tcW w:w="1695" w:type="dxa"/>
            <w:vMerge w:val="continue"/>
            <w:tcBorders>
              <w:top w:val="single" w:color="000000" w:sz="4" w:space="0"/>
              <w:left w:val="single" w:color="000000" w:sz="4" w:space="0"/>
              <w:bottom w:val="nil"/>
              <w:right w:val="single" w:color="000000" w:sz="4" w:space="0"/>
            </w:tcBorders>
            <w:noWrap w:val="0"/>
            <w:vAlign w:val="center"/>
          </w:tcPr>
          <w:p w14:paraId="1ACD7992">
            <w:pPr>
              <w:spacing w:line="260" w:lineRule="exact"/>
              <w:jc w:val="center"/>
              <w:rPr>
                <w:rFonts w:hint="eastAsia" w:ascii="仿宋" w:hAnsi="仿宋" w:eastAsia="仿宋" w:cs="仿宋"/>
                <w:bCs/>
                <w:color w:val="000000"/>
                <w:sz w:val="15"/>
                <w:szCs w:val="15"/>
              </w:rPr>
            </w:pPr>
          </w:p>
        </w:tc>
        <w:tc>
          <w:tcPr>
            <w:tcW w:w="1755" w:type="dxa"/>
            <w:tcBorders>
              <w:top w:val="single" w:color="000000" w:sz="4" w:space="0"/>
              <w:left w:val="single" w:color="000000" w:sz="4" w:space="0"/>
              <w:bottom w:val="single" w:color="000000" w:sz="4" w:space="0"/>
              <w:right w:val="single" w:color="000000" w:sz="4" w:space="0"/>
            </w:tcBorders>
            <w:noWrap w:val="0"/>
            <w:vAlign w:val="center"/>
          </w:tcPr>
          <w:p w14:paraId="4A1028DC">
            <w:pPr>
              <w:widowControl/>
              <w:spacing w:line="260" w:lineRule="exact"/>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lang w:bidi="ar"/>
              </w:rPr>
              <w:t>产出指标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21B6B75B">
            <w:pPr>
              <w:widowControl/>
              <w:spacing w:line="260" w:lineRule="exact"/>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lang w:bidi="ar"/>
              </w:rPr>
              <w:t>数量指标</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6C9113E8">
            <w:pPr>
              <w:widowControl/>
              <w:spacing w:line="260" w:lineRule="exact"/>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lang w:bidi="ar"/>
              </w:rPr>
              <w:t>覆盖区内多少街道办事处、乡镇</w:t>
            </w:r>
          </w:p>
        </w:tc>
        <w:tc>
          <w:tcPr>
            <w:tcW w:w="521" w:type="dxa"/>
            <w:tcBorders>
              <w:top w:val="single" w:color="000000" w:sz="4" w:space="0"/>
              <w:left w:val="single" w:color="000000" w:sz="4" w:space="0"/>
              <w:bottom w:val="single" w:color="000000" w:sz="4" w:space="0"/>
              <w:right w:val="single" w:color="000000" w:sz="4" w:space="0"/>
            </w:tcBorders>
            <w:noWrap w:val="0"/>
            <w:vAlign w:val="center"/>
          </w:tcPr>
          <w:p w14:paraId="0EBDC66C">
            <w:pPr>
              <w:widowControl/>
              <w:spacing w:line="260" w:lineRule="exact"/>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lang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6901A457">
            <w:pPr>
              <w:widowControl/>
              <w:spacing w:line="260" w:lineRule="exact"/>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lang w:bidi="ar"/>
              </w:rPr>
              <w:t>17</w:t>
            </w:r>
          </w:p>
        </w:tc>
        <w:tc>
          <w:tcPr>
            <w:tcW w:w="521" w:type="dxa"/>
            <w:tcBorders>
              <w:top w:val="single" w:color="000000" w:sz="4" w:space="0"/>
              <w:left w:val="single" w:color="000000" w:sz="4" w:space="0"/>
              <w:bottom w:val="single" w:color="000000" w:sz="4" w:space="0"/>
              <w:right w:val="single" w:color="000000" w:sz="4" w:space="0"/>
            </w:tcBorders>
            <w:noWrap w:val="0"/>
            <w:vAlign w:val="center"/>
          </w:tcPr>
          <w:p w14:paraId="1C075A7F">
            <w:pPr>
              <w:widowControl/>
              <w:spacing w:line="260" w:lineRule="exact"/>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lang w:bidi="ar"/>
              </w:rPr>
              <w:t>个</w:t>
            </w:r>
          </w:p>
        </w:tc>
        <w:tc>
          <w:tcPr>
            <w:tcW w:w="1091" w:type="dxa"/>
            <w:tcBorders>
              <w:top w:val="single" w:color="000000" w:sz="4" w:space="0"/>
              <w:left w:val="single" w:color="000000" w:sz="4" w:space="0"/>
              <w:bottom w:val="single" w:color="000000" w:sz="4" w:space="0"/>
              <w:right w:val="single" w:color="000000" w:sz="4" w:space="0"/>
            </w:tcBorders>
            <w:noWrap w:val="0"/>
            <w:vAlign w:val="center"/>
          </w:tcPr>
          <w:p w14:paraId="47F6ADCD">
            <w:pPr>
              <w:widowControl/>
              <w:spacing w:line="260" w:lineRule="exact"/>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lang w:bidi="ar"/>
              </w:rPr>
              <w:t>17个</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7534FB2C">
            <w:pPr>
              <w:widowControl/>
              <w:spacing w:line="260" w:lineRule="exact"/>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lang w:bidi="ar"/>
              </w:rPr>
              <w:t>5</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01D953F9">
            <w:pPr>
              <w:widowControl/>
              <w:spacing w:line="260" w:lineRule="exact"/>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lang w:bidi="ar"/>
              </w:rPr>
              <w:t>5</w:t>
            </w:r>
          </w:p>
        </w:tc>
        <w:tc>
          <w:tcPr>
            <w:tcW w:w="2372" w:type="dxa"/>
            <w:tcBorders>
              <w:top w:val="single" w:color="000000" w:sz="4" w:space="0"/>
              <w:left w:val="single" w:color="000000" w:sz="4" w:space="0"/>
              <w:bottom w:val="single" w:color="000000" w:sz="4" w:space="0"/>
              <w:right w:val="single" w:color="000000" w:sz="4" w:space="0"/>
            </w:tcBorders>
            <w:noWrap w:val="0"/>
            <w:vAlign w:val="center"/>
          </w:tcPr>
          <w:p w14:paraId="3B6DFD21">
            <w:pPr>
              <w:spacing w:line="260" w:lineRule="exact"/>
              <w:jc w:val="center"/>
              <w:rPr>
                <w:rFonts w:hint="eastAsia" w:ascii="仿宋" w:hAnsi="仿宋" w:eastAsia="仿宋" w:cs="仿宋"/>
                <w:color w:val="000000"/>
                <w:sz w:val="15"/>
                <w:szCs w:val="15"/>
              </w:rPr>
            </w:pPr>
          </w:p>
        </w:tc>
      </w:tr>
      <w:tr w14:paraId="4FD6CEBF">
        <w:tblPrEx>
          <w:tblCellMar>
            <w:top w:w="0" w:type="dxa"/>
            <w:left w:w="108" w:type="dxa"/>
            <w:bottom w:w="0" w:type="dxa"/>
            <w:right w:w="108" w:type="dxa"/>
          </w:tblCellMar>
        </w:tblPrEx>
        <w:trPr>
          <w:trHeight w:val="270" w:hRule="atLeast"/>
        </w:trPr>
        <w:tc>
          <w:tcPr>
            <w:tcW w:w="1695" w:type="dxa"/>
            <w:vMerge w:val="continue"/>
            <w:tcBorders>
              <w:top w:val="single" w:color="000000" w:sz="4" w:space="0"/>
              <w:left w:val="single" w:color="000000" w:sz="4" w:space="0"/>
              <w:bottom w:val="nil"/>
              <w:right w:val="single" w:color="000000" w:sz="4" w:space="0"/>
            </w:tcBorders>
            <w:noWrap w:val="0"/>
            <w:vAlign w:val="center"/>
          </w:tcPr>
          <w:p w14:paraId="0ADE1091">
            <w:pPr>
              <w:spacing w:line="260" w:lineRule="exact"/>
              <w:jc w:val="center"/>
              <w:rPr>
                <w:rFonts w:hint="eastAsia" w:ascii="仿宋" w:hAnsi="仿宋" w:eastAsia="仿宋" w:cs="仿宋"/>
                <w:bCs/>
                <w:color w:val="000000"/>
                <w:sz w:val="15"/>
                <w:szCs w:val="15"/>
              </w:rPr>
            </w:pPr>
          </w:p>
        </w:tc>
        <w:tc>
          <w:tcPr>
            <w:tcW w:w="1755" w:type="dxa"/>
            <w:tcBorders>
              <w:top w:val="single" w:color="000000" w:sz="4" w:space="0"/>
              <w:left w:val="single" w:color="000000" w:sz="4" w:space="0"/>
              <w:bottom w:val="single" w:color="000000" w:sz="4" w:space="0"/>
              <w:right w:val="single" w:color="000000" w:sz="4" w:space="0"/>
            </w:tcBorders>
            <w:noWrap w:val="0"/>
            <w:vAlign w:val="center"/>
          </w:tcPr>
          <w:p w14:paraId="19204F81">
            <w:pPr>
              <w:widowControl/>
              <w:spacing w:line="260" w:lineRule="exact"/>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lang w:bidi="ar"/>
              </w:rPr>
              <w:t>产出指标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644C5BC3">
            <w:pPr>
              <w:widowControl/>
              <w:spacing w:line="260" w:lineRule="exact"/>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lang w:bidi="ar"/>
              </w:rPr>
              <w:t>数量指标</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464FA23B">
            <w:pPr>
              <w:widowControl/>
              <w:spacing w:line="260" w:lineRule="exact"/>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lang w:bidi="ar"/>
              </w:rPr>
              <w:t>全年短信发送多少万条</w:t>
            </w:r>
          </w:p>
        </w:tc>
        <w:tc>
          <w:tcPr>
            <w:tcW w:w="521" w:type="dxa"/>
            <w:tcBorders>
              <w:top w:val="single" w:color="000000" w:sz="4" w:space="0"/>
              <w:left w:val="single" w:color="000000" w:sz="4" w:space="0"/>
              <w:bottom w:val="single" w:color="000000" w:sz="4" w:space="0"/>
              <w:right w:val="single" w:color="000000" w:sz="4" w:space="0"/>
            </w:tcBorders>
            <w:noWrap w:val="0"/>
            <w:vAlign w:val="center"/>
          </w:tcPr>
          <w:p w14:paraId="66F1E4C2">
            <w:pPr>
              <w:widowControl/>
              <w:spacing w:line="260" w:lineRule="exact"/>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lang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61F34C84">
            <w:pPr>
              <w:widowControl/>
              <w:spacing w:line="260" w:lineRule="exact"/>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lang w:bidi="ar"/>
              </w:rPr>
              <w:t>36</w:t>
            </w:r>
          </w:p>
        </w:tc>
        <w:tc>
          <w:tcPr>
            <w:tcW w:w="521" w:type="dxa"/>
            <w:tcBorders>
              <w:top w:val="single" w:color="000000" w:sz="4" w:space="0"/>
              <w:left w:val="single" w:color="000000" w:sz="4" w:space="0"/>
              <w:bottom w:val="single" w:color="000000" w:sz="4" w:space="0"/>
              <w:right w:val="single" w:color="000000" w:sz="4" w:space="0"/>
            </w:tcBorders>
            <w:noWrap w:val="0"/>
            <w:vAlign w:val="center"/>
          </w:tcPr>
          <w:p w14:paraId="6B35BA28">
            <w:pPr>
              <w:widowControl/>
              <w:spacing w:line="260" w:lineRule="exact"/>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lang w:bidi="ar"/>
              </w:rPr>
              <w:t>万条</w:t>
            </w:r>
          </w:p>
        </w:tc>
        <w:tc>
          <w:tcPr>
            <w:tcW w:w="1091" w:type="dxa"/>
            <w:tcBorders>
              <w:top w:val="single" w:color="000000" w:sz="4" w:space="0"/>
              <w:left w:val="single" w:color="000000" w:sz="4" w:space="0"/>
              <w:bottom w:val="single" w:color="000000" w:sz="4" w:space="0"/>
              <w:right w:val="single" w:color="000000" w:sz="4" w:space="0"/>
            </w:tcBorders>
            <w:noWrap w:val="0"/>
            <w:vAlign w:val="center"/>
          </w:tcPr>
          <w:p w14:paraId="3AB3263C">
            <w:pPr>
              <w:widowControl/>
              <w:spacing w:line="260" w:lineRule="exact"/>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lang w:bidi="ar"/>
              </w:rPr>
              <w:t>39万条</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69F97952">
            <w:pPr>
              <w:widowControl/>
              <w:spacing w:line="260" w:lineRule="exact"/>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lang w:bidi="ar"/>
              </w:rPr>
              <w:t>10</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6F46B6AD">
            <w:pPr>
              <w:widowControl/>
              <w:spacing w:line="260" w:lineRule="exact"/>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lang w:bidi="ar"/>
              </w:rPr>
              <w:t>10</w:t>
            </w:r>
          </w:p>
        </w:tc>
        <w:tc>
          <w:tcPr>
            <w:tcW w:w="2372" w:type="dxa"/>
            <w:tcBorders>
              <w:top w:val="single" w:color="000000" w:sz="4" w:space="0"/>
              <w:left w:val="single" w:color="000000" w:sz="4" w:space="0"/>
              <w:bottom w:val="single" w:color="000000" w:sz="4" w:space="0"/>
              <w:right w:val="single" w:color="000000" w:sz="4" w:space="0"/>
            </w:tcBorders>
            <w:noWrap w:val="0"/>
            <w:vAlign w:val="center"/>
          </w:tcPr>
          <w:p w14:paraId="13A95F47">
            <w:pPr>
              <w:spacing w:line="260" w:lineRule="exact"/>
              <w:jc w:val="center"/>
              <w:rPr>
                <w:rFonts w:hint="eastAsia" w:ascii="仿宋" w:hAnsi="仿宋" w:eastAsia="仿宋" w:cs="仿宋"/>
                <w:color w:val="000000"/>
                <w:sz w:val="15"/>
                <w:szCs w:val="15"/>
              </w:rPr>
            </w:pPr>
          </w:p>
        </w:tc>
      </w:tr>
      <w:tr w14:paraId="1A56E14F">
        <w:tblPrEx>
          <w:tblCellMar>
            <w:top w:w="0" w:type="dxa"/>
            <w:left w:w="108" w:type="dxa"/>
            <w:bottom w:w="0" w:type="dxa"/>
            <w:right w:w="108" w:type="dxa"/>
          </w:tblCellMar>
        </w:tblPrEx>
        <w:trPr>
          <w:trHeight w:val="360" w:hRule="atLeast"/>
        </w:trPr>
        <w:tc>
          <w:tcPr>
            <w:tcW w:w="1695" w:type="dxa"/>
            <w:vMerge w:val="continue"/>
            <w:tcBorders>
              <w:top w:val="single" w:color="000000" w:sz="4" w:space="0"/>
              <w:left w:val="single" w:color="000000" w:sz="4" w:space="0"/>
              <w:bottom w:val="nil"/>
              <w:right w:val="single" w:color="000000" w:sz="4" w:space="0"/>
            </w:tcBorders>
            <w:noWrap w:val="0"/>
            <w:vAlign w:val="center"/>
          </w:tcPr>
          <w:p w14:paraId="56EC512C">
            <w:pPr>
              <w:spacing w:line="260" w:lineRule="exact"/>
              <w:jc w:val="center"/>
              <w:rPr>
                <w:rFonts w:hint="eastAsia" w:ascii="仿宋" w:hAnsi="仿宋" w:eastAsia="仿宋" w:cs="仿宋"/>
                <w:bCs/>
                <w:color w:val="000000"/>
                <w:sz w:val="15"/>
                <w:szCs w:val="15"/>
              </w:rPr>
            </w:pPr>
          </w:p>
        </w:tc>
        <w:tc>
          <w:tcPr>
            <w:tcW w:w="1755" w:type="dxa"/>
            <w:tcBorders>
              <w:top w:val="single" w:color="000000" w:sz="4" w:space="0"/>
              <w:left w:val="single" w:color="000000" w:sz="4" w:space="0"/>
              <w:bottom w:val="single" w:color="000000" w:sz="4" w:space="0"/>
              <w:right w:val="single" w:color="000000" w:sz="4" w:space="0"/>
            </w:tcBorders>
            <w:noWrap w:val="0"/>
            <w:vAlign w:val="center"/>
          </w:tcPr>
          <w:p w14:paraId="1202E7BE">
            <w:pPr>
              <w:widowControl/>
              <w:spacing w:line="260" w:lineRule="exact"/>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lang w:bidi="ar"/>
              </w:rPr>
              <w:t>产出指标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5FB3E737">
            <w:pPr>
              <w:widowControl/>
              <w:spacing w:line="260" w:lineRule="exact"/>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lang w:bidi="ar"/>
              </w:rPr>
              <w:t>质量指标</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23B424B1">
            <w:pPr>
              <w:widowControl/>
              <w:spacing w:line="260" w:lineRule="exact"/>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lang w:bidi="ar"/>
              </w:rPr>
              <w:t>保障各种政策、法律、法规宣传的短信发送。</w:t>
            </w:r>
          </w:p>
        </w:tc>
        <w:tc>
          <w:tcPr>
            <w:tcW w:w="521" w:type="dxa"/>
            <w:tcBorders>
              <w:top w:val="single" w:color="000000" w:sz="4" w:space="0"/>
              <w:left w:val="single" w:color="000000" w:sz="4" w:space="0"/>
              <w:bottom w:val="single" w:color="000000" w:sz="4" w:space="0"/>
              <w:right w:val="single" w:color="000000" w:sz="4" w:space="0"/>
            </w:tcBorders>
            <w:noWrap w:val="0"/>
            <w:vAlign w:val="center"/>
          </w:tcPr>
          <w:p w14:paraId="3BD529EE">
            <w:pPr>
              <w:widowControl/>
              <w:spacing w:line="260" w:lineRule="exact"/>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lang w:bidi="ar"/>
              </w:rPr>
              <w:t>定性</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31490FD1">
            <w:pPr>
              <w:widowControl/>
              <w:spacing w:line="260" w:lineRule="exact"/>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lang w:bidi="ar"/>
              </w:rPr>
              <w:t>正常</w:t>
            </w:r>
          </w:p>
        </w:tc>
        <w:tc>
          <w:tcPr>
            <w:tcW w:w="521" w:type="dxa"/>
            <w:tcBorders>
              <w:top w:val="single" w:color="000000" w:sz="4" w:space="0"/>
              <w:left w:val="single" w:color="000000" w:sz="4" w:space="0"/>
              <w:bottom w:val="single" w:color="000000" w:sz="4" w:space="0"/>
              <w:right w:val="single" w:color="000000" w:sz="4" w:space="0"/>
            </w:tcBorders>
            <w:noWrap w:val="0"/>
            <w:vAlign w:val="center"/>
          </w:tcPr>
          <w:p w14:paraId="007EDAFD">
            <w:pPr>
              <w:spacing w:line="260" w:lineRule="exact"/>
              <w:jc w:val="center"/>
              <w:rPr>
                <w:rFonts w:hint="eastAsia" w:ascii="仿宋" w:hAnsi="仿宋" w:eastAsia="仿宋" w:cs="仿宋"/>
                <w:color w:val="000000"/>
                <w:sz w:val="15"/>
                <w:szCs w:val="15"/>
              </w:rPr>
            </w:pPr>
          </w:p>
        </w:tc>
        <w:tc>
          <w:tcPr>
            <w:tcW w:w="1091" w:type="dxa"/>
            <w:tcBorders>
              <w:top w:val="single" w:color="000000" w:sz="4" w:space="0"/>
              <w:left w:val="single" w:color="000000" w:sz="4" w:space="0"/>
              <w:bottom w:val="single" w:color="000000" w:sz="4" w:space="0"/>
              <w:right w:val="single" w:color="000000" w:sz="4" w:space="0"/>
            </w:tcBorders>
            <w:noWrap w:val="0"/>
            <w:vAlign w:val="center"/>
          </w:tcPr>
          <w:p w14:paraId="6BC6CF46">
            <w:pPr>
              <w:widowControl/>
              <w:spacing w:line="260" w:lineRule="exact"/>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lang w:bidi="ar"/>
              </w:rPr>
              <w:t>正常</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5F07AD93">
            <w:pPr>
              <w:widowControl/>
              <w:spacing w:line="260" w:lineRule="exact"/>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lang w:bidi="ar"/>
              </w:rPr>
              <w:t>10</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2149580C">
            <w:pPr>
              <w:widowControl/>
              <w:spacing w:line="260" w:lineRule="exact"/>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lang w:bidi="ar"/>
              </w:rPr>
              <w:t>10</w:t>
            </w:r>
          </w:p>
        </w:tc>
        <w:tc>
          <w:tcPr>
            <w:tcW w:w="2372" w:type="dxa"/>
            <w:tcBorders>
              <w:top w:val="single" w:color="000000" w:sz="4" w:space="0"/>
              <w:left w:val="single" w:color="000000" w:sz="4" w:space="0"/>
              <w:bottom w:val="single" w:color="000000" w:sz="4" w:space="0"/>
              <w:right w:val="single" w:color="000000" w:sz="4" w:space="0"/>
            </w:tcBorders>
            <w:noWrap w:val="0"/>
            <w:vAlign w:val="center"/>
          </w:tcPr>
          <w:p w14:paraId="7F26B07D">
            <w:pPr>
              <w:spacing w:line="260" w:lineRule="exact"/>
              <w:jc w:val="center"/>
              <w:rPr>
                <w:rFonts w:hint="eastAsia" w:ascii="仿宋" w:hAnsi="仿宋" w:eastAsia="仿宋" w:cs="仿宋"/>
                <w:color w:val="000000"/>
                <w:sz w:val="15"/>
                <w:szCs w:val="15"/>
              </w:rPr>
            </w:pPr>
          </w:p>
        </w:tc>
      </w:tr>
      <w:tr w14:paraId="20DE09F3">
        <w:tblPrEx>
          <w:tblCellMar>
            <w:top w:w="0" w:type="dxa"/>
            <w:left w:w="108" w:type="dxa"/>
            <w:bottom w:w="0" w:type="dxa"/>
            <w:right w:w="108" w:type="dxa"/>
          </w:tblCellMar>
        </w:tblPrEx>
        <w:trPr>
          <w:trHeight w:val="270" w:hRule="atLeast"/>
        </w:trPr>
        <w:tc>
          <w:tcPr>
            <w:tcW w:w="1695" w:type="dxa"/>
            <w:vMerge w:val="continue"/>
            <w:tcBorders>
              <w:top w:val="single" w:color="000000" w:sz="4" w:space="0"/>
              <w:left w:val="single" w:color="000000" w:sz="4" w:space="0"/>
              <w:bottom w:val="nil"/>
              <w:right w:val="single" w:color="000000" w:sz="4" w:space="0"/>
            </w:tcBorders>
            <w:noWrap w:val="0"/>
            <w:vAlign w:val="center"/>
          </w:tcPr>
          <w:p w14:paraId="03F71B95">
            <w:pPr>
              <w:spacing w:line="260" w:lineRule="exact"/>
              <w:jc w:val="center"/>
              <w:rPr>
                <w:rFonts w:hint="eastAsia" w:ascii="仿宋" w:hAnsi="仿宋" w:eastAsia="仿宋" w:cs="仿宋"/>
                <w:bCs/>
                <w:color w:val="000000"/>
                <w:sz w:val="15"/>
                <w:szCs w:val="15"/>
              </w:rPr>
            </w:pPr>
          </w:p>
        </w:tc>
        <w:tc>
          <w:tcPr>
            <w:tcW w:w="1755" w:type="dxa"/>
            <w:tcBorders>
              <w:top w:val="single" w:color="000000" w:sz="4" w:space="0"/>
              <w:left w:val="single" w:color="000000" w:sz="4" w:space="0"/>
              <w:bottom w:val="single" w:color="000000" w:sz="4" w:space="0"/>
              <w:right w:val="single" w:color="000000" w:sz="4" w:space="0"/>
            </w:tcBorders>
            <w:noWrap w:val="0"/>
            <w:vAlign w:val="center"/>
          </w:tcPr>
          <w:p w14:paraId="347D6C58">
            <w:pPr>
              <w:widowControl/>
              <w:spacing w:line="260" w:lineRule="exact"/>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lang w:bidi="ar"/>
              </w:rPr>
              <w:t>产出指标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5231191F">
            <w:pPr>
              <w:widowControl/>
              <w:spacing w:line="260" w:lineRule="exact"/>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lang w:bidi="ar"/>
              </w:rPr>
              <w:t>时效指标</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0A93097C">
            <w:pPr>
              <w:widowControl/>
              <w:spacing w:line="260" w:lineRule="exact"/>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lang w:bidi="ar"/>
              </w:rPr>
              <w:t>多少时间</w:t>
            </w:r>
          </w:p>
        </w:tc>
        <w:tc>
          <w:tcPr>
            <w:tcW w:w="521" w:type="dxa"/>
            <w:tcBorders>
              <w:top w:val="single" w:color="000000" w:sz="4" w:space="0"/>
              <w:left w:val="single" w:color="000000" w:sz="4" w:space="0"/>
              <w:bottom w:val="single" w:color="000000" w:sz="4" w:space="0"/>
              <w:right w:val="single" w:color="000000" w:sz="4" w:space="0"/>
            </w:tcBorders>
            <w:noWrap w:val="0"/>
            <w:vAlign w:val="center"/>
          </w:tcPr>
          <w:p w14:paraId="2FF3F884">
            <w:pPr>
              <w:widowControl/>
              <w:spacing w:line="260" w:lineRule="exact"/>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lang w:bidi="ar"/>
              </w:rPr>
              <w:t>定性</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349A7175">
            <w:pPr>
              <w:widowControl/>
              <w:spacing w:line="260" w:lineRule="exact"/>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lang w:bidi="ar"/>
              </w:rPr>
              <w:t>全年</w:t>
            </w:r>
          </w:p>
        </w:tc>
        <w:tc>
          <w:tcPr>
            <w:tcW w:w="521" w:type="dxa"/>
            <w:tcBorders>
              <w:top w:val="single" w:color="000000" w:sz="4" w:space="0"/>
              <w:left w:val="single" w:color="000000" w:sz="4" w:space="0"/>
              <w:bottom w:val="single" w:color="000000" w:sz="4" w:space="0"/>
              <w:right w:val="single" w:color="000000" w:sz="4" w:space="0"/>
            </w:tcBorders>
            <w:noWrap w:val="0"/>
            <w:vAlign w:val="center"/>
          </w:tcPr>
          <w:p w14:paraId="01CC692D">
            <w:pPr>
              <w:spacing w:line="260" w:lineRule="exact"/>
              <w:jc w:val="center"/>
              <w:rPr>
                <w:rFonts w:hint="eastAsia" w:ascii="仿宋" w:hAnsi="仿宋" w:eastAsia="仿宋" w:cs="仿宋"/>
                <w:color w:val="000000"/>
                <w:sz w:val="15"/>
                <w:szCs w:val="15"/>
              </w:rPr>
            </w:pPr>
          </w:p>
        </w:tc>
        <w:tc>
          <w:tcPr>
            <w:tcW w:w="1091" w:type="dxa"/>
            <w:tcBorders>
              <w:top w:val="single" w:color="000000" w:sz="4" w:space="0"/>
              <w:left w:val="single" w:color="000000" w:sz="4" w:space="0"/>
              <w:bottom w:val="single" w:color="000000" w:sz="4" w:space="0"/>
              <w:right w:val="single" w:color="000000" w:sz="4" w:space="0"/>
            </w:tcBorders>
            <w:noWrap w:val="0"/>
            <w:vAlign w:val="center"/>
          </w:tcPr>
          <w:p w14:paraId="25C7E2D6">
            <w:pPr>
              <w:widowControl/>
              <w:spacing w:line="260" w:lineRule="exact"/>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lang w:bidi="ar"/>
              </w:rPr>
              <w:t>全年</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7AB409F2">
            <w:pPr>
              <w:widowControl/>
              <w:spacing w:line="260" w:lineRule="exact"/>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lang w:bidi="ar"/>
              </w:rPr>
              <w:t>10</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7F5D7864">
            <w:pPr>
              <w:widowControl/>
              <w:spacing w:line="260" w:lineRule="exact"/>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lang w:bidi="ar"/>
              </w:rPr>
              <w:t>10</w:t>
            </w:r>
          </w:p>
        </w:tc>
        <w:tc>
          <w:tcPr>
            <w:tcW w:w="2372" w:type="dxa"/>
            <w:tcBorders>
              <w:top w:val="single" w:color="000000" w:sz="4" w:space="0"/>
              <w:left w:val="single" w:color="000000" w:sz="4" w:space="0"/>
              <w:bottom w:val="single" w:color="000000" w:sz="4" w:space="0"/>
              <w:right w:val="single" w:color="000000" w:sz="4" w:space="0"/>
            </w:tcBorders>
            <w:noWrap w:val="0"/>
            <w:vAlign w:val="center"/>
          </w:tcPr>
          <w:p w14:paraId="461569E3">
            <w:pPr>
              <w:spacing w:line="260" w:lineRule="exact"/>
              <w:jc w:val="center"/>
              <w:rPr>
                <w:rFonts w:hint="eastAsia" w:ascii="仿宋" w:hAnsi="仿宋" w:eastAsia="仿宋" w:cs="仿宋"/>
                <w:color w:val="000000"/>
                <w:sz w:val="15"/>
                <w:szCs w:val="15"/>
              </w:rPr>
            </w:pPr>
          </w:p>
        </w:tc>
      </w:tr>
      <w:tr w14:paraId="050760AE">
        <w:tblPrEx>
          <w:tblCellMar>
            <w:top w:w="0" w:type="dxa"/>
            <w:left w:w="108" w:type="dxa"/>
            <w:bottom w:w="0" w:type="dxa"/>
            <w:right w:w="108" w:type="dxa"/>
          </w:tblCellMar>
        </w:tblPrEx>
        <w:trPr>
          <w:trHeight w:val="360" w:hRule="atLeast"/>
        </w:trPr>
        <w:tc>
          <w:tcPr>
            <w:tcW w:w="1695" w:type="dxa"/>
            <w:vMerge w:val="continue"/>
            <w:tcBorders>
              <w:top w:val="single" w:color="000000" w:sz="4" w:space="0"/>
              <w:left w:val="single" w:color="000000" w:sz="4" w:space="0"/>
              <w:bottom w:val="nil"/>
              <w:right w:val="single" w:color="000000" w:sz="4" w:space="0"/>
            </w:tcBorders>
            <w:noWrap w:val="0"/>
            <w:vAlign w:val="center"/>
          </w:tcPr>
          <w:p w14:paraId="6F706975">
            <w:pPr>
              <w:spacing w:line="260" w:lineRule="exact"/>
              <w:jc w:val="center"/>
              <w:rPr>
                <w:rFonts w:hint="eastAsia" w:ascii="仿宋" w:hAnsi="仿宋" w:eastAsia="仿宋" w:cs="仿宋"/>
                <w:bCs/>
                <w:color w:val="000000"/>
                <w:sz w:val="15"/>
                <w:szCs w:val="15"/>
              </w:rPr>
            </w:pPr>
          </w:p>
        </w:tc>
        <w:tc>
          <w:tcPr>
            <w:tcW w:w="1755" w:type="dxa"/>
            <w:tcBorders>
              <w:top w:val="single" w:color="000000" w:sz="4" w:space="0"/>
              <w:left w:val="single" w:color="000000" w:sz="4" w:space="0"/>
              <w:bottom w:val="single" w:color="000000" w:sz="4" w:space="0"/>
              <w:right w:val="single" w:color="000000" w:sz="4" w:space="0"/>
            </w:tcBorders>
            <w:noWrap w:val="0"/>
            <w:vAlign w:val="center"/>
          </w:tcPr>
          <w:p w14:paraId="14F8ED9A">
            <w:pPr>
              <w:widowControl/>
              <w:spacing w:line="260" w:lineRule="exact"/>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lang w:bidi="ar"/>
              </w:rPr>
              <w:t>产出指标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792A1651">
            <w:pPr>
              <w:widowControl/>
              <w:spacing w:line="260" w:lineRule="exact"/>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lang w:bidi="ar"/>
              </w:rPr>
              <w:t>成本指标</w:t>
            </w:r>
          </w:p>
        </w:tc>
        <w:tc>
          <w:tcPr>
            <w:tcW w:w="1470" w:type="dxa"/>
            <w:tcBorders>
              <w:top w:val="nil"/>
              <w:left w:val="nil"/>
              <w:bottom w:val="nil"/>
              <w:right w:val="nil"/>
            </w:tcBorders>
            <w:noWrap/>
            <w:vAlign w:val="center"/>
          </w:tcPr>
          <w:p w14:paraId="7F021D1D">
            <w:pPr>
              <w:widowControl/>
              <w:spacing w:line="260" w:lineRule="exact"/>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lang w:bidi="ar"/>
              </w:rPr>
              <w:t>全年人员及维护费用多少元？</w:t>
            </w:r>
          </w:p>
        </w:tc>
        <w:tc>
          <w:tcPr>
            <w:tcW w:w="521" w:type="dxa"/>
            <w:tcBorders>
              <w:top w:val="single" w:color="000000" w:sz="4" w:space="0"/>
              <w:left w:val="single" w:color="000000" w:sz="4" w:space="0"/>
              <w:bottom w:val="single" w:color="000000" w:sz="4" w:space="0"/>
              <w:right w:val="single" w:color="000000" w:sz="4" w:space="0"/>
            </w:tcBorders>
            <w:noWrap w:val="0"/>
            <w:vAlign w:val="center"/>
          </w:tcPr>
          <w:p w14:paraId="58A6F9A2">
            <w:pPr>
              <w:widowControl/>
              <w:spacing w:line="260" w:lineRule="exact"/>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lang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595AA2A2">
            <w:pPr>
              <w:widowControl/>
              <w:spacing w:line="260" w:lineRule="exact"/>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lang w:bidi="ar"/>
              </w:rPr>
              <w:t>42.38万元</w:t>
            </w:r>
          </w:p>
        </w:tc>
        <w:tc>
          <w:tcPr>
            <w:tcW w:w="521" w:type="dxa"/>
            <w:tcBorders>
              <w:top w:val="single" w:color="000000" w:sz="4" w:space="0"/>
              <w:left w:val="single" w:color="000000" w:sz="4" w:space="0"/>
              <w:bottom w:val="single" w:color="000000" w:sz="4" w:space="0"/>
              <w:right w:val="single" w:color="000000" w:sz="4" w:space="0"/>
            </w:tcBorders>
            <w:noWrap w:val="0"/>
            <w:vAlign w:val="center"/>
          </w:tcPr>
          <w:p w14:paraId="5D91CABF">
            <w:pPr>
              <w:spacing w:line="260" w:lineRule="exact"/>
              <w:jc w:val="center"/>
              <w:rPr>
                <w:rFonts w:hint="eastAsia" w:ascii="仿宋" w:hAnsi="仿宋" w:eastAsia="仿宋" w:cs="仿宋"/>
                <w:color w:val="000000"/>
                <w:sz w:val="15"/>
                <w:szCs w:val="15"/>
              </w:rPr>
            </w:pPr>
          </w:p>
        </w:tc>
        <w:tc>
          <w:tcPr>
            <w:tcW w:w="1091" w:type="dxa"/>
            <w:tcBorders>
              <w:top w:val="single" w:color="000000" w:sz="4" w:space="0"/>
              <w:left w:val="single" w:color="000000" w:sz="4" w:space="0"/>
              <w:bottom w:val="single" w:color="000000" w:sz="4" w:space="0"/>
              <w:right w:val="single" w:color="000000" w:sz="4" w:space="0"/>
            </w:tcBorders>
            <w:noWrap w:val="0"/>
            <w:vAlign w:val="center"/>
          </w:tcPr>
          <w:p w14:paraId="1193BE1B">
            <w:pPr>
              <w:widowControl/>
              <w:spacing w:line="260" w:lineRule="exact"/>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lang w:bidi="ar"/>
              </w:rPr>
              <w:t>42.38万元</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0E57E6D0">
            <w:pPr>
              <w:widowControl/>
              <w:spacing w:line="260" w:lineRule="exact"/>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lang w:bidi="ar"/>
              </w:rPr>
              <w:t>10</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692822FA">
            <w:pPr>
              <w:widowControl/>
              <w:spacing w:line="260" w:lineRule="exact"/>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lang w:bidi="ar"/>
              </w:rPr>
              <w:t>10</w:t>
            </w:r>
          </w:p>
        </w:tc>
        <w:tc>
          <w:tcPr>
            <w:tcW w:w="2372" w:type="dxa"/>
            <w:tcBorders>
              <w:top w:val="single" w:color="000000" w:sz="4" w:space="0"/>
              <w:left w:val="single" w:color="000000" w:sz="4" w:space="0"/>
              <w:bottom w:val="single" w:color="000000" w:sz="4" w:space="0"/>
              <w:right w:val="single" w:color="000000" w:sz="4" w:space="0"/>
            </w:tcBorders>
            <w:noWrap w:val="0"/>
            <w:vAlign w:val="center"/>
          </w:tcPr>
          <w:p w14:paraId="4DFFDB1B">
            <w:pPr>
              <w:spacing w:line="260" w:lineRule="exact"/>
              <w:jc w:val="center"/>
              <w:rPr>
                <w:rFonts w:hint="eastAsia" w:ascii="仿宋" w:hAnsi="仿宋" w:eastAsia="仿宋" w:cs="仿宋"/>
                <w:color w:val="000000"/>
                <w:sz w:val="15"/>
                <w:szCs w:val="15"/>
              </w:rPr>
            </w:pPr>
          </w:p>
        </w:tc>
      </w:tr>
      <w:tr w14:paraId="7B59D73F">
        <w:tblPrEx>
          <w:tblCellMar>
            <w:top w:w="0" w:type="dxa"/>
            <w:left w:w="108" w:type="dxa"/>
            <w:bottom w:w="0" w:type="dxa"/>
            <w:right w:w="108" w:type="dxa"/>
          </w:tblCellMar>
        </w:tblPrEx>
        <w:trPr>
          <w:trHeight w:val="270" w:hRule="atLeast"/>
        </w:trPr>
        <w:tc>
          <w:tcPr>
            <w:tcW w:w="1695" w:type="dxa"/>
            <w:vMerge w:val="continue"/>
            <w:tcBorders>
              <w:top w:val="single" w:color="000000" w:sz="4" w:space="0"/>
              <w:left w:val="single" w:color="000000" w:sz="4" w:space="0"/>
              <w:bottom w:val="nil"/>
              <w:right w:val="single" w:color="000000" w:sz="4" w:space="0"/>
            </w:tcBorders>
            <w:noWrap w:val="0"/>
            <w:vAlign w:val="center"/>
          </w:tcPr>
          <w:p w14:paraId="2C021F97">
            <w:pPr>
              <w:spacing w:line="260" w:lineRule="exact"/>
              <w:jc w:val="center"/>
              <w:rPr>
                <w:rFonts w:hint="eastAsia" w:ascii="仿宋" w:hAnsi="仿宋" w:eastAsia="仿宋" w:cs="仿宋"/>
                <w:bCs/>
                <w:color w:val="000000"/>
                <w:sz w:val="15"/>
                <w:szCs w:val="15"/>
              </w:rPr>
            </w:pPr>
          </w:p>
        </w:tc>
        <w:tc>
          <w:tcPr>
            <w:tcW w:w="1755" w:type="dxa"/>
            <w:tcBorders>
              <w:top w:val="single" w:color="000000" w:sz="4" w:space="0"/>
              <w:left w:val="single" w:color="000000" w:sz="4" w:space="0"/>
              <w:bottom w:val="single" w:color="000000" w:sz="4" w:space="0"/>
              <w:right w:val="single" w:color="000000" w:sz="4" w:space="0"/>
            </w:tcBorders>
            <w:noWrap w:val="0"/>
            <w:vAlign w:val="center"/>
          </w:tcPr>
          <w:p w14:paraId="57058E78">
            <w:pPr>
              <w:widowControl/>
              <w:spacing w:line="260" w:lineRule="exact"/>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lang w:bidi="ar"/>
              </w:rPr>
              <w:t>效益指标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5DD0E4F0">
            <w:pPr>
              <w:widowControl/>
              <w:spacing w:line="260" w:lineRule="exact"/>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lang w:bidi="ar"/>
              </w:rPr>
              <w:t>可持续影响指标</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260E8C29">
            <w:pPr>
              <w:widowControl/>
              <w:spacing w:line="260" w:lineRule="exact"/>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lang w:bidi="ar"/>
              </w:rPr>
              <w:t>信访规范化建设可持续性</w:t>
            </w:r>
          </w:p>
        </w:tc>
        <w:tc>
          <w:tcPr>
            <w:tcW w:w="521" w:type="dxa"/>
            <w:tcBorders>
              <w:top w:val="single" w:color="000000" w:sz="4" w:space="0"/>
              <w:left w:val="single" w:color="000000" w:sz="4" w:space="0"/>
              <w:bottom w:val="single" w:color="000000" w:sz="4" w:space="0"/>
              <w:right w:val="single" w:color="000000" w:sz="4" w:space="0"/>
            </w:tcBorders>
            <w:noWrap w:val="0"/>
            <w:vAlign w:val="center"/>
          </w:tcPr>
          <w:p w14:paraId="3C5378E8">
            <w:pPr>
              <w:widowControl/>
              <w:spacing w:line="260" w:lineRule="exact"/>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lang w:bidi="ar"/>
              </w:rPr>
              <w:t>定性</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32200A90">
            <w:pPr>
              <w:widowControl/>
              <w:spacing w:line="260" w:lineRule="exact"/>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lang w:bidi="ar"/>
              </w:rPr>
              <w:t>一直持续</w:t>
            </w:r>
          </w:p>
        </w:tc>
        <w:tc>
          <w:tcPr>
            <w:tcW w:w="521" w:type="dxa"/>
            <w:tcBorders>
              <w:top w:val="single" w:color="000000" w:sz="4" w:space="0"/>
              <w:left w:val="single" w:color="000000" w:sz="4" w:space="0"/>
              <w:bottom w:val="single" w:color="000000" w:sz="4" w:space="0"/>
              <w:right w:val="single" w:color="000000" w:sz="4" w:space="0"/>
            </w:tcBorders>
            <w:noWrap w:val="0"/>
            <w:vAlign w:val="center"/>
          </w:tcPr>
          <w:p w14:paraId="3BADE9A4">
            <w:pPr>
              <w:spacing w:line="260" w:lineRule="exact"/>
              <w:jc w:val="center"/>
              <w:rPr>
                <w:rFonts w:hint="eastAsia" w:ascii="仿宋" w:hAnsi="仿宋" w:eastAsia="仿宋" w:cs="仿宋"/>
                <w:color w:val="000000"/>
                <w:sz w:val="15"/>
                <w:szCs w:val="15"/>
              </w:rPr>
            </w:pPr>
          </w:p>
        </w:tc>
        <w:tc>
          <w:tcPr>
            <w:tcW w:w="1091" w:type="dxa"/>
            <w:tcBorders>
              <w:top w:val="single" w:color="000000" w:sz="4" w:space="0"/>
              <w:left w:val="single" w:color="000000" w:sz="4" w:space="0"/>
              <w:bottom w:val="single" w:color="000000" w:sz="4" w:space="0"/>
              <w:right w:val="single" w:color="000000" w:sz="4" w:space="0"/>
            </w:tcBorders>
            <w:noWrap w:val="0"/>
            <w:vAlign w:val="center"/>
          </w:tcPr>
          <w:p w14:paraId="106BD657">
            <w:pPr>
              <w:widowControl/>
              <w:spacing w:line="260" w:lineRule="exact"/>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lang w:bidi="ar"/>
              </w:rPr>
              <w:t>一直持续</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16D4E76A">
            <w:pPr>
              <w:widowControl/>
              <w:spacing w:line="260" w:lineRule="exact"/>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lang w:bidi="ar"/>
              </w:rPr>
              <w:t>20</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20D825FB">
            <w:pPr>
              <w:widowControl/>
              <w:spacing w:line="260" w:lineRule="exact"/>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lang w:bidi="ar"/>
              </w:rPr>
              <w:t>20</w:t>
            </w:r>
          </w:p>
        </w:tc>
        <w:tc>
          <w:tcPr>
            <w:tcW w:w="2372" w:type="dxa"/>
            <w:tcBorders>
              <w:top w:val="single" w:color="000000" w:sz="4" w:space="0"/>
              <w:left w:val="single" w:color="000000" w:sz="4" w:space="0"/>
              <w:bottom w:val="single" w:color="000000" w:sz="4" w:space="0"/>
              <w:right w:val="single" w:color="000000" w:sz="4" w:space="0"/>
            </w:tcBorders>
            <w:noWrap w:val="0"/>
            <w:vAlign w:val="center"/>
          </w:tcPr>
          <w:p w14:paraId="3169A657">
            <w:pPr>
              <w:spacing w:line="260" w:lineRule="exact"/>
              <w:jc w:val="center"/>
              <w:rPr>
                <w:rFonts w:hint="eastAsia" w:ascii="仿宋" w:hAnsi="仿宋" w:eastAsia="仿宋" w:cs="仿宋"/>
                <w:color w:val="000000"/>
                <w:sz w:val="15"/>
                <w:szCs w:val="15"/>
              </w:rPr>
            </w:pPr>
          </w:p>
        </w:tc>
      </w:tr>
      <w:tr w14:paraId="6194240C">
        <w:tblPrEx>
          <w:tblCellMar>
            <w:top w:w="0" w:type="dxa"/>
            <w:left w:w="108" w:type="dxa"/>
            <w:bottom w:w="0" w:type="dxa"/>
            <w:right w:w="108" w:type="dxa"/>
          </w:tblCellMar>
        </w:tblPrEx>
        <w:trPr>
          <w:trHeight w:val="360" w:hRule="atLeast"/>
        </w:trPr>
        <w:tc>
          <w:tcPr>
            <w:tcW w:w="1695" w:type="dxa"/>
            <w:vMerge w:val="continue"/>
            <w:tcBorders>
              <w:top w:val="single" w:color="000000" w:sz="4" w:space="0"/>
              <w:left w:val="single" w:color="000000" w:sz="4" w:space="0"/>
              <w:bottom w:val="nil"/>
              <w:right w:val="single" w:color="000000" w:sz="4" w:space="0"/>
            </w:tcBorders>
            <w:noWrap w:val="0"/>
            <w:vAlign w:val="center"/>
          </w:tcPr>
          <w:p w14:paraId="690C9C8E">
            <w:pPr>
              <w:spacing w:line="260" w:lineRule="exact"/>
              <w:jc w:val="center"/>
              <w:rPr>
                <w:rFonts w:hint="eastAsia" w:ascii="仿宋" w:hAnsi="仿宋" w:eastAsia="仿宋" w:cs="仿宋"/>
                <w:bCs/>
                <w:color w:val="000000"/>
                <w:sz w:val="15"/>
                <w:szCs w:val="15"/>
              </w:rPr>
            </w:pPr>
          </w:p>
        </w:tc>
        <w:tc>
          <w:tcPr>
            <w:tcW w:w="1755" w:type="dxa"/>
            <w:tcBorders>
              <w:top w:val="single" w:color="000000" w:sz="4" w:space="0"/>
              <w:left w:val="single" w:color="000000" w:sz="4" w:space="0"/>
              <w:bottom w:val="single" w:color="000000" w:sz="4" w:space="0"/>
              <w:right w:val="single" w:color="000000" w:sz="4" w:space="0"/>
            </w:tcBorders>
            <w:noWrap w:val="0"/>
            <w:vAlign w:val="center"/>
          </w:tcPr>
          <w:p w14:paraId="133A2100">
            <w:pPr>
              <w:widowControl/>
              <w:spacing w:line="260" w:lineRule="exact"/>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lang w:bidi="ar"/>
              </w:rPr>
              <w:t>满意度指标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46316F4F">
            <w:pPr>
              <w:widowControl/>
              <w:spacing w:line="260" w:lineRule="exact"/>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lang w:bidi="ar"/>
              </w:rPr>
              <w:t>服务对象满意度指标</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33514E10">
            <w:pPr>
              <w:widowControl/>
              <w:spacing w:line="260" w:lineRule="exact"/>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lang w:bidi="ar"/>
              </w:rPr>
              <w:t>信访群众反馈及时，群众短信接收率</w:t>
            </w:r>
          </w:p>
        </w:tc>
        <w:tc>
          <w:tcPr>
            <w:tcW w:w="521" w:type="dxa"/>
            <w:tcBorders>
              <w:top w:val="single" w:color="000000" w:sz="4" w:space="0"/>
              <w:left w:val="single" w:color="000000" w:sz="4" w:space="0"/>
              <w:bottom w:val="single" w:color="000000" w:sz="4" w:space="0"/>
              <w:right w:val="single" w:color="000000" w:sz="4" w:space="0"/>
            </w:tcBorders>
            <w:noWrap w:val="0"/>
            <w:vAlign w:val="center"/>
          </w:tcPr>
          <w:p w14:paraId="2890E6C7">
            <w:pPr>
              <w:widowControl/>
              <w:spacing w:line="260" w:lineRule="exact"/>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lang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78D709F6">
            <w:pPr>
              <w:widowControl/>
              <w:spacing w:line="260" w:lineRule="exact"/>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lang w:bidi="ar"/>
              </w:rPr>
              <w:t>90</w:t>
            </w:r>
          </w:p>
        </w:tc>
        <w:tc>
          <w:tcPr>
            <w:tcW w:w="521" w:type="dxa"/>
            <w:tcBorders>
              <w:top w:val="single" w:color="000000" w:sz="4" w:space="0"/>
              <w:left w:val="single" w:color="000000" w:sz="4" w:space="0"/>
              <w:bottom w:val="single" w:color="000000" w:sz="4" w:space="0"/>
              <w:right w:val="single" w:color="000000" w:sz="4" w:space="0"/>
            </w:tcBorders>
            <w:noWrap w:val="0"/>
            <w:vAlign w:val="center"/>
          </w:tcPr>
          <w:p w14:paraId="61E05DFC">
            <w:pPr>
              <w:widowControl/>
              <w:spacing w:line="260" w:lineRule="exact"/>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lang w:bidi="ar"/>
              </w:rPr>
              <w:t>%</w:t>
            </w:r>
          </w:p>
        </w:tc>
        <w:tc>
          <w:tcPr>
            <w:tcW w:w="1091" w:type="dxa"/>
            <w:tcBorders>
              <w:top w:val="single" w:color="000000" w:sz="4" w:space="0"/>
              <w:left w:val="single" w:color="000000" w:sz="4" w:space="0"/>
              <w:bottom w:val="single" w:color="000000" w:sz="4" w:space="0"/>
              <w:right w:val="single" w:color="000000" w:sz="4" w:space="0"/>
            </w:tcBorders>
            <w:noWrap w:val="0"/>
            <w:vAlign w:val="center"/>
          </w:tcPr>
          <w:p w14:paraId="2BE2A906">
            <w:pPr>
              <w:widowControl/>
              <w:spacing w:line="260" w:lineRule="exact"/>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lang w:bidi="ar"/>
              </w:rPr>
              <w:t>100%</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62F795EE">
            <w:pPr>
              <w:widowControl/>
              <w:spacing w:line="260" w:lineRule="exact"/>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lang w:bidi="ar"/>
              </w:rPr>
              <w:t>10</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014806FF">
            <w:pPr>
              <w:widowControl/>
              <w:spacing w:line="260" w:lineRule="exact"/>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lang w:bidi="ar"/>
              </w:rPr>
              <w:t>10</w:t>
            </w:r>
          </w:p>
        </w:tc>
        <w:tc>
          <w:tcPr>
            <w:tcW w:w="2372" w:type="dxa"/>
            <w:tcBorders>
              <w:top w:val="single" w:color="000000" w:sz="4" w:space="0"/>
              <w:left w:val="single" w:color="000000" w:sz="4" w:space="0"/>
              <w:bottom w:val="single" w:color="000000" w:sz="4" w:space="0"/>
              <w:right w:val="single" w:color="000000" w:sz="4" w:space="0"/>
            </w:tcBorders>
            <w:noWrap w:val="0"/>
            <w:vAlign w:val="center"/>
          </w:tcPr>
          <w:p w14:paraId="28E4A9C9">
            <w:pPr>
              <w:spacing w:line="260" w:lineRule="exact"/>
              <w:rPr>
                <w:rFonts w:hint="eastAsia" w:ascii="仿宋" w:hAnsi="仿宋" w:eastAsia="仿宋" w:cs="仿宋"/>
                <w:color w:val="000000"/>
                <w:sz w:val="15"/>
                <w:szCs w:val="15"/>
              </w:rPr>
            </w:pPr>
          </w:p>
        </w:tc>
      </w:tr>
      <w:tr w14:paraId="05ABDFD3">
        <w:tblPrEx>
          <w:tblCellMar>
            <w:top w:w="0" w:type="dxa"/>
            <w:left w:w="108" w:type="dxa"/>
            <w:bottom w:w="0" w:type="dxa"/>
            <w:right w:w="108" w:type="dxa"/>
          </w:tblCellMar>
        </w:tblPrEx>
        <w:trPr>
          <w:trHeight w:val="270" w:hRule="atLeast"/>
        </w:trPr>
        <w:tc>
          <w:tcPr>
            <w:tcW w:w="9723" w:type="dxa"/>
            <w:gridSpan w:val="8"/>
            <w:tcBorders>
              <w:top w:val="single" w:color="000000" w:sz="4" w:space="0"/>
              <w:left w:val="single" w:color="000000" w:sz="4" w:space="0"/>
              <w:bottom w:val="single" w:color="000000" w:sz="4" w:space="0"/>
              <w:right w:val="single" w:color="000000" w:sz="4" w:space="0"/>
            </w:tcBorders>
            <w:noWrap w:val="0"/>
            <w:vAlign w:val="center"/>
          </w:tcPr>
          <w:p w14:paraId="1FE089BD">
            <w:pPr>
              <w:widowControl/>
              <w:spacing w:line="260" w:lineRule="exact"/>
              <w:jc w:val="center"/>
              <w:textAlignment w:val="center"/>
              <w:rPr>
                <w:rFonts w:hint="eastAsia" w:ascii="仿宋" w:hAnsi="仿宋" w:eastAsia="仿宋" w:cs="仿宋"/>
                <w:bCs/>
                <w:color w:val="000000"/>
                <w:sz w:val="15"/>
                <w:szCs w:val="15"/>
              </w:rPr>
            </w:pPr>
            <w:r>
              <w:rPr>
                <w:rFonts w:hint="eastAsia" w:ascii="仿宋" w:hAnsi="仿宋" w:eastAsia="仿宋" w:cs="仿宋"/>
                <w:bCs/>
                <w:color w:val="000000"/>
                <w:kern w:val="0"/>
                <w:sz w:val="15"/>
                <w:szCs w:val="15"/>
                <w:lang w:bidi="ar"/>
              </w:rPr>
              <w:t>合计</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2BBCCCFF">
            <w:pPr>
              <w:widowControl/>
              <w:spacing w:line="260" w:lineRule="exact"/>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lang w:bidi="ar"/>
              </w:rPr>
              <w:t>90</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26DF0CF1">
            <w:pPr>
              <w:widowControl/>
              <w:spacing w:line="260" w:lineRule="exact"/>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lang w:bidi="ar"/>
              </w:rPr>
              <w:t>90</w:t>
            </w:r>
          </w:p>
        </w:tc>
        <w:tc>
          <w:tcPr>
            <w:tcW w:w="2372" w:type="dxa"/>
            <w:tcBorders>
              <w:top w:val="single" w:color="000000" w:sz="4" w:space="0"/>
              <w:left w:val="single" w:color="000000" w:sz="4" w:space="0"/>
              <w:bottom w:val="single" w:color="000000" w:sz="4" w:space="0"/>
              <w:right w:val="single" w:color="000000" w:sz="4" w:space="0"/>
            </w:tcBorders>
            <w:noWrap w:val="0"/>
            <w:vAlign w:val="center"/>
          </w:tcPr>
          <w:p w14:paraId="2F7712C1">
            <w:pPr>
              <w:spacing w:line="260" w:lineRule="exact"/>
              <w:rPr>
                <w:rFonts w:hint="eastAsia" w:ascii="仿宋" w:hAnsi="仿宋" w:eastAsia="仿宋" w:cs="仿宋"/>
                <w:color w:val="000000"/>
                <w:sz w:val="15"/>
                <w:szCs w:val="15"/>
              </w:rPr>
            </w:pPr>
          </w:p>
        </w:tc>
      </w:tr>
      <w:tr w14:paraId="560B7A0E">
        <w:tblPrEx>
          <w:tblCellMar>
            <w:top w:w="0" w:type="dxa"/>
            <w:left w:w="108" w:type="dxa"/>
            <w:bottom w:w="0" w:type="dxa"/>
            <w:right w:w="108" w:type="dxa"/>
          </w:tblCellMar>
        </w:tblPrEx>
        <w:trPr>
          <w:trHeight w:val="540" w:hRule="atLeast"/>
        </w:trPr>
        <w:tc>
          <w:tcPr>
            <w:tcW w:w="1695" w:type="dxa"/>
            <w:tcBorders>
              <w:top w:val="single" w:color="000000" w:sz="4" w:space="0"/>
              <w:left w:val="single" w:color="000000" w:sz="4" w:space="0"/>
              <w:bottom w:val="single" w:color="000000" w:sz="4" w:space="0"/>
              <w:right w:val="single" w:color="000000" w:sz="4" w:space="0"/>
            </w:tcBorders>
            <w:noWrap w:val="0"/>
            <w:vAlign w:val="center"/>
          </w:tcPr>
          <w:p w14:paraId="56E01391">
            <w:pPr>
              <w:widowControl/>
              <w:spacing w:line="260" w:lineRule="exact"/>
              <w:jc w:val="center"/>
              <w:textAlignment w:val="center"/>
              <w:rPr>
                <w:rFonts w:hint="eastAsia" w:ascii="仿宋" w:hAnsi="仿宋" w:eastAsia="仿宋" w:cs="仿宋"/>
                <w:bCs/>
                <w:color w:val="000000"/>
                <w:sz w:val="15"/>
                <w:szCs w:val="15"/>
              </w:rPr>
            </w:pPr>
            <w:r>
              <w:rPr>
                <w:rFonts w:hint="eastAsia" w:ascii="仿宋" w:hAnsi="仿宋" w:eastAsia="仿宋" w:cs="仿宋"/>
                <w:bCs/>
                <w:color w:val="000000"/>
                <w:kern w:val="0"/>
                <w:sz w:val="15"/>
                <w:szCs w:val="15"/>
                <w:lang w:bidi="ar"/>
              </w:rPr>
              <w:t>自评结论</w:t>
            </w:r>
          </w:p>
        </w:tc>
        <w:tc>
          <w:tcPr>
            <w:tcW w:w="12140" w:type="dxa"/>
            <w:gridSpan w:val="10"/>
            <w:tcBorders>
              <w:top w:val="single" w:color="000000" w:sz="4" w:space="0"/>
              <w:left w:val="single" w:color="000000" w:sz="4" w:space="0"/>
              <w:bottom w:val="single" w:color="000000" w:sz="4" w:space="0"/>
              <w:right w:val="single" w:color="000000" w:sz="4" w:space="0"/>
            </w:tcBorders>
            <w:noWrap w:val="0"/>
            <w:vAlign w:val="center"/>
          </w:tcPr>
          <w:p w14:paraId="1711368D">
            <w:pPr>
              <w:widowControl/>
              <w:spacing w:line="260" w:lineRule="exact"/>
              <w:jc w:val="left"/>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lang w:bidi="ar"/>
              </w:rPr>
              <w:t>根据部门预算、专项资金预算项目支出绩效评价指标体系，我局2022年度评价得分为100分。专项资金支出绩效情况为：1、预算编制情况得分90分，2、预算执行情况得分10分。项目设施成效为：保障了我局社情民意平台全年顺利运行。</w:t>
            </w:r>
          </w:p>
        </w:tc>
      </w:tr>
      <w:tr w14:paraId="097A2E3A">
        <w:tblPrEx>
          <w:tblCellMar>
            <w:top w:w="0" w:type="dxa"/>
            <w:left w:w="108" w:type="dxa"/>
            <w:bottom w:w="0" w:type="dxa"/>
            <w:right w:w="108" w:type="dxa"/>
          </w:tblCellMar>
        </w:tblPrEx>
        <w:trPr>
          <w:trHeight w:val="460" w:hRule="atLeast"/>
        </w:trPr>
        <w:tc>
          <w:tcPr>
            <w:tcW w:w="1695" w:type="dxa"/>
            <w:tcBorders>
              <w:top w:val="single" w:color="000000" w:sz="4" w:space="0"/>
              <w:left w:val="single" w:color="000000" w:sz="4" w:space="0"/>
              <w:bottom w:val="single" w:color="000000" w:sz="4" w:space="0"/>
              <w:right w:val="single" w:color="000000" w:sz="4" w:space="0"/>
            </w:tcBorders>
            <w:noWrap w:val="0"/>
            <w:vAlign w:val="center"/>
          </w:tcPr>
          <w:p w14:paraId="44807EF5">
            <w:pPr>
              <w:widowControl/>
              <w:spacing w:line="260" w:lineRule="exact"/>
              <w:jc w:val="center"/>
              <w:textAlignment w:val="center"/>
              <w:rPr>
                <w:rFonts w:hint="eastAsia" w:ascii="仿宋" w:hAnsi="仿宋" w:eastAsia="仿宋" w:cs="仿宋"/>
                <w:bCs/>
                <w:color w:val="000000"/>
                <w:sz w:val="15"/>
                <w:szCs w:val="15"/>
              </w:rPr>
            </w:pPr>
            <w:r>
              <w:rPr>
                <w:rFonts w:hint="eastAsia" w:ascii="仿宋" w:hAnsi="仿宋" w:eastAsia="仿宋" w:cs="仿宋"/>
                <w:bCs/>
                <w:color w:val="000000"/>
                <w:kern w:val="0"/>
                <w:sz w:val="15"/>
                <w:szCs w:val="15"/>
                <w:lang w:bidi="ar"/>
              </w:rPr>
              <w:t>自评存在问题</w:t>
            </w:r>
          </w:p>
        </w:tc>
        <w:tc>
          <w:tcPr>
            <w:tcW w:w="12140" w:type="dxa"/>
            <w:gridSpan w:val="10"/>
            <w:tcBorders>
              <w:top w:val="single" w:color="000000" w:sz="4" w:space="0"/>
              <w:left w:val="single" w:color="000000" w:sz="4" w:space="0"/>
              <w:bottom w:val="single" w:color="000000" w:sz="4" w:space="0"/>
              <w:right w:val="single" w:color="000000" w:sz="4" w:space="0"/>
            </w:tcBorders>
            <w:noWrap w:val="0"/>
            <w:vAlign w:val="center"/>
          </w:tcPr>
          <w:p w14:paraId="352F96CF">
            <w:pPr>
              <w:widowControl/>
              <w:spacing w:line="260" w:lineRule="exact"/>
              <w:jc w:val="left"/>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lang w:bidi="ar"/>
              </w:rPr>
              <w:t>无</w:t>
            </w:r>
          </w:p>
        </w:tc>
      </w:tr>
      <w:tr w14:paraId="0E9B7318">
        <w:tblPrEx>
          <w:tblCellMar>
            <w:top w:w="0" w:type="dxa"/>
            <w:left w:w="108" w:type="dxa"/>
            <w:bottom w:w="0" w:type="dxa"/>
            <w:right w:w="108" w:type="dxa"/>
          </w:tblCellMar>
        </w:tblPrEx>
        <w:trPr>
          <w:trHeight w:val="500" w:hRule="atLeast"/>
        </w:trPr>
        <w:tc>
          <w:tcPr>
            <w:tcW w:w="1695" w:type="dxa"/>
            <w:tcBorders>
              <w:top w:val="single" w:color="000000" w:sz="4" w:space="0"/>
              <w:left w:val="single" w:color="000000" w:sz="4" w:space="0"/>
              <w:bottom w:val="single" w:color="000000" w:sz="4" w:space="0"/>
              <w:right w:val="single" w:color="000000" w:sz="4" w:space="0"/>
            </w:tcBorders>
            <w:noWrap w:val="0"/>
            <w:vAlign w:val="center"/>
          </w:tcPr>
          <w:p w14:paraId="2C7044AC">
            <w:pPr>
              <w:widowControl/>
              <w:spacing w:line="260" w:lineRule="exact"/>
              <w:jc w:val="center"/>
              <w:textAlignment w:val="center"/>
              <w:rPr>
                <w:rFonts w:hint="eastAsia" w:ascii="仿宋" w:hAnsi="仿宋" w:eastAsia="仿宋" w:cs="仿宋"/>
                <w:bCs/>
                <w:color w:val="000000"/>
                <w:sz w:val="15"/>
                <w:szCs w:val="15"/>
              </w:rPr>
            </w:pPr>
            <w:r>
              <w:rPr>
                <w:rFonts w:hint="eastAsia" w:ascii="仿宋" w:hAnsi="仿宋" w:eastAsia="仿宋" w:cs="仿宋"/>
                <w:bCs/>
                <w:color w:val="000000"/>
                <w:kern w:val="0"/>
                <w:sz w:val="15"/>
                <w:szCs w:val="15"/>
                <w:lang w:bidi="ar"/>
              </w:rPr>
              <w:t>自评改进措施</w:t>
            </w:r>
          </w:p>
        </w:tc>
        <w:tc>
          <w:tcPr>
            <w:tcW w:w="12140" w:type="dxa"/>
            <w:gridSpan w:val="10"/>
            <w:tcBorders>
              <w:top w:val="single" w:color="000000" w:sz="4" w:space="0"/>
              <w:left w:val="single" w:color="000000" w:sz="4" w:space="0"/>
              <w:bottom w:val="single" w:color="000000" w:sz="4" w:space="0"/>
              <w:right w:val="single" w:color="000000" w:sz="4" w:space="0"/>
            </w:tcBorders>
            <w:noWrap w:val="0"/>
            <w:vAlign w:val="center"/>
          </w:tcPr>
          <w:p w14:paraId="26E4447C">
            <w:pPr>
              <w:widowControl/>
              <w:spacing w:line="260" w:lineRule="exact"/>
              <w:jc w:val="left"/>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lang w:bidi="ar"/>
              </w:rPr>
              <w:t>无</w:t>
            </w:r>
          </w:p>
        </w:tc>
      </w:tr>
      <w:tr w14:paraId="3DCFB49E">
        <w:tblPrEx>
          <w:tblCellMar>
            <w:top w:w="0" w:type="dxa"/>
            <w:left w:w="108" w:type="dxa"/>
            <w:bottom w:w="0" w:type="dxa"/>
            <w:right w:w="108" w:type="dxa"/>
          </w:tblCellMar>
        </w:tblPrEx>
        <w:trPr>
          <w:trHeight w:val="270" w:hRule="atLeast"/>
        </w:trPr>
        <w:tc>
          <w:tcPr>
            <w:tcW w:w="6866" w:type="dxa"/>
            <w:gridSpan w:val="5"/>
            <w:tcBorders>
              <w:top w:val="single" w:color="000000" w:sz="4" w:space="0"/>
              <w:left w:val="single" w:color="000000" w:sz="4" w:space="0"/>
              <w:bottom w:val="single" w:color="000000" w:sz="4" w:space="0"/>
              <w:right w:val="single" w:color="000000" w:sz="4" w:space="0"/>
            </w:tcBorders>
            <w:noWrap w:val="0"/>
            <w:vAlign w:val="center"/>
          </w:tcPr>
          <w:p w14:paraId="34A50BA4">
            <w:pPr>
              <w:widowControl/>
              <w:spacing w:line="260" w:lineRule="exact"/>
              <w:jc w:val="left"/>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lang w:bidi="ar"/>
              </w:rPr>
              <w:t>项目负责人：张开国</w:t>
            </w:r>
          </w:p>
        </w:tc>
        <w:tc>
          <w:tcPr>
            <w:tcW w:w="6969" w:type="dxa"/>
            <w:gridSpan w:val="6"/>
            <w:tcBorders>
              <w:top w:val="single" w:color="000000" w:sz="4" w:space="0"/>
              <w:left w:val="single" w:color="000000" w:sz="4" w:space="0"/>
              <w:bottom w:val="single" w:color="000000" w:sz="4" w:space="0"/>
              <w:right w:val="single" w:color="000000" w:sz="4" w:space="0"/>
            </w:tcBorders>
            <w:noWrap w:val="0"/>
            <w:vAlign w:val="center"/>
          </w:tcPr>
          <w:p w14:paraId="1AA2C62A">
            <w:pPr>
              <w:widowControl/>
              <w:spacing w:line="260" w:lineRule="exact"/>
              <w:jc w:val="left"/>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lang w:bidi="ar"/>
              </w:rPr>
              <w:t>财务负责人：樊超</w:t>
            </w:r>
          </w:p>
        </w:tc>
      </w:tr>
      <w:tr w14:paraId="2FC4A85E">
        <w:tblPrEx>
          <w:tblCellMar>
            <w:top w:w="0" w:type="dxa"/>
            <w:left w:w="108" w:type="dxa"/>
            <w:bottom w:w="0" w:type="dxa"/>
            <w:right w:w="108" w:type="dxa"/>
          </w:tblCellMar>
        </w:tblPrEx>
        <w:trPr>
          <w:trHeight w:val="580" w:hRule="atLeast"/>
        </w:trPr>
        <w:tc>
          <w:tcPr>
            <w:tcW w:w="13835" w:type="dxa"/>
            <w:gridSpan w:val="11"/>
            <w:tcBorders>
              <w:top w:val="nil"/>
              <w:left w:val="nil"/>
              <w:bottom w:val="nil"/>
              <w:right w:val="nil"/>
            </w:tcBorders>
            <w:noWrap w:val="0"/>
            <w:vAlign w:val="center"/>
          </w:tcPr>
          <w:p w14:paraId="4C490B15">
            <w:pPr>
              <w:widowControl/>
              <w:spacing w:line="260" w:lineRule="exact"/>
              <w:jc w:val="left"/>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lang w:bidi="ar"/>
              </w:rPr>
              <w:t>1、报表说明：该报表查询项目信息、绩效目标信息、预算及执行情况，用于预算单位查询导出开展项目自评。</w:t>
            </w:r>
            <w:r>
              <w:rPr>
                <w:rFonts w:hint="eastAsia" w:ascii="仿宋" w:hAnsi="仿宋" w:eastAsia="仿宋" w:cs="仿宋"/>
                <w:color w:val="000000"/>
                <w:kern w:val="0"/>
                <w:sz w:val="15"/>
                <w:szCs w:val="15"/>
                <w:lang w:bidi="ar"/>
              </w:rPr>
              <w:br w:type="textWrapping"/>
            </w:r>
            <w:r>
              <w:rPr>
                <w:rFonts w:hint="eastAsia" w:ascii="仿宋" w:hAnsi="仿宋" w:eastAsia="仿宋" w:cs="仿宋"/>
                <w:color w:val="000000"/>
                <w:kern w:val="0"/>
                <w:sz w:val="15"/>
                <w:szCs w:val="15"/>
                <w:lang w:bidi="ar"/>
              </w:rPr>
              <w:t>2、取数口径：部门项目绩效目标，包括年初预算、追加预算、结转预算和调整预算的绩效目标（以项目的最终绩效目标为准）。</w:t>
            </w:r>
          </w:p>
        </w:tc>
      </w:tr>
    </w:tbl>
    <w:p w14:paraId="258F5A05">
      <w:pPr>
        <w:rPr>
          <w:rFonts w:hint="eastAsia" w:ascii="仿宋" w:hAnsi="仿宋" w:eastAsia="仿宋" w:cs="仿宋"/>
        </w:rPr>
      </w:pPr>
    </w:p>
    <w:p w14:paraId="7AE2F956">
      <w:pPr>
        <w:rPr>
          <w:rFonts w:hint="eastAsia" w:ascii="仿宋" w:hAnsi="仿宋" w:eastAsia="仿宋" w:cs="仿宋"/>
        </w:rPr>
      </w:pPr>
    </w:p>
    <w:p w14:paraId="2D1D55DE">
      <w:pPr>
        <w:jc w:val="center"/>
        <w:rPr>
          <w:rFonts w:hint="eastAsia" w:ascii="仿宋" w:hAnsi="仿宋" w:eastAsia="仿宋" w:cs="仿宋"/>
          <w:sz w:val="44"/>
          <w:szCs w:val="44"/>
        </w:rPr>
      </w:pPr>
      <w:r>
        <w:rPr>
          <w:rFonts w:hint="eastAsia" w:ascii="仿宋" w:hAnsi="仿宋" w:eastAsia="仿宋" w:cs="仿宋"/>
          <w:color w:val="000000"/>
          <w:kern w:val="0"/>
          <w:sz w:val="44"/>
          <w:szCs w:val="44"/>
          <w:lang w:bidi="ar"/>
        </w:rPr>
        <w:t>2023年部门预算项目支出绩效自评表</w:t>
      </w:r>
    </w:p>
    <w:p w14:paraId="08D31826">
      <w:pPr>
        <w:rPr>
          <w:rFonts w:hint="eastAsia" w:ascii="仿宋" w:hAnsi="仿宋" w:eastAsia="仿宋" w:cs="仿宋"/>
        </w:rPr>
      </w:pPr>
    </w:p>
    <w:tbl>
      <w:tblPr>
        <w:tblStyle w:val="4"/>
        <w:tblW w:w="13667" w:type="dxa"/>
        <w:tblInd w:w="93" w:type="dxa"/>
        <w:tblLayout w:type="autofit"/>
        <w:tblCellMar>
          <w:top w:w="0" w:type="dxa"/>
          <w:left w:w="108" w:type="dxa"/>
          <w:bottom w:w="0" w:type="dxa"/>
          <w:right w:w="108" w:type="dxa"/>
        </w:tblCellMar>
      </w:tblPr>
      <w:tblGrid>
        <w:gridCol w:w="1199"/>
        <w:gridCol w:w="1755"/>
        <w:gridCol w:w="1425"/>
        <w:gridCol w:w="1470"/>
        <w:gridCol w:w="521"/>
        <w:gridCol w:w="1245"/>
        <w:gridCol w:w="521"/>
        <w:gridCol w:w="1091"/>
        <w:gridCol w:w="780"/>
        <w:gridCol w:w="960"/>
        <w:gridCol w:w="2700"/>
      </w:tblGrid>
      <w:tr w14:paraId="6C1F2779">
        <w:tblPrEx>
          <w:tblCellMar>
            <w:top w:w="0" w:type="dxa"/>
            <w:left w:w="108" w:type="dxa"/>
            <w:bottom w:w="0" w:type="dxa"/>
            <w:right w:w="108" w:type="dxa"/>
          </w:tblCellMar>
        </w:tblPrEx>
        <w:trPr>
          <w:trHeight w:val="380" w:hRule="atLeast"/>
        </w:trPr>
        <w:tc>
          <w:tcPr>
            <w:tcW w:w="2954" w:type="dxa"/>
            <w:gridSpan w:val="2"/>
            <w:tcBorders>
              <w:top w:val="single" w:color="000000" w:sz="4" w:space="0"/>
              <w:left w:val="single" w:color="000000" w:sz="4" w:space="0"/>
              <w:bottom w:val="single" w:color="000000" w:sz="4" w:space="0"/>
              <w:right w:val="single" w:color="000000" w:sz="4" w:space="0"/>
            </w:tcBorders>
            <w:noWrap w:val="0"/>
            <w:vAlign w:val="center"/>
          </w:tcPr>
          <w:p w14:paraId="65B2E6B8">
            <w:pPr>
              <w:widowControl/>
              <w:jc w:val="left"/>
              <w:textAlignment w:val="center"/>
              <w:rPr>
                <w:rFonts w:hint="eastAsia" w:ascii="仿宋" w:hAnsi="仿宋" w:eastAsia="仿宋" w:cs="仿宋"/>
                <w:bCs/>
                <w:color w:val="000000"/>
                <w:sz w:val="15"/>
                <w:szCs w:val="15"/>
              </w:rPr>
            </w:pPr>
            <w:r>
              <w:rPr>
                <w:rFonts w:hint="eastAsia" w:ascii="仿宋" w:hAnsi="仿宋" w:eastAsia="仿宋" w:cs="仿宋"/>
                <w:bCs/>
                <w:color w:val="000000"/>
                <w:kern w:val="0"/>
                <w:sz w:val="15"/>
                <w:szCs w:val="15"/>
                <w:lang w:bidi="ar"/>
              </w:rPr>
              <w:t>项目名称</w:t>
            </w:r>
          </w:p>
        </w:tc>
        <w:tc>
          <w:tcPr>
            <w:tcW w:w="10713" w:type="dxa"/>
            <w:gridSpan w:val="9"/>
            <w:tcBorders>
              <w:top w:val="single" w:color="000000" w:sz="4" w:space="0"/>
              <w:left w:val="single" w:color="000000" w:sz="4" w:space="0"/>
              <w:bottom w:val="single" w:color="000000" w:sz="4" w:space="0"/>
              <w:right w:val="single" w:color="000000" w:sz="4" w:space="0"/>
            </w:tcBorders>
            <w:noWrap w:val="0"/>
            <w:vAlign w:val="center"/>
          </w:tcPr>
          <w:p w14:paraId="05B7D9B9">
            <w:pPr>
              <w:widowControl/>
              <w:jc w:val="center"/>
              <w:textAlignment w:val="center"/>
              <w:rPr>
                <w:rFonts w:hint="eastAsia" w:ascii="仿宋" w:hAnsi="仿宋" w:eastAsia="仿宋" w:cs="仿宋"/>
                <w:bCs/>
                <w:color w:val="000000"/>
                <w:sz w:val="15"/>
                <w:szCs w:val="15"/>
              </w:rPr>
            </w:pPr>
            <w:r>
              <w:rPr>
                <w:rFonts w:hint="eastAsia" w:ascii="仿宋" w:hAnsi="仿宋" w:eastAsia="仿宋" w:cs="仿宋"/>
                <w:bCs/>
                <w:color w:val="000000"/>
                <w:kern w:val="0"/>
                <w:sz w:val="15"/>
                <w:szCs w:val="15"/>
                <w:lang w:bidi="ar"/>
              </w:rPr>
              <w:t>网上信访投诉平台维护费</w:t>
            </w:r>
          </w:p>
        </w:tc>
      </w:tr>
      <w:tr w14:paraId="74B969D2">
        <w:tblPrEx>
          <w:tblCellMar>
            <w:top w:w="0" w:type="dxa"/>
            <w:left w:w="108" w:type="dxa"/>
            <w:bottom w:w="0" w:type="dxa"/>
            <w:right w:w="108" w:type="dxa"/>
          </w:tblCellMar>
        </w:tblPrEx>
        <w:trPr>
          <w:trHeight w:val="640" w:hRule="atLeast"/>
        </w:trPr>
        <w:tc>
          <w:tcPr>
            <w:tcW w:w="2954" w:type="dxa"/>
            <w:gridSpan w:val="2"/>
            <w:tcBorders>
              <w:top w:val="single" w:color="000000" w:sz="4" w:space="0"/>
              <w:left w:val="single" w:color="000000" w:sz="4" w:space="0"/>
              <w:bottom w:val="single" w:color="000000" w:sz="4" w:space="0"/>
              <w:right w:val="single" w:color="000000" w:sz="4" w:space="0"/>
            </w:tcBorders>
            <w:noWrap w:val="0"/>
            <w:vAlign w:val="center"/>
          </w:tcPr>
          <w:p w14:paraId="1DEA5146">
            <w:pPr>
              <w:widowControl/>
              <w:jc w:val="left"/>
              <w:textAlignment w:val="center"/>
              <w:rPr>
                <w:rFonts w:hint="eastAsia" w:ascii="仿宋" w:hAnsi="仿宋" w:eastAsia="仿宋" w:cs="仿宋"/>
                <w:bCs/>
                <w:color w:val="000000"/>
                <w:sz w:val="15"/>
                <w:szCs w:val="15"/>
              </w:rPr>
            </w:pPr>
            <w:r>
              <w:rPr>
                <w:rFonts w:hint="eastAsia" w:ascii="仿宋" w:hAnsi="仿宋" w:eastAsia="仿宋" w:cs="仿宋"/>
                <w:bCs/>
                <w:color w:val="000000"/>
                <w:kern w:val="0"/>
                <w:sz w:val="15"/>
                <w:szCs w:val="15"/>
                <w:lang w:bidi="ar"/>
              </w:rPr>
              <w:t>主管部门</w:t>
            </w:r>
          </w:p>
        </w:tc>
        <w:tc>
          <w:tcPr>
            <w:tcW w:w="5182" w:type="dxa"/>
            <w:gridSpan w:val="5"/>
            <w:tcBorders>
              <w:top w:val="single" w:color="000000" w:sz="4" w:space="0"/>
              <w:left w:val="single" w:color="000000" w:sz="4" w:space="0"/>
              <w:bottom w:val="single" w:color="000000" w:sz="4" w:space="0"/>
              <w:right w:val="single" w:color="000000" w:sz="4" w:space="0"/>
            </w:tcBorders>
            <w:noWrap w:val="0"/>
            <w:vAlign w:val="center"/>
          </w:tcPr>
          <w:p w14:paraId="13A9B202">
            <w:pPr>
              <w:rPr>
                <w:rFonts w:hint="eastAsia" w:ascii="仿宋" w:hAnsi="仿宋" w:eastAsia="仿宋" w:cs="仿宋"/>
                <w:color w:val="000000"/>
                <w:sz w:val="15"/>
                <w:szCs w:val="15"/>
              </w:rPr>
            </w:pPr>
          </w:p>
        </w:tc>
        <w:tc>
          <w:tcPr>
            <w:tcW w:w="1091" w:type="dxa"/>
            <w:tcBorders>
              <w:top w:val="single" w:color="000000" w:sz="4" w:space="0"/>
              <w:left w:val="single" w:color="000000" w:sz="4" w:space="0"/>
              <w:bottom w:val="single" w:color="000000" w:sz="4" w:space="0"/>
              <w:right w:val="single" w:color="000000" w:sz="4" w:space="0"/>
            </w:tcBorders>
            <w:noWrap w:val="0"/>
            <w:vAlign w:val="center"/>
          </w:tcPr>
          <w:p w14:paraId="2C04E8C6">
            <w:pPr>
              <w:widowControl/>
              <w:jc w:val="center"/>
              <w:textAlignment w:val="center"/>
              <w:rPr>
                <w:rFonts w:hint="eastAsia" w:ascii="仿宋" w:hAnsi="仿宋" w:eastAsia="仿宋" w:cs="仿宋"/>
                <w:bCs/>
                <w:color w:val="000000"/>
                <w:sz w:val="15"/>
                <w:szCs w:val="15"/>
              </w:rPr>
            </w:pPr>
            <w:r>
              <w:rPr>
                <w:rFonts w:hint="eastAsia" w:ascii="仿宋" w:hAnsi="仿宋" w:eastAsia="仿宋" w:cs="仿宋"/>
                <w:bCs/>
                <w:color w:val="000000"/>
                <w:kern w:val="0"/>
                <w:sz w:val="15"/>
                <w:szCs w:val="15"/>
                <w:lang w:bidi="ar"/>
              </w:rPr>
              <w:t>实施单位</w:t>
            </w:r>
            <w:r>
              <w:rPr>
                <w:rFonts w:hint="eastAsia" w:ascii="仿宋" w:hAnsi="仿宋" w:eastAsia="仿宋" w:cs="仿宋"/>
                <w:bCs/>
                <w:color w:val="000000"/>
                <w:kern w:val="0"/>
                <w:sz w:val="15"/>
                <w:szCs w:val="15"/>
                <w:lang w:bidi="ar"/>
              </w:rPr>
              <w:br w:type="textWrapping"/>
            </w:r>
            <w:r>
              <w:rPr>
                <w:rFonts w:hint="eastAsia" w:ascii="仿宋" w:hAnsi="仿宋" w:eastAsia="仿宋" w:cs="仿宋"/>
                <w:bCs/>
                <w:color w:val="000000"/>
                <w:kern w:val="0"/>
                <w:sz w:val="15"/>
                <w:szCs w:val="15"/>
                <w:lang w:bidi="ar"/>
              </w:rPr>
              <w:t>（盖章）</w:t>
            </w:r>
          </w:p>
        </w:tc>
        <w:tc>
          <w:tcPr>
            <w:tcW w:w="4440" w:type="dxa"/>
            <w:gridSpan w:val="3"/>
            <w:tcBorders>
              <w:top w:val="single" w:color="000000" w:sz="4" w:space="0"/>
              <w:left w:val="single" w:color="000000" w:sz="4" w:space="0"/>
              <w:bottom w:val="single" w:color="000000" w:sz="4" w:space="0"/>
              <w:right w:val="single" w:color="000000" w:sz="4" w:space="0"/>
            </w:tcBorders>
            <w:noWrap w:val="0"/>
            <w:vAlign w:val="center"/>
          </w:tcPr>
          <w:p w14:paraId="12CE0944">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lang w:bidi="ar"/>
              </w:rPr>
              <w:t>广元市利州区信访局</w:t>
            </w:r>
          </w:p>
        </w:tc>
      </w:tr>
      <w:tr w14:paraId="310A4650">
        <w:tblPrEx>
          <w:tblCellMar>
            <w:top w:w="0" w:type="dxa"/>
            <w:left w:w="108" w:type="dxa"/>
            <w:bottom w:w="0" w:type="dxa"/>
            <w:right w:w="108" w:type="dxa"/>
          </w:tblCellMar>
        </w:tblPrEx>
        <w:trPr>
          <w:trHeight w:val="380" w:hRule="atLeast"/>
        </w:trPr>
        <w:tc>
          <w:tcPr>
            <w:tcW w:w="1199" w:type="dxa"/>
            <w:vMerge w:val="restart"/>
            <w:tcBorders>
              <w:top w:val="single" w:color="000000" w:sz="4" w:space="0"/>
              <w:left w:val="single" w:color="000000" w:sz="4" w:space="0"/>
              <w:bottom w:val="single" w:color="000000" w:sz="4" w:space="0"/>
              <w:right w:val="single" w:color="000000" w:sz="4" w:space="0"/>
            </w:tcBorders>
            <w:noWrap w:val="0"/>
            <w:vAlign w:val="center"/>
          </w:tcPr>
          <w:p w14:paraId="515F1BF5">
            <w:pPr>
              <w:widowControl/>
              <w:jc w:val="left"/>
              <w:textAlignment w:val="center"/>
              <w:rPr>
                <w:rFonts w:hint="eastAsia" w:ascii="仿宋" w:hAnsi="仿宋" w:eastAsia="仿宋" w:cs="仿宋"/>
                <w:bCs/>
                <w:color w:val="000000"/>
                <w:sz w:val="15"/>
                <w:szCs w:val="15"/>
              </w:rPr>
            </w:pPr>
            <w:r>
              <w:rPr>
                <w:rFonts w:hint="eastAsia" w:ascii="仿宋" w:hAnsi="仿宋" w:eastAsia="仿宋" w:cs="仿宋"/>
                <w:bCs/>
                <w:color w:val="000000"/>
                <w:kern w:val="0"/>
                <w:sz w:val="15"/>
                <w:szCs w:val="15"/>
                <w:lang w:bidi="ar"/>
              </w:rPr>
              <w:t>项目基本情况</w:t>
            </w:r>
          </w:p>
        </w:tc>
        <w:tc>
          <w:tcPr>
            <w:tcW w:w="1755" w:type="dxa"/>
            <w:vMerge w:val="restart"/>
            <w:tcBorders>
              <w:top w:val="single" w:color="000000" w:sz="4" w:space="0"/>
              <w:left w:val="single" w:color="000000" w:sz="4" w:space="0"/>
              <w:bottom w:val="single" w:color="000000" w:sz="4" w:space="0"/>
              <w:right w:val="single" w:color="000000" w:sz="4" w:space="0"/>
            </w:tcBorders>
            <w:noWrap w:val="0"/>
            <w:vAlign w:val="center"/>
          </w:tcPr>
          <w:p w14:paraId="73E37470">
            <w:pPr>
              <w:widowControl/>
              <w:jc w:val="left"/>
              <w:textAlignment w:val="center"/>
              <w:rPr>
                <w:rFonts w:hint="eastAsia" w:ascii="仿宋" w:hAnsi="仿宋" w:eastAsia="仿宋" w:cs="仿宋"/>
                <w:bCs/>
                <w:color w:val="000000"/>
                <w:sz w:val="15"/>
                <w:szCs w:val="15"/>
              </w:rPr>
            </w:pPr>
            <w:r>
              <w:rPr>
                <w:rFonts w:hint="eastAsia" w:ascii="仿宋" w:hAnsi="仿宋" w:eastAsia="仿宋" w:cs="仿宋"/>
                <w:bCs/>
                <w:color w:val="000000"/>
                <w:kern w:val="0"/>
                <w:sz w:val="15"/>
                <w:szCs w:val="15"/>
                <w:lang w:bidi="ar"/>
              </w:rPr>
              <w:t>1.项目年度目标完成情况</w:t>
            </w:r>
          </w:p>
        </w:tc>
        <w:tc>
          <w:tcPr>
            <w:tcW w:w="5182" w:type="dxa"/>
            <w:gridSpan w:val="5"/>
            <w:tcBorders>
              <w:top w:val="single" w:color="000000" w:sz="4" w:space="0"/>
              <w:left w:val="single" w:color="000000" w:sz="4" w:space="0"/>
              <w:bottom w:val="single" w:color="000000" w:sz="4" w:space="0"/>
              <w:right w:val="single" w:color="000000" w:sz="4" w:space="0"/>
            </w:tcBorders>
            <w:noWrap w:val="0"/>
            <w:vAlign w:val="center"/>
          </w:tcPr>
          <w:p w14:paraId="31718D91">
            <w:pPr>
              <w:widowControl/>
              <w:jc w:val="center"/>
              <w:textAlignment w:val="center"/>
              <w:rPr>
                <w:rFonts w:hint="eastAsia" w:ascii="仿宋" w:hAnsi="仿宋" w:eastAsia="仿宋" w:cs="仿宋"/>
                <w:bCs/>
                <w:color w:val="000000"/>
                <w:sz w:val="15"/>
                <w:szCs w:val="15"/>
              </w:rPr>
            </w:pPr>
            <w:r>
              <w:rPr>
                <w:rFonts w:hint="eastAsia" w:ascii="仿宋" w:hAnsi="仿宋" w:eastAsia="仿宋" w:cs="仿宋"/>
                <w:bCs/>
                <w:color w:val="000000"/>
                <w:kern w:val="0"/>
                <w:sz w:val="15"/>
                <w:szCs w:val="15"/>
                <w:lang w:bidi="ar"/>
              </w:rPr>
              <w:t>项目年度目标</w:t>
            </w:r>
          </w:p>
        </w:tc>
        <w:tc>
          <w:tcPr>
            <w:tcW w:w="5531" w:type="dxa"/>
            <w:gridSpan w:val="4"/>
            <w:tcBorders>
              <w:top w:val="single" w:color="000000" w:sz="4" w:space="0"/>
              <w:left w:val="single" w:color="000000" w:sz="4" w:space="0"/>
              <w:bottom w:val="single" w:color="000000" w:sz="4" w:space="0"/>
              <w:right w:val="single" w:color="000000" w:sz="4" w:space="0"/>
            </w:tcBorders>
            <w:noWrap w:val="0"/>
            <w:vAlign w:val="center"/>
          </w:tcPr>
          <w:p w14:paraId="2A90ECD2">
            <w:pPr>
              <w:widowControl/>
              <w:jc w:val="center"/>
              <w:textAlignment w:val="center"/>
              <w:rPr>
                <w:rFonts w:hint="eastAsia" w:ascii="仿宋" w:hAnsi="仿宋" w:eastAsia="仿宋" w:cs="仿宋"/>
                <w:bCs/>
                <w:color w:val="000000"/>
                <w:sz w:val="15"/>
                <w:szCs w:val="15"/>
              </w:rPr>
            </w:pPr>
            <w:r>
              <w:rPr>
                <w:rFonts w:hint="eastAsia" w:ascii="仿宋" w:hAnsi="仿宋" w:eastAsia="仿宋" w:cs="仿宋"/>
                <w:bCs/>
                <w:color w:val="000000"/>
                <w:kern w:val="0"/>
                <w:sz w:val="15"/>
                <w:szCs w:val="15"/>
                <w:lang w:bidi="ar"/>
              </w:rPr>
              <w:t>年度目标完成情况</w:t>
            </w:r>
          </w:p>
        </w:tc>
      </w:tr>
      <w:tr w14:paraId="29C419BC">
        <w:tblPrEx>
          <w:tblCellMar>
            <w:top w:w="0" w:type="dxa"/>
            <w:left w:w="108" w:type="dxa"/>
            <w:bottom w:w="0" w:type="dxa"/>
            <w:right w:w="108" w:type="dxa"/>
          </w:tblCellMar>
        </w:tblPrEx>
        <w:trPr>
          <w:trHeight w:val="420" w:hRule="atLeast"/>
        </w:trPr>
        <w:tc>
          <w:tcPr>
            <w:tcW w:w="1199" w:type="dxa"/>
            <w:vMerge w:val="continue"/>
            <w:tcBorders>
              <w:top w:val="single" w:color="000000" w:sz="4" w:space="0"/>
              <w:left w:val="single" w:color="000000" w:sz="4" w:space="0"/>
              <w:bottom w:val="single" w:color="000000" w:sz="4" w:space="0"/>
              <w:right w:val="single" w:color="000000" w:sz="4" w:space="0"/>
            </w:tcBorders>
            <w:noWrap w:val="0"/>
            <w:vAlign w:val="center"/>
          </w:tcPr>
          <w:p w14:paraId="677B5B41">
            <w:pPr>
              <w:rPr>
                <w:rFonts w:hint="eastAsia" w:ascii="仿宋" w:hAnsi="仿宋" w:eastAsia="仿宋" w:cs="仿宋"/>
                <w:bCs/>
                <w:color w:val="000000"/>
                <w:sz w:val="15"/>
                <w:szCs w:val="15"/>
              </w:rPr>
            </w:pPr>
          </w:p>
        </w:tc>
        <w:tc>
          <w:tcPr>
            <w:tcW w:w="17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95779A4">
            <w:pPr>
              <w:rPr>
                <w:rFonts w:hint="eastAsia" w:ascii="仿宋" w:hAnsi="仿宋" w:eastAsia="仿宋" w:cs="仿宋"/>
                <w:bCs/>
                <w:color w:val="000000"/>
                <w:sz w:val="15"/>
                <w:szCs w:val="15"/>
              </w:rPr>
            </w:pPr>
          </w:p>
        </w:tc>
        <w:tc>
          <w:tcPr>
            <w:tcW w:w="5182" w:type="dxa"/>
            <w:gridSpan w:val="5"/>
            <w:tcBorders>
              <w:top w:val="single" w:color="000000" w:sz="4" w:space="0"/>
              <w:left w:val="single" w:color="000000" w:sz="4" w:space="0"/>
              <w:bottom w:val="single" w:color="000000" w:sz="4" w:space="0"/>
              <w:right w:val="single" w:color="000000" w:sz="4" w:space="0"/>
            </w:tcBorders>
            <w:noWrap w:val="0"/>
            <w:vAlign w:val="center"/>
          </w:tcPr>
          <w:p w14:paraId="7FA427B6">
            <w:pPr>
              <w:widowControl/>
              <w:jc w:val="left"/>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lang w:bidi="ar"/>
              </w:rPr>
              <w:t>保障网上信访投诉平台运行顺利</w:t>
            </w:r>
          </w:p>
        </w:tc>
        <w:tc>
          <w:tcPr>
            <w:tcW w:w="5531" w:type="dxa"/>
            <w:gridSpan w:val="4"/>
            <w:tcBorders>
              <w:top w:val="single" w:color="000000" w:sz="4" w:space="0"/>
              <w:left w:val="single" w:color="000000" w:sz="4" w:space="0"/>
              <w:bottom w:val="single" w:color="000000" w:sz="4" w:space="0"/>
              <w:right w:val="single" w:color="000000" w:sz="4" w:space="0"/>
            </w:tcBorders>
            <w:noWrap w:val="0"/>
            <w:vAlign w:val="center"/>
          </w:tcPr>
          <w:p w14:paraId="5099105C">
            <w:pPr>
              <w:widowControl/>
              <w:jc w:val="left"/>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lang w:bidi="ar"/>
              </w:rPr>
              <w:t>全年网上信访投诉平台每月检修维护至少4次，有力保障该平台全年顺利运行无差错。</w:t>
            </w:r>
          </w:p>
        </w:tc>
      </w:tr>
      <w:tr w14:paraId="74A8F593">
        <w:tblPrEx>
          <w:tblCellMar>
            <w:top w:w="0" w:type="dxa"/>
            <w:left w:w="108" w:type="dxa"/>
            <w:bottom w:w="0" w:type="dxa"/>
            <w:right w:w="108" w:type="dxa"/>
          </w:tblCellMar>
        </w:tblPrEx>
        <w:trPr>
          <w:trHeight w:val="700" w:hRule="atLeast"/>
        </w:trPr>
        <w:tc>
          <w:tcPr>
            <w:tcW w:w="1199" w:type="dxa"/>
            <w:vMerge w:val="continue"/>
            <w:tcBorders>
              <w:top w:val="single" w:color="000000" w:sz="4" w:space="0"/>
              <w:left w:val="single" w:color="000000" w:sz="4" w:space="0"/>
              <w:bottom w:val="single" w:color="000000" w:sz="4" w:space="0"/>
              <w:right w:val="single" w:color="000000" w:sz="4" w:space="0"/>
            </w:tcBorders>
            <w:noWrap w:val="0"/>
            <w:vAlign w:val="center"/>
          </w:tcPr>
          <w:p w14:paraId="2CF6CDB6">
            <w:pPr>
              <w:rPr>
                <w:rFonts w:hint="eastAsia" w:ascii="仿宋" w:hAnsi="仿宋" w:eastAsia="仿宋" w:cs="仿宋"/>
                <w:bCs/>
                <w:color w:val="000000"/>
                <w:sz w:val="15"/>
                <w:szCs w:val="15"/>
              </w:rPr>
            </w:pPr>
          </w:p>
        </w:tc>
        <w:tc>
          <w:tcPr>
            <w:tcW w:w="1755" w:type="dxa"/>
            <w:tcBorders>
              <w:top w:val="single" w:color="000000" w:sz="4" w:space="0"/>
              <w:left w:val="single" w:color="000000" w:sz="4" w:space="0"/>
              <w:bottom w:val="single" w:color="000000" w:sz="4" w:space="0"/>
              <w:right w:val="single" w:color="000000" w:sz="4" w:space="0"/>
            </w:tcBorders>
            <w:noWrap w:val="0"/>
            <w:vAlign w:val="center"/>
          </w:tcPr>
          <w:p w14:paraId="5F26615F">
            <w:pPr>
              <w:widowControl/>
              <w:jc w:val="left"/>
              <w:textAlignment w:val="center"/>
              <w:rPr>
                <w:rFonts w:hint="eastAsia" w:ascii="仿宋" w:hAnsi="仿宋" w:eastAsia="仿宋" w:cs="仿宋"/>
                <w:bCs/>
                <w:color w:val="000000"/>
                <w:sz w:val="15"/>
                <w:szCs w:val="15"/>
              </w:rPr>
            </w:pPr>
            <w:r>
              <w:rPr>
                <w:rFonts w:hint="eastAsia" w:ascii="仿宋" w:hAnsi="仿宋" w:eastAsia="仿宋" w:cs="仿宋"/>
                <w:bCs/>
                <w:color w:val="000000"/>
                <w:kern w:val="0"/>
                <w:sz w:val="15"/>
                <w:szCs w:val="15"/>
                <w:lang w:bidi="ar"/>
              </w:rPr>
              <w:t>2.项目实施内容及过程概述</w:t>
            </w:r>
          </w:p>
        </w:tc>
        <w:tc>
          <w:tcPr>
            <w:tcW w:w="10713" w:type="dxa"/>
            <w:gridSpan w:val="9"/>
            <w:tcBorders>
              <w:top w:val="single" w:color="000000" w:sz="4" w:space="0"/>
              <w:left w:val="single" w:color="000000" w:sz="4" w:space="0"/>
              <w:bottom w:val="single" w:color="000000" w:sz="4" w:space="0"/>
              <w:right w:val="single" w:color="000000" w:sz="4" w:space="0"/>
            </w:tcBorders>
            <w:noWrap w:val="0"/>
            <w:vAlign w:val="center"/>
          </w:tcPr>
          <w:p w14:paraId="6BD9B7B1">
            <w:pPr>
              <w:widowControl/>
              <w:jc w:val="left"/>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lang w:bidi="ar"/>
              </w:rPr>
              <w:t>根据广利财行2021专项16号文件规定：根据省市区关于加强外网信访投诉平台建设的要求，我区结合实际工作，以“加强应用，方便群众”为重点工作，以“提高行政效能，建设服务型机关”为目标，不断提升信访处理整体式水平和网上信访办理质量，以保障网上信访投诉平台运行顺利有序，由区财政安排网上信访投诉平台维护专项经费0.838万元。每月检修维护1--3次，保障了该平台全年顺利运行。</w:t>
            </w:r>
          </w:p>
        </w:tc>
      </w:tr>
      <w:tr w14:paraId="73036D38">
        <w:tblPrEx>
          <w:tblCellMar>
            <w:top w:w="0" w:type="dxa"/>
            <w:left w:w="108" w:type="dxa"/>
            <w:bottom w:w="0" w:type="dxa"/>
            <w:right w:w="108" w:type="dxa"/>
          </w:tblCellMar>
        </w:tblPrEx>
        <w:trPr>
          <w:trHeight w:val="540" w:hRule="atLeast"/>
        </w:trPr>
        <w:tc>
          <w:tcPr>
            <w:tcW w:w="1199" w:type="dxa"/>
            <w:vMerge w:val="restart"/>
            <w:tcBorders>
              <w:top w:val="single" w:color="000000" w:sz="4" w:space="0"/>
              <w:left w:val="single" w:color="000000" w:sz="4" w:space="0"/>
              <w:bottom w:val="single" w:color="000000" w:sz="4" w:space="0"/>
              <w:right w:val="single" w:color="000000" w:sz="4" w:space="0"/>
            </w:tcBorders>
            <w:noWrap w:val="0"/>
            <w:vAlign w:val="center"/>
          </w:tcPr>
          <w:p w14:paraId="6A2D8A43">
            <w:pPr>
              <w:widowControl/>
              <w:jc w:val="center"/>
              <w:textAlignment w:val="center"/>
              <w:rPr>
                <w:rFonts w:hint="eastAsia" w:ascii="仿宋" w:hAnsi="仿宋" w:eastAsia="仿宋" w:cs="仿宋"/>
                <w:bCs/>
                <w:color w:val="000000"/>
                <w:sz w:val="15"/>
                <w:szCs w:val="15"/>
              </w:rPr>
            </w:pPr>
            <w:r>
              <w:rPr>
                <w:rFonts w:hint="eastAsia" w:ascii="仿宋" w:hAnsi="仿宋" w:eastAsia="仿宋" w:cs="仿宋"/>
                <w:bCs/>
                <w:color w:val="000000"/>
                <w:kern w:val="0"/>
                <w:sz w:val="15"/>
                <w:szCs w:val="15"/>
                <w:lang w:bidi="ar"/>
              </w:rPr>
              <w:t>预算执行情况</w:t>
            </w:r>
            <w:r>
              <w:rPr>
                <w:rFonts w:hint="eastAsia" w:ascii="仿宋" w:hAnsi="仿宋" w:eastAsia="仿宋" w:cs="仿宋"/>
                <w:bCs/>
                <w:color w:val="000000"/>
                <w:kern w:val="0"/>
                <w:sz w:val="15"/>
                <w:szCs w:val="15"/>
                <w:lang w:bidi="ar"/>
              </w:rPr>
              <w:br w:type="textWrapping"/>
            </w:r>
            <w:r>
              <w:rPr>
                <w:rFonts w:hint="eastAsia" w:ascii="仿宋" w:hAnsi="仿宋" w:eastAsia="仿宋" w:cs="仿宋"/>
                <w:bCs/>
                <w:color w:val="000000"/>
                <w:kern w:val="0"/>
                <w:sz w:val="15"/>
                <w:szCs w:val="15"/>
                <w:lang w:bidi="ar"/>
              </w:rPr>
              <w:t>（10分）</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14:paraId="7B85C670">
            <w:pPr>
              <w:widowControl/>
              <w:jc w:val="center"/>
              <w:textAlignment w:val="center"/>
              <w:rPr>
                <w:rFonts w:hint="eastAsia" w:ascii="仿宋" w:hAnsi="仿宋" w:eastAsia="仿宋" w:cs="仿宋"/>
                <w:bCs/>
                <w:color w:val="000000"/>
                <w:sz w:val="15"/>
                <w:szCs w:val="15"/>
              </w:rPr>
            </w:pPr>
            <w:r>
              <w:rPr>
                <w:rFonts w:hint="eastAsia" w:ascii="仿宋" w:hAnsi="仿宋" w:eastAsia="仿宋" w:cs="仿宋"/>
                <w:bCs/>
                <w:color w:val="000000"/>
                <w:kern w:val="0"/>
                <w:sz w:val="15"/>
                <w:szCs w:val="15"/>
                <w:lang w:bidi="ar"/>
              </w:rPr>
              <w:t>年度预算数</w:t>
            </w:r>
            <w:r>
              <w:rPr>
                <w:rFonts w:hint="eastAsia" w:ascii="仿宋" w:hAnsi="仿宋" w:eastAsia="仿宋" w:cs="仿宋"/>
                <w:bCs/>
                <w:color w:val="000000"/>
                <w:kern w:val="0"/>
                <w:sz w:val="15"/>
                <w:szCs w:val="15"/>
                <w:lang w:bidi="ar"/>
              </w:rPr>
              <w:br w:type="textWrapping"/>
            </w:r>
            <w:r>
              <w:rPr>
                <w:rFonts w:hint="eastAsia" w:ascii="仿宋" w:hAnsi="仿宋" w:eastAsia="仿宋" w:cs="仿宋"/>
                <w:bCs/>
                <w:color w:val="000000"/>
                <w:kern w:val="0"/>
                <w:sz w:val="15"/>
                <w:szCs w:val="15"/>
                <w:lang w:bidi="ar"/>
              </w:rPr>
              <w:t>（万元）</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3F01C233">
            <w:pPr>
              <w:widowControl/>
              <w:jc w:val="center"/>
              <w:textAlignment w:val="center"/>
              <w:rPr>
                <w:rFonts w:hint="eastAsia" w:ascii="仿宋" w:hAnsi="仿宋" w:eastAsia="仿宋" w:cs="仿宋"/>
                <w:bCs/>
                <w:color w:val="000000"/>
                <w:sz w:val="15"/>
                <w:szCs w:val="15"/>
              </w:rPr>
            </w:pPr>
            <w:r>
              <w:rPr>
                <w:rFonts w:hint="eastAsia" w:ascii="仿宋" w:hAnsi="仿宋" w:eastAsia="仿宋" w:cs="仿宋"/>
                <w:bCs/>
                <w:color w:val="000000"/>
                <w:kern w:val="0"/>
                <w:sz w:val="15"/>
                <w:szCs w:val="15"/>
                <w:lang w:bidi="ar"/>
              </w:rPr>
              <w:t>年初预算</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60BEA66E">
            <w:pPr>
              <w:widowControl/>
              <w:jc w:val="center"/>
              <w:textAlignment w:val="center"/>
              <w:rPr>
                <w:rFonts w:hint="eastAsia" w:ascii="仿宋" w:hAnsi="仿宋" w:eastAsia="仿宋" w:cs="仿宋"/>
                <w:bCs/>
                <w:color w:val="000000"/>
                <w:sz w:val="15"/>
                <w:szCs w:val="15"/>
              </w:rPr>
            </w:pPr>
            <w:r>
              <w:rPr>
                <w:rFonts w:hint="eastAsia" w:ascii="仿宋" w:hAnsi="仿宋" w:eastAsia="仿宋" w:cs="仿宋"/>
                <w:bCs/>
                <w:color w:val="000000"/>
                <w:kern w:val="0"/>
                <w:sz w:val="15"/>
                <w:szCs w:val="15"/>
                <w:lang w:bidi="ar"/>
              </w:rPr>
              <w:t>调整后预算数</w:t>
            </w:r>
          </w:p>
        </w:tc>
        <w:tc>
          <w:tcPr>
            <w:tcW w:w="2287" w:type="dxa"/>
            <w:gridSpan w:val="3"/>
            <w:tcBorders>
              <w:top w:val="single" w:color="000000" w:sz="4" w:space="0"/>
              <w:left w:val="single" w:color="000000" w:sz="4" w:space="0"/>
              <w:bottom w:val="single" w:color="000000" w:sz="4" w:space="0"/>
              <w:right w:val="single" w:color="000000" w:sz="4" w:space="0"/>
            </w:tcBorders>
            <w:noWrap w:val="0"/>
            <w:vAlign w:val="center"/>
          </w:tcPr>
          <w:p w14:paraId="00A77185">
            <w:pPr>
              <w:widowControl/>
              <w:jc w:val="center"/>
              <w:textAlignment w:val="center"/>
              <w:rPr>
                <w:rFonts w:hint="eastAsia" w:ascii="仿宋" w:hAnsi="仿宋" w:eastAsia="仿宋" w:cs="仿宋"/>
                <w:bCs/>
                <w:color w:val="000000"/>
                <w:sz w:val="15"/>
                <w:szCs w:val="15"/>
              </w:rPr>
            </w:pPr>
            <w:r>
              <w:rPr>
                <w:rFonts w:hint="eastAsia" w:ascii="仿宋" w:hAnsi="仿宋" w:eastAsia="仿宋" w:cs="仿宋"/>
                <w:bCs/>
                <w:color w:val="000000"/>
                <w:kern w:val="0"/>
                <w:sz w:val="15"/>
                <w:szCs w:val="15"/>
                <w:lang w:bidi="ar"/>
              </w:rPr>
              <w:t>预算执行数</w:t>
            </w:r>
          </w:p>
        </w:tc>
        <w:tc>
          <w:tcPr>
            <w:tcW w:w="1091" w:type="dxa"/>
            <w:tcBorders>
              <w:top w:val="single" w:color="000000" w:sz="4" w:space="0"/>
              <w:left w:val="single" w:color="000000" w:sz="4" w:space="0"/>
              <w:bottom w:val="single" w:color="000000" w:sz="4" w:space="0"/>
              <w:right w:val="single" w:color="000000" w:sz="4" w:space="0"/>
            </w:tcBorders>
            <w:noWrap w:val="0"/>
            <w:vAlign w:val="center"/>
          </w:tcPr>
          <w:p w14:paraId="75BA7788">
            <w:pPr>
              <w:widowControl/>
              <w:jc w:val="center"/>
              <w:textAlignment w:val="center"/>
              <w:rPr>
                <w:rFonts w:hint="eastAsia" w:ascii="仿宋" w:hAnsi="仿宋" w:eastAsia="仿宋" w:cs="仿宋"/>
                <w:bCs/>
                <w:color w:val="000000"/>
                <w:sz w:val="15"/>
                <w:szCs w:val="15"/>
              </w:rPr>
            </w:pPr>
            <w:r>
              <w:rPr>
                <w:rFonts w:hint="eastAsia" w:ascii="仿宋" w:hAnsi="仿宋" w:eastAsia="仿宋" w:cs="仿宋"/>
                <w:bCs/>
                <w:color w:val="000000"/>
                <w:kern w:val="0"/>
                <w:sz w:val="15"/>
                <w:szCs w:val="15"/>
                <w:lang w:bidi="ar"/>
              </w:rPr>
              <w:t>预算执行率</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1EE91F82">
            <w:pPr>
              <w:widowControl/>
              <w:jc w:val="center"/>
              <w:textAlignment w:val="center"/>
              <w:rPr>
                <w:rFonts w:hint="eastAsia" w:ascii="仿宋" w:hAnsi="仿宋" w:eastAsia="仿宋" w:cs="仿宋"/>
                <w:bCs/>
                <w:color w:val="000000"/>
                <w:sz w:val="15"/>
                <w:szCs w:val="15"/>
              </w:rPr>
            </w:pPr>
            <w:r>
              <w:rPr>
                <w:rFonts w:hint="eastAsia" w:ascii="仿宋" w:hAnsi="仿宋" w:eastAsia="仿宋" w:cs="仿宋"/>
                <w:bCs/>
                <w:color w:val="000000"/>
                <w:kern w:val="0"/>
                <w:sz w:val="15"/>
                <w:szCs w:val="15"/>
                <w:lang w:bidi="ar"/>
              </w:rPr>
              <w:t>权重%</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1D588C6A">
            <w:pPr>
              <w:widowControl/>
              <w:jc w:val="center"/>
              <w:textAlignment w:val="center"/>
              <w:rPr>
                <w:rFonts w:hint="eastAsia" w:ascii="仿宋" w:hAnsi="仿宋" w:eastAsia="仿宋" w:cs="仿宋"/>
                <w:bCs/>
                <w:color w:val="000000"/>
                <w:sz w:val="15"/>
                <w:szCs w:val="15"/>
              </w:rPr>
            </w:pPr>
            <w:r>
              <w:rPr>
                <w:rFonts w:hint="eastAsia" w:ascii="仿宋" w:hAnsi="仿宋" w:eastAsia="仿宋" w:cs="仿宋"/>
                <w:bCs/>
                <w:color w:val="000000"/>
                <w:kern w:val="0"/>
                <w:sz w:val="15"/>
                <w:szCs w:val="15"/>
                <w:lang w:bidi="ar"/>
              </w:rPr>
              <w:t>自评得分</w:t>
            </w:r>
          </w:p>
        </w:tc>
        <w:tc>
          <w:tcPr>
            <w:tcW w:w="2700" w:type="dxa"/>
            <w:tcBorders>
              <w:top w:val="single" w:color="000000" w:sz="4" w:space="0"/>
              <w:left w:val="single" w:color="000000" w:sz="4" w:space="0"/>
              <w:bottom w:val="single" w:color="000000" w:sz="4" w:space="0"/>
              <w:right w:val="single" w:color="000000" w:sz="4" w:space="0"/>
            </w:tcBorders>
            <w:noWrap w:val="0"/>
            <w:vAlign w:val="center"/>
          </w:tcPr>
          <w:p w14:paraId="53A66915">
            <w:pPr>
              <w:widowControl/>
              <w:jc w:val="center"/>
              <w:textAlignment w:val="center"/>
              <w:rPr>
                <w:rFonts w:hint="eastAsia" w:ascii="仿宋" w:hAnsi="仿宋" w:eastAsia="仿宋" w:cs="仿宋"/>
                <w:bCs/>
                <w:color w:val="000000"/>
                <w:sz w:val="15"/>
                <w:szCs w:val="15"/>
              </w:rPr>
            </w:pPr>
            <w:r>
              <w:rPr>
                <w:rFonts w:hint="eastAsia" w:ascii="仿宋" w:hAnsi="仿宋" w:eastAsia="仿宋" w:cs="仿宋"/>
                <w:bCs/>
                <w:color w:val="000000"/>
                <w:kern w:val="0"/>
                <w:sz w:val="15"/>
                <w:szCs w:val="15"/>
                <w:lang w:bidi="ar"/>
              </w:rPr>
              <w:t>原因</w:t>
            </w:r>
          </w:p>
        </w:tc>
      </w:tr>
      <w:tr w14:paraId="164BAD48">
        <w:tblPrEx>
          <w:tblCellMar>
            <w:top w:w="0" w:type="dxa"/>
            <w:left w:w="108" w:type="dxa"/>
            <w:bottom w:w="0" w:type="dxa"/>
            <w:right w:w="108" w:type="dxa"/>
          </w:tblCellMar>
        </w:tblPrEx>
        <w:trPr>
          <w:trHeight w:val="320" w:hRule="atLeast"/>
        </w:trPr>
        <w:tc>
          <w:tcPr>
            <w:tcW w:w="1199" w:type="dxa"/>
            <w:vMerge w:val="continue"/>
            <w:tcBorders>
              <w:top w:val="single" w:color="000000" w:sz="4" w:space="0"/>
              <w:left w:val="single" w:color="000000" w:sz="4" w:space="0"/>
              <w:bottom w:val="single" w:color="000000" w:sz="4" w:space="0"/>
              <w:right w:val="single" w:color="000000" w:sz="4" w:space="0"/>
            </w:tcBorders>
            <w:noWrap w:val="0"/>
            <w:vAlign w:val="center"/>
          </w:tcPr>
          <w:p w14:paraId="4ABCA2DF">
            <w:pPr>
              <w:jc w:val="center"/>
              <w:rPr>
                <w:rFonts w:hint="eastAsia" w:ascii="仿宋" w:hAnsi="仿宋" w:eastAsia="仿宋" w:cs="仿宋"/>
                <w:bCs/>
                <w:color w:val="000000"/>
                <w:sz w:val="15"/>
                <w:szCs w:val="15"/>
              </w:rPr>
            </w:pPr>
          </w:p>
        </w:tc>
        <w:tc>
          <w:tcPr>
            <w:tcW w:w="1755" w:type="dxa"/>
            <w:tcBorders>
              <w:top w:val="single" w:color="000000" w:sz="4" w:space="0"/>
              <w:left w:val="single" w:color="000000" w:sz="4" w:space="0"/>
              <w:bottom w:val="single" w:color="000000" w:sz="4" w:space="0"/>
              <w:right w:val="single" w:color="000000" w:sz="4" w:space="0"/>
            </w:tcBorders>
            <w:noWrap w:val="0"/>
            <w:vAlign w:val="center"/>
          </w:tcPr>
          <w:p w14:paraId="7A3CEACF">
            <w:pPr>
              <w:widowControl/>
              <w:jc w:val="center"/>
              <w:textAlignment w:val="center"/>
              <w:rPr>
                <w:rFonts w:hint="eastAsia" w:ascii="仿宋" w:hAnsi="仿宋" w:eastAsia="仿宋" w:cs="仿宋"/>
                <w:bCs/>
                <w:color w:val="000000"/>
                <w:sz w:val="15"/>
                <w:szCs w:val="15"/>
              </w:rPr>
            </w:pPr>
            <w:r>
              <w:rPr>
                <w:rFonts w:hint="eastAsia" w:ascii="仿宋" w:hAnsi="仿宋" w:eastAsia="仿宋" w:cs="仿宋"/>
                <w:bCs/>
                <w:color w:val="000000"/>
                <w:kern w:val="0"/>
                <w:sz w:val="15"/>
                <w:szCs w:val="15"/>
                <w:lang w:bidi="ar"/>
              </w:rPr>
              <w:t>总额</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2B58BF63">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lang w:bidi="ar"/>
              </w:rPr>
              <w:t>0.84万元</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5A085088">
            <w:pPr>
              <w:jc w:val="center"/>
              <w:rPr>
                <w:rFonts w:hint="eastAsia" w:ascii="仿宋" w:hAnsi="仿宋" w:eastAsia="仿宋" w:cs="仿宋"/>
                <w:color w:val="000000"/>
                <w:sz w:val="15"/>
                <w:szCs w:val="15"/>
              </w:rPr>
            </w:pPr>
          </w:p>
        </w:tc>
        <w:tc>
          <w:tcPr>
            <w:tcW w:w="2287" w:type="dxa"/>
            <w:gridSpan w:val="3"/>
            <w:tcBorders>
              <w:top w:val="single" w:color="000000" w:sz="4" w:space="0"/>
              <w:left w:val="single" w:color="000000" w:sz="4" w:space="0"/>
              <w:bottom w:val="single" w:color="000000" w:sz="4" w:space="0"/>
              <w:right w:val="single" w:color="000000" w:sz="4" w:space="0"/>
            </w:tcBorders>
            <w:noWrap w:val="0"/>
            <w:vAlign w:val="center"/>
          </w:tcPr>
          <w:p w14:paraId="4AB252ED">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lang w:bidi="ar"/>
              </w:rPr>
              <w:t>0.84万元</w:t>
            </w:r>
          </w:p>
        </w:tc>
        <w:tc>
          <w:tcPr>
            <w:tcW w:w="1091" w:type="dxa"/>
            <w:tcBorders>
              <w:top w:val="single" w:color="000000" w:sz="4" w:space="0"/>
              <w:left w:val="single" w:color="000000" w:sz="4" w:space="0"/>
              <w:bottom w:val="single" w:color="000000" w:sz="4" w:space="0"/>
              <w:right w:val="single" w:color="000000" w:sz="4" w:space="0"/>
            </w:tcBorders>
            <w:noWrap w:val="0"/>
            <w:vAlign w:val="center"/>
          </w:tcPr>
          <w:p w14:paraId="1229F446">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lang w:bidi="ar"/>
              </w:rPr>
              <w:t>100.00%</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3F608229">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lang w:bidi="ar"/>
              </w:rPr>
              <w:t>10</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44932034">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lang w:bidi="ar"/>
              </w:rPr>
              <w:t>10</w:t>
            </w:r>
          </w:p>
        </w:tc>
        <w:tc>
          <w:tcPr>
            <w:tcW w:w="2700" w:type="dxa"/>
            <w:vMerge w:val="restart"/>
            <w:tcBorders>
              <w:top w:val="single" w:color="000000" w:sz="4" w:space="0"/>
              <w:left w:val="single" w:color="000000" w:sz="4" w:space="0"/>
              <w:bottom w:val="single" w:color="000000" w:sz="4" w:space="0"/>
              <w:right w:val="single" w:color="000000" w:sz="4" w:space="0"/>
            </w:tcBorders>
            <w:noWrap w:val="0"/>
            <w:vAlign w:val="center"/>
          </w:tcPr>
          <w:p w14:paraId="001D1043">
            <w:pPr>
              <w:widowControl/>
              <w:jc w:val="left"/>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lang w:bidi="ar"/>
              </w:rPr>
              <w:t>1.预算执行率=预算执行数/调整后预算数，预算执行率未达到90%的需说明原因（100字以内）;2.年中发生预算调整的（追加或调减）,应单独说明理由；3.其他资金包括、社会投入资金、银行贷款。</w:t>
            </w:r>
          </w:p>
        </w:tc>
      </w:tr>
      <w:tr w14:paraId="74B81123">
        <w:tblPrEx>
          <w:tblCellMar>
            <w:top w:w="0" w:type="dxa"/>
            <w:left w:w="108" w:type="dxa"/>
            <w:bottom w:w="0" w:type="dxa"/>
            <w:right w:w="108" w:type="dxa"/>
          </w:tblCellMar>
        </w:tblPrEx>
        <w:trPr>
          <w:trHeight w:val="300" w:hRule="atLeast"/>
        </w:trPr>
        <w:tc>
          <w:tcPr>
            <w:tcW w:w="1199" w:type="dxa"/>
            <w:vMerge w:val="continue"/>
            <w:tcBorders>
              <w:top w:val="single" w:color="000000" w:sz="4" w:space="0"/>
              <w:left w:val="single" w:color="000000" w:sz="4" w:space="0"/>
              <w:bottom w:val="single" w:color="000000" w:sz="4" w:space="0"/>
              <w:right w:val="single" w:color="000000" w:sz="4" w:space="0"/>
            </w:tcBorders>
            <w:noWrap w:val="0"/>
            <w:vAlign w:val="center"/>
          </w:tcPr>
          <w:p w14:paraId="61A86B9A">
            <w:pPr>
              <w:jc w:val="center"/>
              <w:rPr>
                <w:rFonts w:hint="eastAsia" w:ascii="仿宋" w:hAnsi="仿宋" w:eastAsia="仿宋" w:cs="仿宋"/>
                <w:bCs/>
                <w:color w:val="000000"/>
                <w:sz w:val="15"/>
                <w:szCs w:val="15"/>
              </w:rPr>
            </w:pPr>
          </w:p>
        </w:tc>
        <w:tc>
          <w:tcPr>
            <w:tcW w:w="1755" w:type="dxa"/>
            <w:tcBorders>
              <w:top w:val="single" w:color="000000" w:sz="4" w:space="0"/>
              <w:left w:val="single" w:color="000000" w:sz="4" w:space="0"/>
              <w:bottom w:val="single" w:color="000000" w:sz="4" w:space="0"/>
              <w:right w:val="single" w:color="000000" w:sz="4" w:space="0"/>
            </w:tcBorders>
            <w:noWrap w:val="0"/>
            <w:vAlign w:val="center"/>
          </w:tcPr>
          <w:p w14:paraId="022827B9">
            <w:pPr>
              <w:widowControl/>
              <w:jc w:val="center"/>
              <w:textAlignment w:val="center"/>
              <w:rPr>
                <w:rFonts w:hint="eastAsia" w:ascii="仿宋" w:hAnsi="仿宋" w:eastAsia="仿宋" w:cs="仿宋"/>
                <w:bCs/>
                <w:color w:val="000000"/>
                <w:sz w:val="15"/>
                <w:szCs w:val="15"/>
              </w:rPr>
            </w:pPr>
            <w:r>
              <w:rPr>
                <w:rFonts w:hint="eastAsia" w:ascii="仿宋" w:hAnsi="仿宋" w:eastAsia="仿宋" w:cs="仿宋"/>
                <w:bCs/>
                <w:color w:val="000000"/>
                <w:kern w:val="0"/>
                <w:sz w:val="15"/>
                <w:szCs w:val="15"/>
                <w:lang w:bidi="ar"/>
              </w:rPr>
              <w:t>其中：财政资金</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3A461223">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lang w:bidi="ar"/>
              </w:rPr>
              <w:t>0.84万元</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2E490CDD">
            <w:pPr>
              <w:jc w:val="center"/>
              <w:rPr>
                <w:rFonts w:hint="eastAsia" w:ascii="仿宋" w:hAnsi="仿宋" w:eastAsia="仿宋" w:cs="仿宋"/>
                <w:color w:val="000000"/>
                <w:sz w:val="15"/>
                <w:szCs w:val="15"/>
              </w:rPr>
            </w:pPr>
          </w:p>
        </w:tc>
        <w:tc>
          <w:tcPr>
            <w:tcW w:w="2287" w:type="dxa"/>
            <w:gridSpan w:val="3"/>
            <w:tcBorders>
              <w:top w:val="single" w:color="000000" w:sz="4" w:space="0"/>
              <w:left w:val="single" w:color="000000" w:sz="4" w:space="0"/>
              <w:bottom w:val="single" w:color="000000" w:sz="4" w:space="0"/>
              <w:right w:val="single" w:color="000000" w:sz="4" w:space="0"/>
            </w:tcBorders>
            <w:noWrap w:val="0"/>
            <w:vAlign w:val="center"/>
          </w:tcPr>
          <w:p w14:paraId="207A42D9">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lang w:bidi="ar"/>
              </w:rPr>
              <w:t>0.84万元</w:t>
            </w:r>
          </w:p>
        </w:tc>
        <w:tc>
          <w:tcPr>
            <w:tcW w:w="1091" w:type="dxa"/>
            <w:tcBorders>
              <w:top w:val="single" w:color="000000" w:sz="4" w:space="0"/>
              <w:left w:val="single" w:color="000000" w:sz="4" w:space="0"/>
              <w:bottom w:val="single" w:color="000000" w:sz="4" w:space="0"/>
              <w:right w:val="single" w:color="000000" w:sz="4" w:space="0"/>
            </w:tcBorders>
            <w:noWrap w:val="0"/>
            <w:vAlign w:val="center"/>
          </w:tcPr>
          <w:p w14:paraId="7267FC6C">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lang w:bidi="ar"/>
              </w:rPr>
              <w:t>100.00%</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6798C71A">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lang w:bidi="ar"/>
              </w:rPr>
              <w:t>/</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3CDEF170">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lang w:bidi="ar"/>
              </w:rPr>
              <w:t>/</w:t>
            </w:r>
          </w:p>
        </w:tc>
        <w:tc>
          <w:tcPr>
            <w:tcW w:w="27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02D1D45">
            <w:pPr>
              <w:rPr>
                <w:rFonts w:hint="eastAsia" w:ascii="仿宋" w:hAnsi="仿宋" w:eastAsia="仿宋" w:cs="仿宋"/>
                <w:color w:val="000000"/>
                <w:sz w:val="15"/>
                <w:szCs w:val="15"/>
              </w:rPr>
            </w:pPr>
          </w:p>
        </w:tc>
      </w:tr>
      <w:tr w14:paraId="027E2649">
        <w:tblPrEx>
          <w:tblCellMar>
            <w:top w:w="0" w:type="dxa"/>
            <w:left w:w="108" w:type="dxa"/>
            <w:bottom w:w="0" w:type="dxa"/>
            <w:right w:w="108" w:type="dxa"/>
          </w:tblCellMar>
        </w:tblPrEx>
        <w:trPr>
          <w:trHeight w:val="340" w:hRule="atLeast"/>
        </w:trPr>
        <w:tc>
          <w:tcPr>
            <w:tcW w:w="1199" w:type="dxa"/>
            <w:vMerge w:val="continue"/>
            <w:tcBorders>
              <w:top w:val="single" w:color="000000" w:sz="4" w:space="0"/>
              <w:left w:val="single" w:color="000000" w:sz="4" w:space="0"/>
              <w:bottom w:val="single" w:color="000000" w:sz="4" w:space="0"/>
              <w:right w:val="single" w:color="000000" w:sz="4" w:space="0"/>
            </w:tcBorders>
            <w:noWrap w:val="0"/>
            <w:vAlign w:val="center"/>
          </w:tcPr>
          <w:p w14:paraId="12D50003">
            <w:pPr>
              <w:jc w:val="center"/>
              <w:rPr>
                <w:rFonts w:hint="eastAsia" w:ascii="仿宋" w:hAnsi="仿宋" w:eastAsia="仿宋" w:cs="仿宋"/>
                <w:bCs/>
                <w:color w:val="000000"/>
                <w:sz w:val="15"/>
                <w:szCs w:val="15"/>
              </w:rPr>
            </w:pPr>
          </w:p>
        </w:tc>
        <w:tc>
          <w:tcPr>
            <w:tcW w:w="1755" w:type="dxa"/>
            <w:tcBorders>
              <w:top w:val="single" w:color="000000" w:sz="4" w:space="0"/>
              <w:left w:val="single" w:color="000000" w:sz="4" w:space="0"/>
              <w:bottom w:val="single" w:color="000000" w:sz="4" w:space="0"/>
              <w:right w:val="single" w:color="000000" w:sz="4" w:space="0"/>
            </w:tcBorders>
            <w:noWrap w:val="0"/>
            <w:vAlign w:val="center"/>
          </w:tcPr>
          <w:p w14:paraId="752DB8B8">
            <w:pPr>
              <w:widowControl/>
              <w:jc w:val="center"/>
              <w:textAlignment w:val="center"/>
              <w:rPr>
                <w:rFonts w:hint="eastAsia" w:ascii="仿宋" w:hAnsi="仿宋" w:eastAsia="仿宋" w:cs="仿宋"/>
                <w:bCs/>
                <w:color w:val="000000"/>
                <w:sz w:val="15"/>
                <w:szCs w:val="15"/>
              </w:rPr>
            </w:pPr>
            <w:r>
              <w:rPr>
                <w:rFonts w:hint="eastAsia" w:ascii="仿宋" w:hAnsi="仿宋" w:eastAsia="仿宋" w:cs="仿宋"/>
                <w:bCs/>
                <w:color w:val="000000"/>
                <w:kern w:val="0"/>
                <w:sz w:val="15"/>
                <w:szCs w:val="15"/>
                <w:lang w:bidi="ar"/>
              </w:rPr>
              <w:t>财政专户管理资金</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1762AD3B">
            <w:pPr>
              <w:jc w:val="center"/>
              <w:rPr>
                <w:rFonts w:hint="eastAsia" w:ascii="仿宋" w:hAnsi="仿宋" w:eastAsia="仿宋" w:cs="仿宋"/>
                <w:color w:val="000000"/>
                <w:sz w:val="15"/>
                <w:szCs w:val="15"/>
              </w:rPr>
            </w:pP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453A1A16">
            <w:pPr>
              <w:jc w:val="center"/>
              <w:rPr>
                <w:rFonts w:hint="eastAsia" w:ascii="仿宋" w:hAnsi="仿宋" w:eastAsia="仿宋" w:cs="仿宋"/>
                <w:color w:val="000000"/>
                <w:sz w:val="15"/>
                <w:szCs w:val="15"/>
              </w:rPr>
            </w:pPr>
          </w:p>
        </w:tc>
        <w:tc>
          <w:tcPr>
            <w:tcW w:w="2287" w:type="dxa"/>
            <w:gridSpan w:val="3"/>
            <w:tcBorders>
              <w:top w:val="single" w:color="000000" w:sz="4" w:space="0"/>
              <w:left w:val="single" w:color="000000" w:sz="4" w:space="0"/>
              <w:bottom w:val="single" w:color="000000" w:sz="4" w:space="0"/>
              <w:right w:val="single" w:color="000000" w:sz="4" w:space="0"/>
            </w:tcBorders>
            <w:noWrap w:val="0"/>
            <w:vAlign w:val="center"/>
          </w:tcPr>
          <w:p w14:paraId="50E87257">
            <w:pPr>
              <w:jc w:val="center"/>
              <w:rPr>
                <w:rFonts w:hint="eastAsia" w:ascii="仿宋" w:hAnsi="仿宋" w:eastAsia="仿宋" w:cs="仿宋"/>
                <w:color w:val="000000"/>
                <w:sz w:val="15"/>
                <w:szCs w:val="15"/>
              </w:rPr>
            </w:pPr>
          </w:p>
        </w:tc>
        <w:tc>
          <w:tcPr>
            <w:tcW w:w="1091" w:type="dxa"/>
            <w:tcBorders>
              <w:top w:val="single" w:color="000000" w:sz="4" w:space="0"/>
              <w:left w:val="single" w:color="000000" w:sz="4" w:space="0"/>
              <w:bottom w:val="single" w:color="000000" w:sz="4" w:space="0"/>
              <w:right w:val="single" w:color="000000" w:sz="4" w:space="0"/>
            </w:tcBorders>
            <w:noWrap w:val="0"/>
            <w:vAlign w:val="center"/>
          </w:tcPr>
          <w:p w14:paraId="1DEFB4D4">
            <w:pPr>
              <w:jc w:val="center"/>
              <w:rPr>
                <w:rFonts w:hint="eastAsia" w:ascii="仿宋" w:hAnsi="仿宋" w:eastAsia="仿宋" w:cs="仿宋"/>
                <w:color w:val="000000"/>
                <w:sz w:val="15"/>
                <w:szCs w:val="15"/>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5E68E587">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lang w:bidi="ar"/>
              </w:rPr>
              <w:t>/</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0F675285">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lang w:bidi="ar"/>
              </w:rPr>
              <w:t>/</w:t>
            </w:r>
          </w:p>
        </w:tc>
        <w:tc>
          <w:tcPr>
            <w:tcW w:w="27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9ED7F8D">
            <w:pPr>
              <w:rPr>
                <w:rFonts w:hint="eastAsia" w:ascii="仿宋" w:hAnsi="仿宋" w:eastAsia="仿宋" w:cs="仿宋"/>
                <w:color w:val="000000"/>
                <w:sz w:val="15"/>
                <w:szCs w:val="15"/>
              </w:rPr>
            </w:pPr>
          </w:p>
        </w:tc>
      </w:tr>
      <w:tr w14:paraId="4FE9DEEA">
        <w:tblPrEx>
          <w:tblCellMar>
            <w:top w:w="0" w:type="dxa"/>
            <w:left w:w="108" w:type="dxa"/>
            <w:bottom w:w="0" w:type="dxa"/>
            <w:right w:w="108" w:type="dxa"/>
          </w:tblCellMar>
        </w:tblPrEx>
        <w:trPr>
          <w:trHeight w:val="300" w:hRule="atLeast"/>
        </w:trPr>
        <w:tc>
          <w:tcPr>
            <w:tcW w:w="1199" w:type="dxa"/>
            <w:vMerge w:val="continue"/>
            <w:tcBorders>
              <w:top w:val="single" w:color="000000" w:sz="4" w:space="0"/>
              <w:left w:val="single" w:color="000000" w:sz="4" w:space="0"/>
              <w:bottom w:val="single" w:color="000000" w:sz="4" w:space="0"/>
              <w:right w:val="single" w:color="000000" w:sz="4" w:space="0"/>
            </w:tcBorders>
            <w:noWrap w:val="0"/>
            <w:vAlign w:val="center"/>
          </w:tcPr>
          <w:p w14:paraId="10E2A979">
            <w:pPr>
              <w:jc w:val="center"/>
              <w:rPr>
                <w:rFonts w:hint="eastAsia" w:ascii="仿宋" w:hAnsi="仿宋" w:eastAsia="仿宋" w:cs="仿宋"/>
                <w:bCs/>
                <w:color w:val="000000"/>
                <w:sz w:val="15"/>
                <w:szCs w:val="15"/>
              </w:rPr>
            </w:pPr>
          </w:p>
        </w:tc>
        <w:tc>
          <w:tcPr>
            <w:tcW w:w="1755" w:type="dxa"/>
            <w:tcBorders>
              <w:top w:val="single" w:color="000000" w:sz="4" w:space="0"/>
              <w:left w:val="single" w:color="000000" w:sz="4" w:space="0"/>
              <w:bottom w:val="single" w:color="000000" w:sz="4" w:space="0"/>
              <w:right w:val="single" w:color="000000" w:sz="4" w:space="0"/>
            </w:tcBorders>
            <w:noWrap w:val="0"/>
            <w:vAlign w:val="center"/>
          </w:tcPr>
          <w:p w14:paraId="514FCFBC">
            <w:pPr>
              <w:widowControl/>
              <w:jc w:val="center"/>
              <w:textAlignment w:val="center"/>
              <w:rPr>
                <w:rFonts w:hint="eastAsia" w:ascii="仿宋" w:hAnsi="仿宋" w:eastAsia="仿宋" w:cs="仿宋"/>
                <w:bCs/>
                <w:color w:val="000000"/>
                <w:sz w:val="15"/>
                <w:szCs w:val="15"/>
              </w:rPr>
            </w:pPr>
            <w:r>
              <w:rPr>
                <w:rFonts w:hint="eastAsia" w:ascii="仿宋" w:hAnsi="仿宋" w:eastAsia="仿宋" w:cs="仿宋"/>
                <w:bCs/>
                <w:color w:val="000000"/>
                <w:kern w:val="0"/>
                <w:sz w:val="15"/>
                <w:szCs w:val="15"/>
                <w:lang w:bidi="ar"/>
              </w:rPr>
              <w:t>单位资金</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7599CE91">
            <w:pPr>
              <w:jc w:val="center"/>
              <w:rPr>
                <w:rFonts w:hint="eastAsia" w:ascii="仿宋" w:hAnsi="仿宋" w:eastAsia="仿宋" w:cs="仿宋"/>
                <w:color w:val="000000"/>
                <w:sz w:val="15"/>
                <w:szCs w:val="15"/>
              </w:rPr>
            </w:pP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1CDCB09C">
            <w:pPr>
              <w:jc w:val="center"/>
              <w:rPr>
                <w:rFonts w:hint="eastAsia" w:ascii="仿宋" w:hAnsi="仿宋" w:eastAsia="仿宋" w:cs="仿宋"/>
                <w:color w:val="000000"/>
                <w:sz w:val="15"/>
                <w:szCs w:val="15"/>
              </w:rPr>
            </w:pPr>
          </w:p>
        </w:tc>
        <w:tc>
          <w:tcPr>
            <w:tcW w:w="2287" w:type="dxa"/>
            <w:gridSpan w:val="3"/>
            <w:tcBorders>
              <w:top w:val="single" w:color="000000" w:sz="4" w:space="0"/>
              <w:left w:val="single" w:color="000000" w:sz="4" w:space="0"/>
              <w:bottom w:val="single" w:color="000000" w:sz="4" w:space="0"/>
              <w:right w:val="single" w:color="000000" w:sz="4" w:space="0"/>
            </w:tcBorders>
            <w:noWrap w:val="0"/>
            <w:vAlign w:val="center"/>
          </w:tcPr>
          <w:p w14:paraId="539A3882">
            <w:pPr>
              <w:jc w:val="center"/>
              <w:rPr>
                <w:rFonts w:hint="eastAsia" w:ascii="仿宋" w:hAnsi="仿宋" w:eastAsia="仿宋" w:cs="仿宋"/>
                <w:color w:val="000000"/>
                <w:sz w:val="15"/>
                <w:szCs w:val="15"/>
              </w:rPr>
            </w:pPr>
          </w:p>
        </w:tc>
        <w:tc>
          <w:tcPr>
            <w:tcW w:w="1091" w:type="dxa"/>
            <w:tcBorders>
              <w:top w:val="single" w:color="000000" w:sz="4" w:space="0"/>
              <w:left w:val="single" w:color="000000" w:sz="4" w:space="0"/>
              <w:bottom w:val="single" w:color="000000" w:sz="4" w:space="0"/>
              <w:right w:val="single" w:color="000000" w:sz="4" w:space="0"/>
            </w:tcBorders>
            <w:noWrap w:val="0"/>
            <w:vAlign w:val="center"/>
          </w:tcPr>
          <w:p w14:paraId="71DBDDFA">
            <w:pPr>
              <w:jc w:val="center"/>
              <w:rPr>
                <w:rFonts w:hint="eastAsia" w:ascii="仿宋" w:hAnsi="仿宋" w:eastAsia="仿宋" w:cs="仿宋"/>
                <w:color w:val="000000"/>
                <w:sz w:val="15"/>
                <w:szCs w:val="15"/>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0009F558">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lang w:bidi="ar"/>
              </w:rPr>
              <w:t>/</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73293DC9">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lang w:bidi="ar"/>
              </w:rPr>
              <w:t>/</w:t>
            </w:r>
          </w:p>
        </w:tc>
        <w:tc>
          <w:tcPr>
            <w:tcW w:w="27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263A401">
            <w:pPr>
              <w:rPr>
                <w:rFonts w:hint="eastAsia" w:ascii="仿宋" w:hAnsi="仿宋" w:eastAsia="仿宋" w:cs="仿宋"/>
                <w:color w:val="000000"/>
                <w:sz w:val="15"/>
                <w:szCs w:val="15"/>
              </w:rPr>
            </w:pPr>
          </w:p>
        </w:tc>
      </w:tr>
      <w:tr w14:paraId="273CB80B">
        <w:tblPrEx>
          <w:tblCellMar>
            <w:top w:w="0" w:type="dxa"/>
            <w:left w:w="108" w:type="dxa"/>
            <w:bottom w:w="0" w:type="dxa"/>
            <w:right w:w="108" w:type="dxa"/>
          </w:tblCellMar>
        </w:tblPrEx>
        <w:trPr>
          <w:trHeight w:val="340" w:hRule="atLeast"/>
        </w:trPr>
        <w:tc>
          <w:tcPr>
            <w:tcW w:w="1199" w:type="dxa"/>
            <w:vMerge w:val="continue"/>
            <w:tcBorders>
              <w:top w:val="single" w:color="000000" w:sz="4" w:space="0"/>
              <w:left w:val="single" w:color="000000" w:sz="4" w:space="0"/>
              <w:bottom w:val="single" w:color="000000" w:sz="4" w:space="0"/>
              <w:right w:val="single" w:color="000000" w:sz="4" w:space="0"/>
            </w:tcBorders>
            <w:noWrap w:val="0"/>
            <w:vAlign w:val="center"/>
          </w:tcPr>
          <w:p w14:paraId="559ABB59">
            <w:pPr>
              <w:jc w:val="center"/>
              <w:rPr>
                <w:rFonts w:hint="eastAsia" w:ascii="仿宋" w:hAnsi="仿宋" w:eastAsia="仿宋" w:cs="仿宋"/>
                <w:bCs/>
                <w:color w:val="000000"/>
                <w:sz w:val="15"/>
                <w:szCs w:val="15"/>
              </w:rPr>
            </w:pPr>
          </w:p>
        </w:tc>
        <w:tc>
          <w:tcPr>
            <w:tcW w:w="1755" w:type="dxa"/>
            <w:tcBorders>
              <w:top w:val="single" w:color="000000" w:sz="4" w:space="0"/>
              <w:left w:val="single" w:color="000000" w:sz="4" w:space="0"/>
              <w:bottom w:val="single" w:color="000000" w:sz="4" w:space="0"/>
              <w:right w:val="single" w:color="000000" w:sz="4" w:space="0"/>
            </w:tcBorders>
            <w:noWrap w:val="0"/>
            <w:vAlign w:val="center"/>
          </w:tcPr>
          <w:p w14:paraId="6AAF17A9">
            <w:pPr>
              <w:widowControl/>
              <w:jc w:val="center"/>
              <w:textAlignment w:val="center"/>
              <w:rPr>
                <w:rFonts w:hint="eastAsia" w:ascii="仿宋" w:hAnsi="仿宋" w:eastAsia="仿宋" w:cs="仿宋"/>
                <w:bCs/>
                <w:color w:val="000000"/>
                <w:sz w:val="15"/>
                <w:szCs w:val="15"/>
              </w:rPr>
            </w:pPr>
            <w:r>
              <w:rPr>
                <w:rFonts w:hint="eastAsia" w:ascii="仿宋" w:hAnsi="仿宋" w:eastAsia="仿宋" w:cs="仿宋"/>
                <w:bCs/>
                <w:color w:val="000000"/>
                <w:kern w:val="0"/>
                <w:sz w:val="15"/>
                <w:szCs w:val="15"/>
                <w:lang w:bidi="ar"/>
              </w:rPr>
              <w:t>其他资金</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5621BC64">
            <w:pPr>
              <w:jc w:val="center"/>
              <w:rPr>
                <w:rFonts w:hint="eastAsia" w:ascii="仿宋" w:hAnsi="仿宋" w:eastAsia="仿宋" w:cs="仿宋"/>
                <w:color w:val="000000"/>
                <w:sz w:val="15"/>
                <w:szCs w:val="15"/>
              </w:rPr>
            </w:pP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63504324">
            <w:pPr>
              <w:jc w:val="center"/>
              <w:rPr>
                <w:rFonts w:hint="eastAsia" w:ascii="仿宋" w:hAnsi="仿宋" w:eastAsia="仿宋" w:cs="仿宋"/>
                <w:color w:val="000000"/>
                <w:sz w:val="15"/>
                <w:szCs w:val="15"/>
              </w:rPr>
            </w:pPr>
          </w:p>
        </w:tc>
        <w:tc>
          <w:tcPr>
            <w:tcW w:w="2287" w:type="dxa"/>
            <w:gridSpan w:val="3"/>
            <w:tcBorders>
              <w:top w:val="single" w:color="000000" w:sz="4" w:space="0"/>
              <w:left w:val="single" w:color="000000" w:sz="4" w:space="0"/>
              <w:bottom w:val="single" w:color="000000" w:sz="4" w:space="0"/>
              <w:right w:val="single" w:color="000000" w:sz="4" w:space="0"/>
            </w:tcBorders>
            <w:noWrap w:val="0"/>
            <w:vAlign w:val="center"/>
          </w:tcPr>
          <w:p w14:paraId="7D4B416E">
            <w:pPr>
              <w:jc w:val="center"/>
              <w:rPr>
                <w:rFonts w:hint="eastAsia" w:ascii="仿宋" w:hAnsi="仿宋" w:eastAsia="仿宋" w:cs="仿宋"/>
                <w:color w:val="000000"/>
                <w:sz w:val="15"/>
                <w:szCs w:val="15"/>
              </w:rPr>
            </w:pPr>
          </w:p>
        </w:tc>
        <w:tc>
          <w:tcPr>
            <w:tcW w:w="1091" w:type="dxa"/>
            <w:tcBorders>
              <w:top w:val="single" w:color="000000" w:sz="4" w:space="0"/>
              <w:left w:val="single" w:color="000000" w:sz="4" w:space="0"/>
              <w:bottom w:val="single" w:color="000000" w:sz="4" w:space="0"/>
              <w:right w:val="single" w:color="000000" w:sz="4" w:space="0"/>
            </w:tcBorders>
            <w:noWrap w:val="0"/>
            <w:vAlign w:val="center"/>
          </w:tcPr>
          <w:p w14:paraId="5EC05889">
            <w:pPr>
              <w:jc w:val="center"/>
              <w:rPr>
                <w:rFonts w:hint="eastAsia" w:ascii="仿宋" w:hAnsi="仿宋" w:eastAsia="仿宋" w:cs="仿宋"/>
                <w:color w:val="000000"/>
                <w:sz w:val="15"/>
                <w:szCs w:val="15"/>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22DFB16C">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lang w:bidi="ar"/>
              </w:rPr>
              <w:t>/</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42A73A83">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lang w:bidi="ar"/>
              </w:rPr>
              <w:t>/</w:t>
            </w:r>
          </w:p>
        </w:tc>
        <w:tc>
          <w:tcPr>
            <w:tcW w:w="27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88C8C66">
            <w:pPr>
              <w:rPr>
                <w:rFonts w:hint="eastAsia" w:ascii="仿宋" w:hAnsi="仿宋" w:eastAsia="仿宋" w:cs="仿宋"/>
                <w:color w:val="000000"/>
                <w:sz w:val="15"/>
                <w:szCs w:val="15"/>
              </w:rPr>
            </w:pPr>
          </w:p>
        </w:tc>
      </w:tr>
      <w:tr w14:paraId="7F45438C">
        <w:tblPrEx>
          <w:tblCellMar>
            <w:top w:w="0" w:type="dxa"/>
            <w:left w:w="108" w:type="dxa"/>
            <w:bottom w:w="0" w:type="dxa"/>
            <w:right w:w="108" w:type="dxa"/>
          </w:tblCellMar>
        </w:tblPrEx>
        <w:trPr>
          <w:trHeight w:val="720" w:hRule="atLeast"/>
        </w:trPr>
        <w:tc>
          <w:tcPr>
            <w:tcW w:w="1199" w:type="dxa"/>
            <w:vMerge w:val="restart"/>
            <w:tcBorders>
              <w:top w:val="single" w:color="000000" w:sz="4" w:space="0"/>
              <w:left w:val="single" w:color="000000" w:sz="4" w:space="0"/>
              <w:bottom w:val="nil"/>
              <w:right w:val="single" w:color="000000" w:sz="4" w:space="0"/>
            </w:tcBorders>
            <w:noWrap w:val="0"/>
            <w:vAlign w:val="center"/>
          </w:tcPr>
          <w:p w14:paraId="2131030E">
            <w:pPr>
              <w:widowControl/>
              <w:jc w:val="center"/>
              <w:textAlignment w:val="center"/>
              <w:rPr>
                <w:rFonts w:hint="eastAsia" w:ascii="仿宋" w:hAnsi="仿宋" w:eastAsia="仿宋" w:cs="仿宋"/>
                <w:bCs/>
                <w:color w:val="000000"/>
                <w:sz w:val="15"/>
                <w:szCs w:val="15"/>
              </w:rPr>
            </w:pPr>
            <w:r>
              <w:rPr>
                <w:rFonts w:hint="eastAsia" w:ascii="仿宋" w:hAnsi="仿宋" w:eastAsia="仿宋" w:cs="仿宋"/>
                <w:bCs/>
                <w:color w:val="000000"/>
                <w:kern w:val="0"/>
                <w:sz w:val="15"/>
                <w:szCs w:val="15"/>
                <w:lang w:bidi="ar"/>
              </w:rPr>
              <w:t>绩效指标（90分）</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14:paraId="6C2EC4C2">
            <w:pPr>
              <w:widowControl/>
              <w:jc w:val="center"/>
              <w:textAlignment w:val="center"/>
              <w:rPr>
                <w:rFonts w:hint="eastAsia" w:ascii="仿宋" w:hAnsi="仿宋" w:eastAsia="仿宋" w:cs="仿宋"/>
                <w:bCs/>
                <w:color w:val="000000"/>
                <w:sz w:val="15"/>
                <w:szCs w:val="15"/>
              </w:rPr>
            </w:pPr>
            <w:r>
              <w:rPr>
                <w:rFonts w:hint="eastAsia" w:ascii="仿宋" w:hAnsi="仿宋" w:eastAsia="仿宋" w:cs="仿宋"/>
                <w:bCs/>
                <w:color w:val="000000"/>
                <w:kern w:val="0"/>
                <w:sz w:val="15"/>
                <w:szCs w:val="15"/>
                <w:lang w:bidi="ar"/>
              </w:rPr>
              <w:t>一级指标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109BF24C">
            <w:pPr>
              <w:widowControl/>
              <w:jc w:val="center"/>
              <w:textAlignment w:val="center"/>
              <w:rPr>
                <w:rFonts w:hint="eastAsia" w:ascii="仿宋" w:hAnsi="仿宋" w:eastAsia="仿宋" w:cs="仿宋"/>
                <w:bCs/>
                <w:color w:val="000000"/>
                <w:sz w:val="15"/>
                <w:szCs w:val="15"/>
              </w:rPr>
            </w:pPr>
            <w:r>
              <w:rPr>
                <w:rFonts w:hint="eastAsia" w:ascii="仿宋" w:hAnsi="仿宋" w:eastAsia="仿宋" w:cs="仿宋"/>
                <w:bCs/>
                <w:color w:val="000000"/>
                <w:kern w:val="0"/>
                <w:sz w:val="15"/>
                <w:szCs w:val="15"/>
                <w:lang w:bidi="ar"/>
              </w:rPr>
              <w:t>二级指标</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1B7DCE0A">
            <w:pPr>
              <w:widowControl/>
              <w:jc w:val="center"/>
              <w:textAlignment w:val="center"/>
              <w:rPr>
                <w:rFonts w:hint="eastAsia" w:ascii="仿宋" w:hAnsi="仿宋" w:eastAsia="仿宋" w:cs="仿宋"/>
                <w:bCs/>
                <w:color w:val="000000"/>
                <w:sz w:val="15"/>
                <w:szCs w:val="15"/>
              </w:rPr>
            </w:pPr>
            <w:r>
              <w:rPr>
                <w:rFonts w:hint="eastAsia" w:ascii="仿宋" w:hAnsi="仿宋" w:eastAsia="仿宋" w:cs="仿宋"/>
                <w:bCs/>
                <w:color w:val="000000"/>
                <w:kern w:val="0"/>
                <w:sz w:val="15"/>
                <w:szCs w:val="15"/>
                <w:lang w:bidi="ar"/>
              </w:rPr>
              <w:t>三级指标</w:t>
            </w:r>
          </w:p>
        </w:tc>
        <w:tc>
          <w:tcPr>
            <w:tcW w:w="521" w:type="dxa"/>
            <w:tcBorders>
              <w:top w:val="single" w:color="000000" w:sz="4" w:space="0"/>
              <w:left w:val="single" w:color="000000" w:sz="4" w:space="0"/>
              <w:bottom w:val="single" w:color="000000" w:sz="4" w:space="0"/>
              <w:right w:val="single" w:color="000000" w:sz="4" w:space="0"/>
            </w:tcBorders>
            <w:noWrap w:val="0"/>
            <w:vAlign w:val="center"/>
          </w:tcPr>
          <w:p w14:paraId="7D9C611F">
            <w:pPr>
              <w:widowControl/>
              <w:jc w:val="center"/>
              <w:textAlignment w:val="center"/>
              <w:rPr>
                <w:rFonts w:hint="eastAsia" w:ascii="仿宋" w:hAnsi="仿宋" w:eastAsia="仿宋" w:cs="仿宋"/>
                <w:bCs/>
                <w:color w:val="000000"/>
                <w:sz w:val="15"/>
                <w:szCs w:val="15"/>
              </w:rPr>
            </w:pPr>
            <w:r>
              <w:rPr>
                <w:rFonts w:hint="eastAsia" w:ascii="仿宋" w:hAnsi="仿宋" w:eastAsia="仿宋" w:cs="仿宋"/>
                <w:bCs/>
                <w:color w:val="000000"/>
                <w:kern w:val="0"/>
                <w:sz w:val="15"/>
                <w:szCs w:val="15"/>
                <w:lang w:bidi="ar"/>
              </w:rPr>
              <w:t>指标性质</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0DC7D1BC">
            <w:pPr>
              <w:widowControl/>
              <w:jc w:val="center"/>
              <w:textAlignment w:val="center"/>
              <w:rPr>
                <w:rFonts w:hint="eastAsia" w:ascii="仿宋" w:hAnsi="仿宋" w:eastAsia="仿宋" w:cs="仿宋"/>
                <w:bCs/>
                <w:color w:val="000000"/>
                <w:sz w:val="15"/>
                <w:szCs w:val="15"/>
              </w:rPr>
            </w:pPr>
            <w:r>
              <w:rPr>
                <w:rFonts w:hint="eastAsia" w:ascii="仿宋" w:hAnsi="仿宋" w:eastAsia="仿宋" w:cs="仿宋"/>
                <w:bCs/>
                <w:color w:val="000000"/>
                <w:kern w:val="0"/>
                <w:sz w:val="15"/>
                <w:szCs w:val="15"/>
                <w:lang w:bidi="ar"/>
              </w:rPr>
              <w:t>指标值</w:t>
            </w:r>
          </w:p>
        </w:tc>
        <w:tc>
          <w:tcPr>
            <w:tcW w:w="521" w:type="dxa"/>
            <w:tcBorders>
              <w:top w:val="single" w:color="000000" w:sz="4" w:space="0"/>
              <w:left w:val="single" w:color="000000" w:sz="4" w:space="0"/>
              <w:bottom w:val="single" w:color="000000" w:sz="4" w:space="0"/>
              <w:right w:val="single" w:color="000000" w:sz="4" w:space="0"/>
            </w:tcBorders>
            <w:noWrap w:val="0"/>
            <w:vAlign w:val="center"/>
          </w:tcPr>
          <w:p w14:paraId="3CE9D886">
            <w:pPr>
              <w:widowControl/>
              <w:jc w:val="center"/>
              <w:textAlignment w:val="center"/>
              <w:rPr>
                <w:rFonts w:hint="eastAsia" w:ascii="仿宋" w:hAnsi="仿宋" w:eastAsia="仿宋" w:cs="仿宋"/>
                <w:bCs/>
                <w:color w:val="000000"/>
                <w:sz w:val="15"/>
                <w:szCs w:val="15"/>
              </w:rPr>
            </w:pPr>
            <w:r>
              <w:rPr>
                <w:rFonts w:hint="eastAsia" w:ascii="仿宋" w:hAnsi="仿宋" w:eastAsia="仿宋" w:cs="仿宋"/>
                <w:bCs/>
                <w:color w:val="000000"/>
                <w:kern w:val="0"/>
                <w:sz w:val="15"/>
                <w:szCs w:val="15"/>
                <w:lang w:bidi="ar"/>
              </w:rPr>
              <w:t>度量单位</w:t>
            </w:r>
          </w:p>
        </w:tc>
        <w:tc>
          <w:tcPr>
            <w:tcW w:w="1091" w:type="dxa"/>
            <w:tcBorders>
              <w:top w:val="single" w:color="000000" w:sz="4" w:space="0"/>
              <w:left w:val="single" w:color="000000" w:sz="4" w:space="0"/>
              <w:bottom w:val="single" w:color="000000" w:sz="4" w:space="0"/>
              <w:right w:val="single" w:color="000000" w:sz="4" w:space="0"/>
            </w:tcBorders>
            <w:noWrap w:val="0"/>
            <w:vAlign w:val="center"/>
          </w:tcPr>
          <w:p w14:paraId="32D4D41A">
            <w:pPr>
              <w:widowControl/>
              <w:jc w:val="center"/>
              <w:textAlignment w:val="center"/>
              <w:rPr>
                <w:rFonts w:hint="eastAsia" w:ascii="仿宋" w:hAnsi="仿宋" w:eastAsia="仿宋" w:cs="仿宋"/>
                <w:bCs/>
                <w:color w:val="000000"/>
                <w:sz w:val="15"/>
                <w:szCs w:val="15"/>
              </w:rPr>
            </w:pPr>
            <w:r>
              <w:rPr>
                <w:rFonts w:hint="eastAsia" w:ascii="仿宋" w:hAnsi="仿宋" w:eastAsia="仿宋" w:cs="仿宋"/>
                <w:bCs/>
                <w:color w:val="000000"/>
                <w:kern w:val="0"/>
                <w:sz w:val="15"/>
                <w:szCs w:val="15"/>
                <w:lang w:bidi="ar"/>
              </w:rPr>
              <w:t>完成值</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488E46EF">
            <w:pPr>
              <w:widowControl/>
              <w:jc w:val="center"/>
              <w:textAlignment w:val="center"/>
              <w:rPr>
                <w:rFonts w:hint="eastAsia" w:ascii="仿宋" w:hAnsi="仿宋" w:eastAsia="仿宋" w:cs="仿宋"/>
                <w:bCs/>
                <w:color w:val="000000"/>
                <w:sz w:val="15"/>
                <w:szCs w:val="15"/>
              </w:rPr>
            </w:pPr>
            <w:r>
              <w:rPr>
                <w:rFonts w:hint="eastAsia" w:ascii="仿宋" w:hAnsi="仿宋" w:eastAsia="仿宋" w:cs="仿宋"/>
                <w:bCs/>
                <w:color w:val="000000"/>
                <w:kern w:val="0"/>
                <w:sz w:val="15"/>
                <w:szCs w:val="15"/>
                <w:lang w:bidi="ar"/>
              </w:rPr>
              <w:t>权重</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04D65ACF">
            <w:pPr>
              <w:widowControl/>
              <w:jc w:val="center"/>
              <w:textAlignment w:val="center"/>
              <w:rPr>
                <w:rFonts w:hint="eastAsia" w:ascii="仿宋" w:hAnsi="仿宋" w:eastAsia="仿宋" w:cs="仿宋"/>
                <w:bCs/>
                <w:color w:val="000000"/>
                <w:sz w:val="15"/>
                <w:szCs w:val="15"/>
              </w:rPr>
            </w:pPr>
            <w:r>
              <w:rPr>
                <w:rFonts w:hint="eastAsia" w:ascii="仿宋" w:hAnsi="仿宋" w:eastAsia="仿宋" w:cs="仿宋"/>
                <w:bCs/>
                <w:color w:val="000000"/>
                <w:kern w:val="0"/>
                <w:sz w:val="15"/>
                <w:szCs w:val="15"/>
                <w:lang w:bidi="ar"/>
              </w:rPr>
              <w:t>自评得分</w:t>
            </w:r>
          </w:p>
        </w:tc>
        <w:tc>
          <w:tcPr>
            <w:tcW w:w="2700" w:type="dxa"/>
            <w:tcBorders>
              <w:top w:val="single" w:color="000000" w:sz="4" w:space="0"/>
              <w:left w:val="single" w:color="000000" w:sz="4" w:space="0"/>
              <w:bottom w:val="single" w:color="000000" w:sz="4" w:space="0"/>
              <w:right w:val="single" w:color="000000" w:sz="4" w:space="0"/>
            </w:tcBorders>
            <w:noWrap w:val="0"/>
            <w:vAlign w:val="center"/>
          </w:tcPr>
          <w:p w14:paraId="2624E5D1">
            <w:pPr>
              <w:widowControl/>
              <w:jc w:val="center"/>
              <w:textAlignment w:val="center"/>
              <w:rPr>
                <w:rFonts w:hint="eastAsia" w:ascii="仿宋" w:hAnsi="仿宋" w:eastAsia="仿宋" w:cs="仿宋"/>
                <w:bCs/>
                <w:color w:val="000000"/>
                <w:sz w:val="15"/>
                <w:szCs w:val="15"/>
              </w:rPr>
            </w:pPr>
            <w:r>
              <w:rPr>
                <w:rFonts w:hint="eastAsia" w:ascii="仿宋" w:hAnsi="仿宋" w:eastAsia="仿宋" w:cs="仿宋"/>
                <w:bCs/>
                <w:color w:val="000000"/>
                <w:kern w:val="0"/>
                <w:sz w:val="15"/>
                <w:szCs w:val="15"/>
                <w:lang w:bidi="ar"/>
              </w:rPr>
              <w:t>未完成原因分析</w:t>
            </w:r>
          </w:p>
        </w:tc>
      </w:tr>
      <w:tr w14:paraId="6BEFA7B9">
        <w:tblPrEx>
          <w:tblCellMar>
            <w:top w:w="0" w:type="dxa"/>
            <w:left w:w="108" w:type="dxa"/>
            <w:bottom w:w="0" w:type="dxa"/>
            <w:right w:w="108" w:type="dxa"/>
          </w:tblCellMar>
        </w:tblPrEx>
        <w:trPr>
          <w:trHeight w:val="450" w:hRule="atLeast"/>
        </w:trPr>
        <w:tc>
          <w:tcPr>
            <w:tcW w:w="1199" w:type="dxa"/>
            <w:vMerge w:val="continue"/>
            <w:tcBorders>
              <w:top w:val="single" w:color="000000" w:sz="4" w:space="0"/>
              <w:left w:val="single" w:color="000000" w:sz="4" w:space="0"/>
              <w:bottom w:val="nil"/>
              <w:right w:val="single" w:color="000000" w:sz="4" w:space="0"/>
            </w:tcBorders>
            <w:noWrap w:val="0"/>
            <w:vAlign w:val="center"/>
          </w:tcPr>
          <w:p w14:paraId="40A09000">
            <w:pPr>
              <w:jc w:val="center"/>
              <w:rPr>
                <w:rFonts w:hint="eastAsia" w:ascii="仿宋" w:hAnsi="仿宋" w:eastAsia="仿宋" w:cs="仿宋"/>
                <w:bCs/>
                <w:color w:val="000000"/>
                <w:sz w:val="15"/>
                <w:szCs w:val="15"/>
              </w:rPr>
            </w:pPr>
          </w:p>
        </w:tc>
        <w:tc>
          <w:tcPr>
            <w:tcW w:w="1755" w:type="dxa"/>
            <w:tcBorders>
              <w:top w:val="single" w:color="000000" w:sz="4" w:space="0"/>
              <w:left w:val="single" w:color="000000" w:sz="4" w:space="0"/>
              <w:bottom w:val="single" w:color="000000" w:sz="4" w:space="0"/>
              <w:right w:val="single" w:color="000000" w:sz="4" w:space="0"/>
            </w:tcBorders>
            <w:noWrap w:val="0"/>
            <w:vAlign w:val="center"/>
          </w:tcPr>
          <w:p w14:paraId="52A22502">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lang w:bidi="ar"/>
              </w:rPr>
              <w:t>产出指标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0959C8DC">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lang w:bidi="ar"/>
              </w:rPr>
              <w:t>成本指标</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553B02B7">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lang w:bidi="ar"/>
              </w:rPr>
              <w:t>每月平均维修费用</w:t>
            </w:r>
          </w:p>
        </w:tc>
        <w:tc>
          <w:tcPr>
            <w:tcW w:w="521" w:type="dxa"/>
            <w:tcBorders>
              <w:top w:val="single" w:color="000000" w:sz="4" w:space="0"/>
              <w:left w:val="single" w:color="000000" w:sz="4" w:space="0"/>
              <w:bottom w:val="single" w:color="000000" w:sz="4" w:space="0"/>
              <w:right w:val="single" w:color="000000" w:sz="4" w:space="0"/>
            </w:tcBorders>
            <w:noWrap w:val="0"/>
            <w:vAlign w:val="center"/>
          </w:tcPr>
          <w:p w14:paraId="789D8C28">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lang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7A5BC799">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lang w:bidi="ar"/>
              </w:rPr>
              <w:t>700</w:t>
            </w:r>
          </w:p>
        </w:tc>
        <w:tc>
          <w:tcPr>
            <w:tcW w:w="521" w:type="dxa"/>
            <w:tcBorders>
              <w:top w:val="single" w:color="000000" w:sz="4" w:space="0"/>
              <w:left w:val="single" w:color="000000" w:sz="4" w:space="0"/>
              <w:bottom w:val="single" w:color="000000" w:sz="4" w:space="0"/>
              <w:right w:val="single" w:color="000000" w:sz="4" w:space="0"/>
            </w:tcBorders>
            <w:noWrap w:val="0"/>
            <w:vAlign w:val="center"/>
          </w:tcPr>
          <w:p w14:paraId="0E18DDEF">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lang w:bidi="ar"/>
              </w:rPr>
              <w:t>元/月</w:t>
            </w:r>
          </w:p>
        </w:tc>
        <w:tc>
          <w:tcPr>
            <w:tcW w:w="1091" w:type="dxa"/>
            <w:tcBorders>
              <w:top w:val="single" w:color="000000" w:sz="4" w:space="0"/>
              <w:left w:val="single" w:color="000000" w:sz="4" w:space="0"/>
              <w:bottom w:val="single" w:color="000000" w:sz="4" w:space="0"/>
              <w:right w:val="single" w:color="000000" w:sz="4" w:space="0"/>
            </w:tcBorders>
            <w:noWrap w:val="0"/>
            <w:vAlign w:val="center"/>
          </w:tcPr>
          <w:p w14:paraId="0C655638">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lang w:bidi="ar"/>
              </w:rPr>
              <w:t>≤700元/月</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096CF5A2">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lang w:bidi="ar"/>
              </w:rPr>
              <w:t>10</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6884ACBA">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lang w:bidi="ar"/>
              </w:rPr>
              <w:t>10</w:t>
            </w:r>
          </w:p>
        </w:tc>
        <w:tc>
          <w:tcPr>
            <w:tcW w:w="2700" w:type="dxa"/>
            <w:tcBorders>
              <w:top w:val="single" w:color="000000" w:sz="4" w:space="0"/>
              <w:left w:val="single" w:color="000000" w:sz="4" w:space="0"/>
              <w:bottom w:val="single" w:color="000000" w:sz="4" w:space="0"/>
              <w:right w:val="single" w:color="000000" w:sz="4" w:space="0"/>
            </w:tcBorders>
            <w:noWrap w:val="0"/>
            <w:vAlign w:val="center"/>
          </w:tcPr>
          <w:p w14:paraId="1EDB2BF5">
            <w:pPr>
              <w:jc w:val="center"/>
              <w:rPr>
                <w:rFonts w:hint="eastAsia" w:ascii="仿宋" w:hAnsi="仿宋" w:eastAsia="仿宋" w:cs="仿宋"/>
                <w:color w:val="000000"/>
                <w:sz w:val="15"/>
                <w:szCs w:val="15"/>
              </w:rPr>
            </w:pPr>
          </w:p>
        </w:tc>
      </w:tr>
      <w:tr w14:paraId="08DE3FEC">
        <w:tblPrEx>
          <w:tblCellMar>
            <w:top w:w="0" w:type="dxa"/>
            <w:left w:w="108" w:type="dxa"/>
            <w:bottom w:w="0" w:type="dxa"/>
            <w:right w:w="108" w:type="dxa"/>
          </w:tblCellMar>
        </w:tblPrEx>
        <w:trPr>
          <w:trHeight w:val="270" w:hRule="atLeast"/>
        </w:trPr>
        <w:tc>
          <w:tcPr>
            <w:tcW w:w="1199" w:type="dxa"/>
            <w:vMerge w:val="continue"/>
            <w:tcBorders>
              <w:top w:val="single" w:color="000000" w:sz="4" w:space="0"/>
              <w:left w:val="single" w:color="000000" w:sz="4" w:space="0"/>
              <w:bottom w:val="nil"/>
              <w:right w:val="single" w:color="000000" w:sz="4" w:space="0"/>
            </w:tcBorders>
            <w:noWrap w:val="0"/>
            <w:vAlign w:val="center"/>
          </w:tcPr>
          <w:p w14:paraId="5D1C588B">
            <w:pPr>
              <w:jc w:val="center"/>
              <w:rPr>
                <w:rFonts w:hint="eastAsia" w:ascii="仿宋" w:hAnsi="仿宋" w:eastAsia="仿宋" w:cs="仿宋"/>
                <w:bCs/>
                <w:color w:val="000000"/>
                <w:sz w:val="15"/>
                <w:szCs w:val="15"/>
              </w:rPr>
            </w:pPr>
          </w:p>
        </w:tc>
        <w:tc>
          <w:tcPr>
            <w:tcW w:w="1755" w:type="dxa"/>
            <w:tcBorders>
              <w:top w:val="single" w:color="000000" w:sz="4" w:space="0"/>
              <w:left w:val="single" w:color="000000" w:sz="4" w:space="0"/>
              <w:bottom w:val="single" w:color="000000" w:sz="4" w:space="0"/>
              <w:right w:val="single" w:color="000000" w:sz="4" w:space="0"/>
            </w:tcBorders>
            <w:noWrap w:val="0"/>
            <w:vAlign w:val="center"/>
          </w:tcPr>
          <w:p w14:paraId="57F7C5A5">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lang w:bidi="ar"/>
              </w:rPr>
              <w:t>产出指标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5C1EFA39">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lang w:bidi="ar"/>
              </w:rPr>
              <w:t>效果指标</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0A7543CB">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lang w:bidi="ar"/>
              </w:rPr>
              <w:t>投诉群众使用率</w:t>
            </w:r>
          </w:p>
        </w:tc>
        <w:tc>
          <w:tcPr>
            <w:tcW w:w="521" w:type="dxa"/>
            <w:tcBorders>
              <w:top w:val="single" w:color="000000" w:sz="4" w:space="0"/>
              <w:left w:val="single" w:color="000000" w:sz="4" w:space="0"/>
              <w:bottom w:val="single" w:color="000000" w:sz="4" w:space="0"/>
              <w:right w:val="single" w:color="000000" w:sz="4" w:space="0"/>
            </w:tcBorders>
            <w:noWrap w:val="0"/>
            <w:vAlign w:val="center"/>
          </w:tcPr>
          <w:p w14:paraId="4A4CAB41">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lang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33E0127E">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lang w:bidi="ar"/>
              </w:rPr>
              <w:t>90</w:t>
            </w:r>
          </w:p>
        </w:tc>
        <w:tc>
          <w:tcPr>
            <w:tcW w:w="521" w:type="dxa"/>
            <w:tcBorders>
              <w:top w:val="single" w:color="000000" w:sz="4" w:space="0"/>
              <w:left w:val="single" w:color="000000" w:sz="4" w:space="0"/>
              <w:bottom w:val="single" w:color="000000" w:sz="4" w:space="0"/>
              <w:right w:val="single" w:color="000000" w:sz="4" w:space="0"/>
            </w:tcBorders>
            <w:noWrap w:val="0"/>
            <w:vAlign w:val="center"/>
          </w:tcPr>
          <w:p w14:paraId="32E20536">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lang w:bidi="ar"/>
              </w:rPr>
              <w:t>%</w:t>
            </w:r>
          </w:p>
        </w:tc>
        <w:tc>
          <w:tcPr>
            <w:tcW w:w="1091" w:type="dxa"/>
            <w:tcBorders>
              <w:top w:val="single" w:color="000000" w:sz="4" w:space="0"/>
              <w:left w:val="single" w:color="000000" w:sz="4" w:space="0"/>
              <w:bottom w:val="single" w:color="000000" w:sz="4" w:space="0"/>
              <w:right w:val="single" w:color="000000" w:sz="4" w:space="0"/>
            </w:tcBorders>
            <w:noWrap w:val="0"/>
            <w:vAlign w:val="center"/>
          </w:tcPr>
          <w:p w14:paraId="1D8CE6E9">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lang w:bidi="ar"/>
              </w:rPr>
              <w:t>92%</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46BFE215">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lang w:bidi="ar"/>
              </w:rPr>
              <w:t>10</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64DEA2E0">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lang w:bidi="ar"/>
              </w:rPr>
              <w:t>10</w:t>
            </w:r>
          </w:p>
        </w:tc>
        <w:tc>
          <w:tcPr>
            <w:tcW w:w="2700" w:type="dxa"/>
            <w:tcBorders>
              <w:top w:val="single" w:color="000000" w:sz="4" w:space="0"/>
              <w:left w:val="single" w:color="000000" w:sz="4" w:space="0"/>
              <w:bottom w:val="single" w:color="000000" w:sz="4" w:space="0"/>
              <w:right w:val="single" w:color="000000" w:sz="4" w:space="0"/>
            </w:tcBorders>
            <w:noWrap w:val="0"/>
            <w:vAlign w:val="center"/>
          </w:tcPr>
          <w:p w14:paraId="16598E4A">
            <w:pPr>
              <w:jc w:val="center"/>
              <w:rPr>
                <w:rFonts w:hint="eastAsia" w:ascii="仿宋" w:hAnsi="仿宋" w:eastAsia="仿宋" w:cs="仿宋"/>
                <w:color w:val="000000"/>
                <w:sz w:val="15"/>
                <w:szCs w:val="15"/>
              </w:rPr>
            </w:pPr>
          </w:p>
        </w:tc>
      </w:tr>
      <w:tr w14:paraId="74AFF50C">
        <w:tblPrEx>
          <w:tblCellMar>
            <w:top w:w="0" w:type="dxa"/>
            <w:left w:w="108" w:type="dxa"/>
            <w:bottom w:w="0" w:type="dxa"/>
            <w:right w:w="108" w:type="dxa"/>
          </w:tblCellMar>
        </w:tblPrEx>
        <w:trPr>
          <w:trHeight w:val="450" w:hRule="atLeast"/>
        </w:trPr>
        <w:tc>
          <w:tcPr>
            <w:tcW w:w="1199" w:type="dxa"/>
            <w:vMerge w:val="continue"/>
            <w:tcBorders>
              <w:top w:val="single" w:color="000000" w:sz="4" w:space="0"/>
              <w:left w:val="single" w:color="000000" w:sz="4" w:space="0"/>
              <w:bottom w:val="nil"/>
              <w:right w:val="single" w:color="000000" w:sz="4" w:space="0"/>
            </w:tcBorders>
            <w:noWrap w:val="0"/>
            <w:vAlign w:val="center"/>
          </w:tcPr>
          <w:p w14:paraId="20B64DEA">
            <w:pPr>
              <w:jc w:val="center"/>
              <w:rPr>
                <w:rFonts w:hint="eastAsia" w:ascii="仿宋" w:hAnsi="仿宋" w:eastAsia="仿宋" w:cs="仿宋"/>
                <w:bCs/>
                <w:color w:val="000000"/>
                <w:sz w:val="15"/>
                <w:szCs w:val="15"/>
              </w:rPr>
            </w:pPr>
          </w:p>
        </w:tc>
        <w:tc>
          <w:tcPr>
            <w:tcW w:w="1755" w:type="dxa"/>
            <w:tcBorders>
              <w:top w:val="single" w:color="000000" w:sz="4" w:space="0"/>
              <w:left w:val="single" w:color="000000" w:sz="4" w:space="0"/>
              <w:bottom w:val="single" w:color="000000" w:sz="4" w:space="0"/>
              <w:right w:val="single" w:color="000000" w:sz="4" w:space="0"/>
            </w:tcBorders>
            <w:noWrap w:val="0"/>
            <w:vAlign w:val="center"/>
          </w:tcPr>
          <w:p w14:paraId="6B3004FD">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lang w:bidi="ar"/>
              </w:rPr>
              <w:t>产出指标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7DAFA253">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lang w:bidi="ar"/>
              </w:rPr>
              <w:t>数量指标</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711C4749">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lang w:bidi="ar"/>
              </w:rPr>
              <w:t>服务群众数量（万人）</w:t>
            </w:r>
          </w:p>
        </w:tc>
        <w:tc>
          <w:tcPr>
            <w:tcW w:w="521" w:type="dxa"/>
            <w:tcBorders>
              <w:top w:val="single" w:color="000000" w:sz="4" w:space="0"/>
              <w:left w:val="single" w:color="000000" w:sz="4" w:space="0"/>
              <w:bottom w:val="single" w:color="000000" w:sz="4" w:space="0"/>
              <w:right w:val="single" w:color="000000" w:sz="4" w:space="0"/>
            </w:tcBorders>
            <w:noWrap w:val="0"/>
            <w:vAlign w:val="center"/>
          </w:tcPr>
          <w:p w14:paraId="12262BFA">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lang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16BCE033">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lang w:bidi="ar"/>
              </w:rPr>
              <w:t>20</w:t>
            </w:r>
          </w:p>
        </w:tc>
        <w:tc>
          <w:tcPr>
            <w:tcW w:w="521" w:type="dxa"/>
            <w:tcBorders>
              <w:top w:val="single" w:color="000000" w:sz="4" w:space="0"/>
              <w:left w:val="single" w:color="000000" w:sz="4" w:space="0"/>
              <w:bottom w:val="single" w:color="000000" w:sz="4" w:space="0"/>
              <w:right w:val="single" w:color="000000" w:sz="4" w:space="0"/>
            </w:tcBorders>
            <w:noWrap w:val="0"/>
            <w:vAlign w:val="center"/>
          </w:tcPr>
          <w:p w14:paraId="48E9839F">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lang w:bidi="ar"/>
              </w:rPr>
              <w:t>万人</w:t>
            </w:r>
          </w:p>
        </w:tc>
        <w:tc>
          <w:tcPr>
            <w:tcW w:w="1091" w:type="dxa"/>
            <w:tcBorders>
              <w:top w:val="single" w:color="000000" w:sz="4" w:space="0"/>
              <w:left w:val="single" w:color="000000" w:sz="4" w:space="0"/>
              <w:bottom w:val="single" w:color="000000" w:sz="4" w:space="0"/>
              <w:right w:val="single" w:color="000000" w:sz="4" w:space="0"/>
            </w:tcBorders>
            <w:noWrap w:val="0"/>
            <w:vAlign w:val="center"/>
          </w:tcPr>
          <w:p w14:paraId="6E711804">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lang w:bidi="ar"/>
              </w:rPr>
              <w:t>20万人以上</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6614D7F1">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lang w:bidi="ar"/>
              </w:rPr>
              <w:t>5</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654234BE">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lang w:bidi="ar"/>
              </w:rPr>
              <w:t>5</w:t>
            </w:r>
          </w:p>
        </w:tc>
        <w:tc>
          <w:tcPr>
            <w:tcW w:w="2700" w:type="dxa"/>
            <w:tcBorders>
              <w:top w:val="single" w:color="000000" w:sz="4" w:space="0"/>
              <w:left w:val="single" w:color="000000" w:sz="4" w:space="0"/>
              <w:bottom w:val="single" w:color="000000" w:sz="4" w:space="0"/>
              <w:right w:val="single" w:color="000000" w:sz="4" w:space="0"/>
            </w:tcBorders>
            <w:noWrap w:val="0"/>
            <w:vAlign w:val="center"/>
          </w:tcPr>
          <w:p w14:paraId="2436CEEC">
            <w:pPr>
              <w:jc w:val="center"/>
              <w:rPr>
                <w:rFonts w:hint="eastAsia" w:ascii="仿宋" w:hAnsi="仿宋" w:eastAsia="仿宋" w:cs="仿宋"/>
                <w:color w:val="000000"/>
                <w:sz w:val="15"/>
                <w:szCs w:val="15"/>
              </w:rPr>
            </w:pPr>
          </w:p>
        </w:tc>
      </w:tr>
      <w:tr w14:paraId="5C98F639">
        <w:tblPrEx>
          <w:tblCellMar>
            <w:top w:w="0" w:type="dxa"/>
            <w:left w:w="108" w:type="dxa"/>
            <w:bottom w:w="0" w:type="dxa"/>
            <w:right w:w="108" w:type="dxa"/>
          </w:tblCellMar>
        </w:tblPrEx>
        <w:trPr>
          <w:trHeight w:val="450" w:hRule="atLeast"/>
        </w:trPr>
        <w:tc>
          <w:tcPr>
            <w:tcW w:w="1199" w:type="dxa"/>
            <w:vMerge w:val="continue"/>
            <w:tcBorders>
              <w:top w:val="single" w:color="000000" w:sz="4" w:space="0"/>
              <w:left w:val="single" w:color="000000" w:sz="4" w:space="0"/>
              <w:bottom w:val="nil"/>
              <w:right w:val="single" w:color="000000" w:sz="4" w:space="0"/>
            </w:tcBorders>
            <w:noWrap w:val="0"/>
            <w:vAlign w:val="center"/>
          </w:tcPr>
          <w:p w14:paraId="0EED76A3">
            <w:pPr>
              <w:jc w:val="center"/>
              <w:rPr>
                <w:rFonts w:hint="eastAsia" w:ascii="仿宋" w:hAnsi="仿宋" w:eastAsia="仿宋" w:cs="仿宋"/>
                <w:bCs/>
                <w:color w:val="000000"/>
                <w:sz w:val="15"/>
                <w:szCs w:val="15"/>
              </w:rPr>
            </w:pPr>
          </w:p>
        </w:tc>
        <w:tc>
          <w:tcPr>
            <w:tcW w:w="1755" w:type="dxa"/>
            <w:tcBorders>
              <w:top w:val="single" w:color="000000" w:sz="4" w:space="0"/>
              <w:left w:val="single" w:color="000000" w:sz="4" w:space="0"/>
              <w:bottom w:val="single" w:color="000000" w:sz="4" w:space="0"/>
              <w:right w:val="single" w:color="000000" w:sz="4" w:space="0"/>
            </w:tcBorders>
            <w:noWrap w:val="0"/>
            <w:vAlign w:val="center"/>
          </w:tcPr>
          <w:p w14:paraId="5D02EDA9">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lang w:bidi="ar"/>
              </w:rPr>
              <w:t>产出指标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0D3F6424">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lang w:bidi="ar"/>
              </w:rPr>
              <w:t>数量指标</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6A6163B6">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lang w:bidi="ar"/>
              </w:rPr>
              <w:t>全年维护次数</w:t>
            </w:r>
          </w:p>
        </w:tc>
        <w:tc>
          <w:tcPr>
            <w:tcW w:w="521" w:type="dxa"/>
            <w:tcBorders>
              <w:top w:val="single" w:color="000000" w:sz="4" w:space="0"/>
              <w:left w:val="single" w:color="000000" w:sz="4" w:space="0"/>
              <w:bottom w:val="single" w:color="000000" w:sz="4" w:space="0"/>
              <w:right w:val="single" w:color="000000" w:sz="4" w:space="0"/>
            </w:tcBorders>
            <w:noWrap w:val="0"/>
            <w:vAlign w:val="center"/>
          </w:tcPr>
          <w:p w14:paraId="4B1AE8D1">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lang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3482D165">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lang w:bidi="ar"/>
              </w:rPr>
              <w:t>12</w:t>
            </w:r>
          </w:p>
        </w:tc>
        <w:tc>
          <w:tcPr>
            <w:tcW w:w="521" w:type="dxa"/>
            <w:tcBorders>
              <w:top w:val="single" w:color="000000" w:sz="4" w:space="0"/>
              <w:left w:val="single" w:color="000000" w:sz="4" w:space="0"/>
              <w:bottom w:val="single" w:color="000000" w:sz="4" w:space="0"/>
              <w:right w:val="single" w:color="000000" w:sz="4" w:space="0"/>
            </w:tcBorders>
            <w:noWrap w:val="0"/>
            <w:vAlign w:val="center"/>
          </w:tcPr>
          <w:p w14:paraId="20A09BCF">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lang w:bidi="ar"/>
              </w:rPr>
              <w:t>次/年</w:t>
            </w:r>
          </w:p>
        </w:tc>
        <w:tc>
          <w:tcPr>
            <w:tcW w:w="1091" w:type="dxa"/>
            <w:tcBorders>
              <w:top w:val="single" w:color="000000" w:sz="4" w:space="0"/>
              <w:left w:val="single" w:color="000000" w:sz="4" w:space="0"/>
              <w:bottom w:val="single" w:color="000000" w:sz="4" w:space="0"/>
              <w:right w:val="single" w:color="000000" w:sz="4" w:space="0"/>
            </w:tcBorders>
            <w:noWrap w:val="0"/>
            <w:vAlign w:val="center"/>
          </w:tcPr>
          <w:p w14:paraId="57BE02B2">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lang w:bidi="ar"/>
              </w:rPr>
              <w:t>50次</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78537F7D">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lang w:bidi="ar"/>
              </w:rPr>
              <w:t>5</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1D651F9B">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lang w:bidi="ar"/>
              </w:rPr>
              <w:t>5</w:t>
            </w:r>
          </w:p>
        </w:tc>
        <w:tc>
          <w:tcPr>
            <w:tcW w:w="2700" w:type="dxa"/>
            <w:tcBorders>
              <w:top w:val="single" w:color="000000" w:sz="4" w:space="0"/>
              <w:left w:val="single" w:color="000000" w:sz="4" w:space="0"/>
              <w:bottom w:val="single" w:color="000000" w:sz="4" w:space="0"/>
              <w:right w:val="single" w:color="000000" w:sz="4" w:space="0"/>
            </w:tcBorders>
            <w:noWrap w:val="0"/>
            <w:vAlign w:val="center"/>
          </w:tcPr>
          <w:p w14:paraId="53C6DFC0">
            <w:pPr>
              <w:jc w:val="center"/>
              <w:rPr>
                <w:rFonts w:hint="eastAsia" w:ascii="仿宋" w:hAnsi="仿宋" w:eastAsia="仿宋" w:cs="仿宋"/>
                <w:color w:val="000000"/>
                <w:sz w:val="15"/>
                <w:szCs w:val="15"/>
              </w:rPr>
            </w:pPr>
          </w:p>
        </w:tc>
      </w:tr>
      <w:tr w14:paraId="0A9E22E0">
        <w:tblPrEx>
          <w:tblCellMar>
            <w:top w:w="0" w:type="dxa"/>
            <w:left w:w="108" w:type="dxa"/>
            <w:bottom w:w="0" w:type="dxa"/>
            <w:right w:w="108" w:type="dxa"/>
          </w:tblCellMar>
        </w:tblPrEx>
        <w:trPr>
          <w:trHeight w:val="270" w:hRule="atLeast"/>
        </w:trPr>
        <w:tc>
          <w:tcPr>
            <w:tcW w:w="1199" w:type="dxa"/>
            <w:vMerge w:val="continue"/>
            <w:tcBorders>
              <w:top w:val="single" w:color="000000" w:sz="4" w:space="0"/>
              <w:left w:val="single" w:color="000000" w:sz="4" w:space="0"/>
              <w:bottom w:val="nil"/>
              <w:right w:val="single" w:color="000000" w:sz="4" w:space="0"/>
            </w:tcBorders>
            <w:noWrap w:val="0"/>
            <w:vAlign w:val="center"/>
          </w:tcPr>
          <w:p w14:paraId="1E1BE759">
            <w:pPr>
              <w:jc w:val="center"/>
              <w:rPr>
                <w:rFonts w:hint="eastAsia" w:ascii="仿宋" w:hAnsi="仿宋" w:eastAsia="仿宋" w:cs="仿宋"/>
                <w:bCs/>
                <w:color w:val="000000"/>
                <w:sz w:val="15"/>
                <w:szCs w:val="15"/>
              </w:rPr>
            </w:pPr>
          </w:p>
        </w:tc>
        <w:tc>
          <w:tcPr>
            <w:tcW w:w="1755" w:type="dxa"/>
            <w:tcBorders>
              <w:top w:val="single" w:color="000000" w:sz="4" w:space="0"/>
              <w:left w:val="single" w:color="000000" w:sz="4" w:space="0"/>
              <w:bottom w:val="single" w:color="000000" w:sz="4" w:space="0"/>
              <w:right w:val="single" w:color="000000" w:sz="4" w:space="0"/>
            </w:tcBorders>
            <w:noWrap w:val="0"/>
            <w:vAlign w:val="center"/>
          </w:tcPr>
          <w:p w14:paraId="16581551">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lang w:bidi="ar"/>
              </w:rPr>
              <w:t>产出指标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17CD20C8">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lang w:bidi="ar"/>
              </w:rPr>
              <w:t>成本指标</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16E7241B">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lang w:bidi="ar"/>
              </w:rPr>
              <w:t>预算资金使用率</w:t>
            </w:r>
          </w:p>
        </w:tc>
        <w:tc>
          <w:tcPr>
            <w:tcW w:w="521" w:type="dxa"/>
            <w:tcBorders>
              <w:top w:val="single" w:color="000000" w:sz="4" w:space="0"/>
              <w:left w:val="single" w:color="000000" w:sz="4" w:space="0"/>
              <w:bottom w:val="single" w:color="000000" w:sz="4" w:space="0"/>
              <w:right w:val="single" w:color="000000" w:sz="4" w:space="0"/>
            </w:tcBorders>
            <w:noWrap w:val="0"/>
            <w:vAlign w:val="center"/>
          </w:tcPr>
          <w:p w14:paraId="73A98486">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lang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71F0A02E">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lang w:bidi="ar"/>
              </w:rPr>
              <w:t>100</w:t>
            </w:r>
          </w:p>
        </w:tc>
        <w:tc>
          <w:tcPr>
            <w:tcW w:w="521" w:type="dxa"/>
            <w:tcBorders>
              <w:top w:val="single" w:color="000000" w:sz="4" w:space="0"/>
              <w:left w:val="single" w:color="000000" w:sz="4" w:space="0"/>
              <w:bottom w:val="single" w:color="000000" w:sz="4" w:space="0"/>
              <w:right w:val="single" w:color="000000" w:sz="4" w:space="0"/>
            </w:tcBorders>
            <w:noWrap w:val="0"/>
            <w:vAlign w:val="center"/>
          </w:tcPr>
          <w:p w14:paraId="72304ED9">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lang w:bidi="ar"/>
              </w:rPr>
              <w:t>%</w:t>
            </w:r>
          </w:p>
        </w:tc>
        <w:tc>
          <w:tcPr>
            <w:tcW w:w="1091" w:type="dxa"/>
            <w:tcBorders>
              <w:top w:val="single" w:color="000000" w:sz="4" w:space="0"/>
              <w:left w:val="single" w:color="000000" w:sz="4" w:space="0"/>
              <w:bottom w:val="single" w:color="000000" w:sz="4" w:space="0"/>
              <w:right w:val="single" w:color="000000" w:sz="4" w:space="0"/>
            </w:tcBorders>
            <w:noWrap w:val="0"/>
            <w:vAlign w:val="center"/>
          </w:tcPr>
          <w:p w14:paraId="7FC52E11">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lang w:bidi="ar"/>
              </w:rPr>
              <w:t>100%</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4329DDED">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lang w:bidi="ar"/>
              </w:rPr>
              <w:t>10</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2C15E2DF">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lang w:bidi="ar"/>
              </w:rPr>
              <w:t>10</w:t>
            </w:r>
          </w:p>
        </w:tc>
        <w:tc>
          <w:tcPr>
            <w:tcW w:w="2700" w:type="dxa"/>
            <w:tcBorders>
              <w:top w:val="single" w:color="000000" w:sz="4" w:space="0"/>
              <w:left w:val="single" w:color="000000" w:sz="4" w:space="0"/>
              <w:bottom w:val="single" w:color="000000" w:sz="4" w:space="0"/>
              <w:right w:val="single" w:color="000000" w:sz="4" w:space="0"/>
            </w:tcBorders>
            <w:noWrap w:val="0"/>
            <w:vAlign w:val="center"/>
          </w:tcPr>
          <w:p w14:paraId="1E4CA2EB">
            <w:pPr>
              <w:jc w:val="center"/>
              <w:rPr>
                <w:rFonts w:hint="eastAsia" w:ascii="仿宋" w:hAnsi="仿宋" w:eastAsia="仿宋" w:cs="仿宋"/>
                <w:color w:val="000000"/>
                <w:sz w:val="15"/>
                <w:szCs w:val="15"/>
              </w:rPr>
            </w:pPr>
          </w:p>
        </w:tc>
      </w:tr>
      <w:tr w14:paraId="0275BDBA">
        <w:tblPrEx>
          <w:tblCellMar>
            <w:top w:w="0" w:type="dxa"/>
            <w:left w:w="108" w:type="dxa"/>
            <w:bottom w:w="0" w:type="dxa"/>
            <w:right w:w="108" w:type="dxa"/>
          </w:tblCellMar>
        </w:tblPrEx>
        <w:trPr>
          <w:trHeight w:val="270" w:hRule="atLeast"/>
        </w:trPr>
        <w:tc>
          <w:tcPr>
            <w:tcW w:w="1199" w:type="dxa"/>
            <w:vMerge w:val="continue"/>
            <w:tcBorders>
              <w:top w:val="single" w:color="000000" w:sz="4" w:space="0"/>
              <w:left w:val="single" w:color="000000" w:sz="4" w:space="0"/>
              <w:bottom w:val="nil"/>
              <w:right w:val="single" w:color="000000" w:sz="4" w:space="0"/>
            </w:tcBorders>
            <w:noWrap w:val="0"/>
            <w:vAlign w:val="center"/>
          </w:tcPr>
          <w:p w14:paraId="47978F23">
            <w:pPr>
              <w:jc w:val="center"/>
              <w:rPr>
                <w:rFonts w:hint="eastAsia" w:ascii="仿宋" w:hAnsi="仿宋" w:eastAsia="仿宋" w:cs="仿宋"/>
                <w:bCs/>
                <w:color w:val="000000"/>
                <w:sz w:val="15"/>
                <w:szCs w:val="15"/>
              </w:rPr>
            </w:pPr>
          </w:p>
        </w:tc>
        <w:tc>
          <w:tcPr>
            <w:tcW w:w="1755" w:type="dxa"/>
            <w:tcBorders>
              <w:top w:val="single" w:color="000000" w:sz="4" w:space="0"/>
              <w:left w:val="single" w:color="000000" w:sz="4" w:space="0"/>
              <w:bottom w:val="single" w:color="000000" w:sz="4" w:space="0"/>
              <w:right w:val="single" w:color="000000" w:sz="4" w:space="0"/>
            </w:tcBorders>
            <w:noWrap w:val="0"/>
            <w:vAlign w:val="center"/>
          </w:tcPr>
          <w:p w14:paraId="5FE83058">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lang w:bidi="ar"/>
              </w:rPr>
              <w:t>产出指标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17A66008">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lang w:bidi="ar"/>
              </w:rPr>
              <w:t>时效指标</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73D093F5">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lang w:bidi="ar"/>
              </w:rPr>
              <w:t>时长</w:t>
            </w:r>
          </w:p>
        </w:tc>
        <w:tc>
          <w:tcPr>
            <w:tcW w:w="521" w:type="dxa"/>
            <w:tcBorders>
              <w:top w:val="single" w:color="000000" w:sz="4" w:space="0"/>
              <w:left w:val="single" w:color="000000" w:sz="4" w:space="0"/>
              <w:bottom w:val="single" w:color="000000" w:sz="4" w:space="0"/>
              <w:right w:val="single" w:color="000000" w:sz="4" w:space="0"/>
            </w:tcBorders>
            <w:noWrap w:val="0"/>
            <w:vAlign w:val="center"/>
          </w:tcPr>
          <w:p w14:paraId="3C350811">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lang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2E5338C8">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lang w:bidi="ar"/>
              </w:rPr>
              <w:t>365</w:t>
            </w:r>
          </w:p>
        </w:tc>
        <w:tc>
          <w:tcPr>
            <w:tcW w:w="521" w:type="dxa"/>
            <w:tcBorders>
              <w:top w:val="single" w:color="000000" w:sz="4" w:space="0"/>
              <w:left w:val="single" w:color="000000" w:sz="4" w:space="0"/>
              <w:bottom w:val="single" w:color="000000" w:sz="4" w:space="0"/>
              <w:right w:val="single" w:color="000000" w:sz="4" w:space="0"/>
            </w:tcBorders>
            <w:noWrap w:val="0"/>
            <w:vAlign w:val="center"/>
          </w:tcPr>
          <w:p w14:paraId="25CAE2DD">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lang w:bidi="ar"/>
              </w:rPr>
              <w:t>天</w:t>
            </w:r>
          </w:p>
        </w:tc>
        <w:tc>
          <w:tcPr>
            <w:tcW w:w="1091" w:type="dxa"/>
            <w:tcBorders>
              <w:top w:val="single" w:color="000000" w:sz="4" w:space="0"/>
              <w:left w:val="single" w:color="000000" w:sz="4" w:space="0"/>
              <w:bottom w:val="single" w:color="000000" w:sz="4" w:space="0"/>
              <w:right w:val="single" w:color="000000" w:sz="4" w:space="0"/>
            </w:tcBorders>
            <w:noWrap w:val="0"/>
            <w:vAlign w:val="center"/>
          </w:tcPr>
          <w:p w14:paraId="71F41A2E">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lang w:bidi="ar"/>
              </w:rPr>
              <w:t>365天</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39C38D62">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lang w:bidi="ar"/>
              </w:rPr>
              <w:t>10</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18A2BB52">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lang w:bidi="ar"/>
              </w:rPr>
              <w:t>10</w:t>
            </w:r>
          </w:p>
        </w:tc>
        <w:tc>
          <w:tcPr>
            <w:tcW w:w="2700" w:type="dxa"/>
            <w:tcBorders>
              <w:top w:val="single" w:color="000000" w:sz="4" w:space="0"/>
              <w:left w:val="single" w:color="000000" w:sz="4" w:space="0"/>
              <w:bottom w:val="single" w:color="000000" w:sz="4" w:space="0"/>
              <w:right w:val="single" w:color="000000" w:sz="4" w:space="0"/>
            </w:tcBorders>
            <w:noWrap w:val="0"/>
            <w:vAlign w:val="center"/>
          </w:tcPr>
          <w:p w14:paraId="1D9AFFA3">
            <w:pPr>
              <w:jc w:val="center"/>
              <w:rPr>
                <w:rFonts w:hint="eastAsia" w:ascii="仿宋" w:hAnsi="仿宋" w:eastAsia="仿宋" w:cs="仿宋"/>
                <w:color w:val="000000"/>
                <w:sz w:val="15"/>
                <w:szCs w:val="15"/>
              </w:rPr>
            </w:pPr>
          </w:p>
        </w:tc>
      </w:tr>
      <w:tr w14:paraId="45AFD141">
        <w:tblPrEx>
          <w:tblCellMar>
            <w:top w:w="0" w:type="dxa"/>
            <w:left w:w="108" w:type="dxa"/>
            <w:bottom w:w="0" w:type="dxa"/>
            <w:right w:w="108" w:type="dxa"/>
          </w:tblCellMar>
        </w:tblPrEx>
        <w:trPr>
          <w:trHeight w:val="450" w:hRule="atLeast"/>
        </w:trPr>
        <w:tc>
          <w:tcPr>
            <w:tcW w:w="1199" w:type="dxa"/>
            <w:vMerge w:val="continue"/>
            <w:tcBorders>
              <w:top w:val="single" w:color="000000" w:sz="4" w:space="0"/>
              <w:left w:val="single" w:color="000000" w:sz="4" w:space="0"/>
              <w:bottom w:val="nil"/>
              <w:right w:val="single" w:color="000000" w:sz="4" w:space="0"/>
            </w:tcBorders>
            <w:noWrap w:val="0"/>
            <w:vAlign w:val="center"/>
          </w:tcPr>
          <w:p w14:paraId="6DE1FA14">
            <w:pPr>
              <w:jc w:val="center"/>
              <w:rPr>
                <w:rFonts w:hint="eastAsia" w:ascii="仿宋" w:hAnsi="仿宋" w:eastAsia="仿宋" w:cs="仿宋"/>
                <w:bCs/>
                <w:color w:val="000000"/>
                <w:sz w:val="15"/>
                <w:szCs w:val="15"/>
              </w:rPr>
            </w:pPr>
          </w:p>
        </w:tc>
        <w:tc>
          <w:tcPr>
            <w:tcW w:w="1755" w:type="dxa"/>
            <w:tcBorders>
              <w:top w:val="single" w:color="000000" w:sz="4" w:space="0"/>
              <w:left w:val="single" w:color="000000" w:sz="4" w:space="0"/>
              <w:bottom w:val="single" w:color="000000" w:sz="4" w:space="0"/>
              <w:right w:val="single" w:color="000000" w:sz="4" w:space="0"/>
            </w:tcBorders>
            <w:noWrap w:val="0"/>
            <w:vAlign w:val="center"/>
          </w:tcPr>
          <w:p w14:paraId="584D62A9">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lang w:bidi="ar"/>
              </w:rPr>
              <w:t>产出指标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2CA0D621">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lang w:bidi="ar"/>
              </w:rPr>
              <w:t>效果指标</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7501FBF6">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lang w:bidi="ar"/>
              </w:rPr>
              <w:t>网上投诉群众及时率</w:t>
            </w:r>
          </w:p>
        </w:tc>
        <w:tc>
          <w:tcPr>
            <w:tcW w:w="521" w:type="dxa"/>
            <w:tcBorders>
              <w:top w:val="single" w:color="000000" w:sz="4" w:space="0"/>
              <w:left w:val="single" w:color="000000" w:sz="4" w:space="0"/>
              <w:bottom w:val="single" w:color="000000" w:sz="4" w:space="0"/>
              <w:right w:val="single" w:color="000000" w:sz="4" w:space="0"/>
            </w:tcBorders>
            <w:noWrap w:val="0"/>
            <w:vAlign w:val="center"/>
          </w:tcPr>
          <w:p w14:paraId="213A3DD3">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lang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7968A5AE">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lang w:bidi="ar"/>
              </w:rPr>
              <w:t>90</w:t>
            </w:r>
          </w:p>
        </w:tc>
        <w:tc>
          <w:tcPr>
            <w:tcW w:w="521" w:type="dxa"/>
            <w:tcBorders>
              <w:top w:val="single" w:color="000000" w:sz="4" w:space="0"/>
              <w:left w:val="single" w:color="000000" w:sz="4" w:space="0"/>
              <w:bottom w:val="single" w:color="000000" w:sz="4" w:space="0"/>
              <w:right w:val="single" w:color="000000" w:sz="4" w:space="0"/>
            </w:tcBorders>
            <w:noWrap w:val="0"/>
            <w:vAlign w:val="center"/>
          </w:tcPr>
          <w:p w14:paraId="4141F6B5">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lang w:bidi="ar"/>
              </w:rPr>
              <w:t>%</w:t>
            </w:r>
          </w:p>
        </w:tc>
        <w:tc>
          <w:tcPr>
            <w:tcW w:w="1091" w:type="dxa"/>
            <w:tcBorders>
              <w:top w:val="single" w:color="000000" w:sz="4" w:space="0"/>
              <w:left w:val="single" w:color="000000" w:sz="4" w:space="0"/>
              <w:bottom w:val="single" w:color="000000" w:sz="4" w:space="0"/>
              <w:right w:val="single" w:color="000000" w:sz="4" w:space="0"/>
            </w:tcBorders>
            <w:noWrap w:val="0"/>
            <w:vAlign w:val="center"/>
          </w:tcPr>
          <w:p w14:paraId="4B859950">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lang w:bidi="ar"/>
              </w:rPr>
              <w:t>91%</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07215387">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lang w:bidi="ar"/>
              </w:rPr>
              <w:t>5</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5C4D8370">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lang w:bidi="ar"/>
              </w:rPr>
              <w:t>5</w:t>
            </w:r>
          </w:p>
        </w:tc>
        <w:tc>
          <w:tcPr>
            <w:tcW w:w="2700" w:type="dxa"/>
            <w:tcBorders>
              <w:top w:val="single" w:color="000000" w:sz="4" w:space="0"/>
              <w:left w:val="single" w:color="000000" w:sz="4" w:space="0"/>
              <w:bottom w:val="single" w:color="000000" w:sz="4" w:space="0"/>
              <w:right w:val="single" w:color="000000" w:sz="4" w:space="0"/>
            </w:tcBorders>
            <w:noWrap w:val="0"/>
            <w:vAlign w:val="center"/>
          </w:tcPr>
          <w:p w14:paraId="6FD70D86">
            <w:pPr>
              <w:jc w:val="center"/>
              <w:rPr>
                <w:rFonts w:hint="eastAsia" w:ascii="仿宋" w:hAnsi="仿宋" w:eastAsia="仿宋" w:cs="仿宋"/>
                <w:color w:val="000000"/>
                <w:sz w:val="15"/>
                <w:szCs w:val="15"/>
              </w:rPr>
            </w:pPr>
          </w:p>
        </w:tc>
      </w:tr>
      <w:tr w14:paraId="489FD3A0">
        <w:tblPrEx>
          <w:tblCellMar>
            <w:top w:w="0" w:type="dxa"/>
            <w:left w:w="108" w:type="dxa"/>
            <w:bottom w:w="0" w:type="dxa"/>
            <w:right w:w="108" w:type="dxa"/>
          </w:tblCellMar>
        </w:tblPrEx>
        <w:trPr>
          <w:trHeight w:val="450" w:hRule="atLeast"/>
        </w:trPr>
        <w:tc>
          <w:tcPr>
            <w:tcW w:w="1199" w:type="dxa"/>
            <w:vMerge w:val="continue"/>
            <w:tcBorders>
              <w:top w:val="single" w:color="000000" w:sz="4" w:space="0"/>
              <w:left w:val="single" w:color="000000" w:sz="4" w:space="0"/>
              <w:bottom w:val="nil"/>
              <w:right w:val="single" w:color="000000" w:sz="4" w:space="0"/>
            </w:tcBorders>
            <w:noWrap w:val="0"/>
            <w:vAlign w:val="center"/>
          </w:tcPr>
          <w:p w14:paraId="5CE120E1">
            <w:pPr>
              <w:jc w:val="center"/>
              <w:rPr>
                <w:rFonts w:hint="eastAsia" w:ascii="仿宋" w:hAnsi="仿宋" w:eastAsia="仿宋" w:cs="仿宋"/>
                <w:bCs/>
                <w:color w:val="000000"/>
                <w:sz w:val="15"/>
                <w:szCs w:val="15"/>
              </w:rPr>
            </w:pPr>
          </w:p>
        </w:tc>
        <w:tc>
          <w:tcPr>
            <w:tcW w:w="1755" w:type="dxa"/>
            <w:tcBorders>
              <w:top w:val="single" w:color="000000" w:sz="4" w:space="0"/>
              <w:left w:val="single" w:color="000000" w:sz="4" w:space="0"/>
              <w:bottom w:val="single" w:color="000000" w:sz="4" w:space="0"/>
              <w:right w:val="single" w:color="000000" w:sz="4" w:space="0"/>
            </w:tcBorders>
            <w:noWrap w:val="0"/>
            <w:vAlign w:val="center"/>
          </w:tcPr>
          <w:p w14:paraId="25905BAF">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lang w:bidi="ar"/>
              </w:rPr>
              <w:t>效益指标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3EE463A4">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lang w:bidi="ar"/>
              </w:rPr>
              <w:t>可持续影响指标</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764A8AB3">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lang w:bidi="ar"/>
              </w:rPr>
              <w:t>信访规范化建设可持续性率</w:t>
            </w:r>
          </w:p>
        </w:tc>
        <w:tc>
          <w:tcPr>
            <w:tcW w:w="521" w:type="dxa"/>
            <w:tcBorders>
              <w:top w:val="single" w:color="000000" w:sz="4" w:space="0"/>
              <w:left w:val="single" w:color="000000" w:sz="4" w:space="0"/>
              <w:bottom w:val="single" w:color="000000" w:sz="4" w:space="0"/>
              <w:right w:val="single" w:color="000000" w:sz="4" w:space="0"/>
            </w:tcBorders>
            <w:noWrap w:val="0"/>
            <w:vAlign w:val="center"/>
          </w:tcPr>
          <w:p w14:paraId="1E502DCD">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lang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388AFA59">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lang w:bidi="ar"/>
              </w:rPr>
              <w:t>100</w:t>
            </w:r>
          </w:p>
        </w:tc>
        <w:tc>
          <w:tcPr>
            <w:tcW w:w="521" w:type="dxa"/>
            <w:tcBorders>
              <w:top w:val="single" w:color="000000" w:sz="4" w:space="0"/>
              <w:left w:val="single" w:color="000000" w:sz="4" w:space="0"/>
              <w:bottom w:val="single" w:color="000000" w:sz="4" w:space="0"/>
              <w:right w:val="single" w:color="000000" w:sz="4" w:space="0"/>
            </w:tcBorders>
            <w:noWrap w:val="0"/>
            <w:vAlign w:val="center"/>
          </w:tcPr>
          <w:p w14:paraId="594EA293">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lang w:bidi="ar"/>
              </w:rPr>
              <w:t>%</w:t>
            </w:r>
          </w:p>
        </w:tc>
        <w:tc>
          <w:tcPr>
            <w:tcW w:w="1091" w:type="dxa"/>
            <w:tcBorders>
              <w:top w:val="single" w:color="000000" w:sz="4" w:space="0"/>
              <w:left w:val="single" w:color="000000" w:sz="4" w:space="0"/>
              <w:bottom w:val="single" w:color="000000" w:sz="4" w:space="0"/>
              <w:right w:val="single" w:color="000000" w:sz="4" w:space="0"/>
            </w:tcBorders>
            <w:noWrap w:val="0"/>
            <w:vAlign w:val="center"/>
          </w:tcPr>
          <w:p w14:paraId="5E6695A9">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lang w:bidi="ar"/>
              </w:rPr>
              <w:t>100%</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5D55BF7A">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lang w:bidi="ar"/>
              </w:rPr>
              <w:t>10</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37D8E2BE">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lang w:bidi="ar"/>
              </w:rPr>
              <w:t>10</w:t>
            </w:r>
          </w:p>
        </w:tc>
        <w:tc>
          <w:tcPr>
            <w:tcW w:w="2700" w:type="dxa"/>
            <w:tcBorders>
              <w:top w:val="single" w:color="000000" w:sz="4" w:space="0"/>
              <w:left w:val="single" w:color="000000" w:sz="4" w:space="0"/>
              <w:bottom w:val="single" w:color="000000" w:sz="4" w:space="0"/>
              <w:right w:val="single" w:color="000000" w:sz="4" w:space="0"/>
            </w:tcBorders>
            <w:noWrap w:val="0"/>
            <w:vAlign w:val="center"/>
          </w:tcPr>
          <w:p w14:paraId="5AE19CBA">
            <w:pPr>
              <w:rPr>
                <w:rFonts w:hint="eastAsia" w:ascii="仿宋" w:hAnsi="仿宋" w:eastAsia="仿宋" w:cs="仿宋"/>
                <w:color w:val="000000"/>
                <w:sz w:val="15"/>
                <w:szCs w:val="15"/>
              </w:rPr>
            </w:pPr>
          </w:p>
        </w:tc>
      </w:tr>
      <w:tr w14:paraId="5E151317">
        <w:tblPrEx>
          <w:tblCellMar>
            <w:top w:w="0" w:type="dxa"/>
            <w:left w:w="108" w:type="dxa"/>
            <w:bottom w:w="0" w:type="dxa"/>
            <w:right w:w="108" w:type="dxa"/>
          </w:tblCellMar>
        </w:tblPrEx>
        <w:trPr>
          <w:trHeight w:val="270" w:hRule="atLeast"/>
        </w:trPr>
        <w:tc>
          <w:tcPr>
            <w:tcW w:w="1199" w:type="dxa"/>
            <w:vMerge w:val="continue"/>
            <w:tcBorders>
              <w:top w:val="single" w:color="000000" w:sz="4" w:space="0"/>
              <w:left w:val="single" w:color="000000" w:sz="4" w:space="0"/>
              <w:bottom w:val="nil"/>
              <w:right w:val="single" w:color="000000" w:sz="4" w:space="0"/>
            </w:tcBorders>
            <w:noWrap w:val="0"/>
            <w:vAlign w:val="center"/>
          </w:tcPr>
          <w:p w14:paraId="6D1A7583">
            <w:pPr>
              <w:jc w:val="center"/>
              <w:rPr>
                <w:rFonts w:hint="eastAsia" w:ascii="仿宋" w:hAnsi="仿宋" w:eastAsia="仿宋" w:cs="仿宋"/>
                <w:bCs/>
                <w:color w:val="000000"/>
                <w:sz w:val="15"/>
                <w:szCs w:val="15"/>
              </w:rPr>
            </w:pPr>
          </w:p>
        </w:tc>
        <w:tc>
          <w:tcPr>
            <w:tcW w:w="1755" w:type="dxa"/>
            <w:tcBorders>
              <w:top w:val="single" w:color="000000" w:sz="4" w:space="0"/>
              <w:left w:val="single" w:color="000000" w:sz="4" w:space="0"/>
              <w:bottom w:val="single" w:color="000000" w:sz="4" w:space="0"/>
              <w:right w:val="single" w:color="000000" w:sz="4" w:space="0"/>
            </w:tcBorders>
            <w:noWrap w:val="0"/>
            <w:vAlign w:val="center"/>
          </w:tcPr>
          <w:p w14:paraId="21907677">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lang w:bidi="ar"/>
              </w:rPr>
              <w:t>效益指标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0BBC2ECF">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lang w:bidi="ar"/>
              </w:rPr>
              <w:t>可持续发展指标</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43D9069A">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lang w:bidi="ar"/>
              </w:rPr>
              <w:t>项目经费保障率</w:t>
            </w:r>
          </w:p>
        </w:tc>
        <w:tc>
          <w:tcPr>
            <w:tcW w:w="521" w:type="dxa"/>
            <w:tcBorders>
              <w:top w:val="single" w:color="000000" w:sz="4" w:space="0"/>
              <w:left w:val="single" w:color="000000" w:sz="4" w:space="0"/>
              <w:bottom w:val="single" w:color="000000" w:sz="4" w:space="0"/>
              <w:right w:val="single" w:color="000000" w:sz="4" w:space="0"/>
            </w:tcBorders>
            <w:noWrap w:val="0"/>
            <w:vAlign w:val="center"/>
          </w:tcPr>
          <w:p w14:paraId="5D83A6B2">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lang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7AA33727">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lang w:bidi="ar"/>
              </w:rPr>
              <w:t>100</w:t>
            </w:r>
          </w:p>
        </w:tc>
        <w:tc>
          <w:tcPr>
            <w:tcW w:w="521" w:type="dxa"/>
            <w:tcBorders>
              <w:top w:val="single" w:color="000000" w:sz="4" w:space="0"/>
              <w:left w:val="single" w:color="000000" w:sz="4" w:space="0"/>
              <w:bottom w:val="single" w:color="000000" w:sz="4" w:space="0"/>
              <w:right w:val="single" w:color="000000" w:sz="4" w:space="0"/>
            </w:tcBorders>
            <w:noWrap w:val="0"/>
            <w:vAlign w:val="center"/>
          </w:tcPr>
          <w:p w14:paraId="6EAB30BC">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lang w:bidi="ar"/>
              </w:rPr>
              <w:t>%</w:t>
            </w:r>
          </w:p>
        </w:tc>
        <w:tc>
          <w:tcPr>
            <w:tcW w:w="1091" w:type="dxa"/>
            <w:tcBorders>
              <w:top w:val="single" w:color="000000" w:sz="4" w:space="0"/>
              <w:left w:val="single" w:color="000000" w:sz="4" w:space="0"/>
              <w:bottom w:val="single" w:color="000000" w:sz="4" w:space="0"/>
              <w:right w:val="single" w:color="000000" w:sz="4" w:space="0"/>
            </w:tcBorders>
            <w:noWrap w:val="0"/>
            <w:vAlign w:val="center"/>
          </w:tcPr>
          <w:p w14:paraId="1F61E7C6">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lang w:bidi="ar"/>
              </w:rPr>
              <w:t>100%</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1B214640">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lang w:bidi="ar"/>
              </w:rPr>
              <w:t>5</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3489B7EB">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lang w:bidi="ar"/>
              </w:rPr>
              <w:t>5</w:t>
            </w:r>
          </w:p>
        </w:tc>
        <w:tc>
          <w:tcPr>
            <w:tcW w:w="2700" w:type="dxa"/>
            <w:tcBorders>
              <w:top w:val="single" w:color="000000" w:sz="4" w:space="0"/>
              <w:left w:val="single" w:color="000000" w:sz="4" w:space="0"/>
              <w:bottom w:val="single" w:color="000000" w:sz="4" w:space="0"/>
              <w:right w:val="single" w:color="000000" w:sz="4" w:space="0"/>
            </w:tcBorders>
            <w:noWrap w:val="0"/>
            <w:vAlign w:val="center"/>
          </w:tcPr>
          <w:p w14:paraId="04FD8E97">
            <w:pPr>
              <w:rPr>
                <w:rFonts w:hint="eastAsia" w:ascii="仿宋" w:hAnsi="仿宋" w:eastAsia="仿宋" w:cs="仿宋"/>
                <w:color w:val="000000"/>
                <w:sz w:val="15"/>
                <w:szCs w:val="15"/>
              </w:rPr>
            </w:pPr>
          </w:p>
        </w:tc>
      </w:tr>
      <w:tr w14:paraId="797CADCD">
        <w:tblPrEx>
          <w:tblCellMar>
            <w:top w:w="0" w:type="dxa"/>
            <w:left w:w="108" w:type="dxa"/>
            <w:bottom w:w="0" w:type="dxa"/>
            <w:right w:w="108" w:type="dxa"/>
          </w:tblCellMar>
        </w:tblPrEx>
        <w:trPr>
          <w:trHeight w:val="450" w:hRule="atLeast"/>
        </w:trPr>
        <w:tc>
          <w:tcPr>
            <w:tcW w:w="1199" w:type="dxa"/>
            <w:vMerge w:val="continue"/>
            <w:tcBorders>
              <w:top w:val="single" w:color="000000" w:sz="4" w:space="0"/>
              <w:left w:val="single" w:color="000000" w:sz="4" w:space="0"/>
              <w:bottom w:val="nil"/>
              <w:right w:val="single" w:color="000000" w:sz="4" w:space="0"/>
            </w:tcBorders>
            <w:noWrap w:val="0"/>
            <w:vAlign w:val="center"/>
          </w:tcPr>
          <w:p w14:paraId="7474D735">
            <w:pPr>
              <w:jc w:val="center"/>
              <w:rPr>
                <w:rFonts w:hint="eastAsia" w:ascii="仿宋" w:hAnsi="仿宋" w:eastAsia="仿宋" w:cs="仿宋"/>
                <w:bCs/>
                <w:color w:val="000000"/>
                <w:sz w:val="15"/>
                <w:szCs w:val="15"/>
              </w:rPr>
            </w:pPr>
          </w:p>
        </w:tc>
        <w:tc>
          <w:tcPr>
            <w:tcW w:w="1755" w:type="dxa"/>
            <w:tcBorders>
              <w:top w:val="single" w:color="000000" w:sz="4" w:space="0"/>
              <w:left w:val="single" w:color="000000" w:sz="4" w:space="0"/>
              <w:bottom w:val="single" w:color="000000" w:sz="4" w:space="0"/>
              <w:right w:val="single" w:color="000000" w:sz="4" w:space="0"/>
            </w:tcBorders>
            <w:noWrap w:val="0"/>
            <w:vAlign w:val="center"/>
          </w:tcPr>
          <w:p w14:paraId="1B345BA1">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lang w:bidi="ar"/>
              </w:rPr>
              <w:t>效益指标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615D988D">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lang w:bidi="ar"/>
              </w:rPr>
              <w:t>经济效益指标</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4E32D8A4">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lang w:bidi="ar"/>
              </w:rPr>
              <w:t>节省到京、到省上访劝返费用</w:t>
            </w:r>
          </w:p>
        </w:tc>
        <w:tc>
          <w:tcPr>
            <w:tcW w:w="521" w:type="dxa"/>
            <w:tcBorders>
              <w:top w:val="single" w:color="000000" w:sz="4" w:space="0"/>
              <w:left w:val="single" w:color="000000" w:sz="4" w:space="0"/>
              <w:bottom w:val="single" w:color="000000" w:sz="4" w:space="0"/>
              <w:right w:val="single" w:color="000000" w:sz="4" w:space="0"/>
            </w:tcBorders>
            <w:noWrap w:val="0"/>
            <w:vAlign w:val="center"/>
          </w:tcPr>
          <w:p w14:paraId="5AD1C409">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lang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3E65064B">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lang w:bidi="ar"/>
              </w:rPr>
              <w:t>10</w:t>
            </w:r>
          </w:p>
        </w:tc>
        <w:tc>
          <w:tcPr>
            <w:tcW w:w="521" w:type="dxa"/>
            <w:tcBorders>
              <w:top w:val="single" w:color="000000" w:sz="4" w:space="0"/>
              <w:left w:val="single" w:color="000000" w:sz="4" w:space="0"/>
              <w:bottom w:val="single" w:color="000000" w:sz="4" w:space="0"/>
              <w:right w:val="single" w:color="000000" w:sz="4" w:space="0"/>
            </w:tcBorders>
            <w:noWrap w:val="0"/>
            <w:vAlign w:val="center"/>
          </w:tcPr>
          <w:p w14:paraId="5039346F">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lang w:bidi="ar"/>
              </w:rPr>
              <w:t>万元</w:t>
            </w:r>
          </w:p>
        </w:tc>
        <w:tc>
          <w:tcPr>
            <w:tcW w:w="1091" w:type="dxa"/>
            <w:tcBorders>
              <w:top w:val="single" w:color="000000" w:sz="4" w:space="0"/>
              <w:left w:val="single" w:color="000000" w:sz="4" w:space="0"/>
              <w:bottom w:val="single" w:color="000000" w:sz="4" w:space="0"/>
              <w:right w:val="single" w:color="000000" w:sz="4" w:space="0"/>
            </w:tcBorders>
            <w:noWrap w:val="0"/>
            <w:vAlign w:val="center"/>
          </w:tcPr>
          <w:p w14:paraId="41F9A4A7">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lang w:bidi="ar"/>
              </w:rPr>
              <w:t>12万元</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1AA4E212">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lang w:bidi="ar"/>
              </w:rPr>
              <w:t>5</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6925C447">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lang w:bidi="ar"/>
              </w:rPr>
              <w:t>5</w:t>
            </w:r>
          </w:p>
        </w:tc>
        <w:tc>
          <w:tcPr>
            <w:tcW w:w="2700" w:type="dxa"/>
            <w:tcBorders>
              <w:top w:val="single" w:color="000000" w:sz="4" w:space="0"/>
              <w:left w:val="single" w:color="000000" w:sz="4" w:space="0"/>
              <w:bottom w:val="single" w:color="000000" w:sz="4" w:space="0"/>
              <w:right w:val="single" w:color="000000" w:sz="4" w:space="0"/>
            </w:tcBorders>
            <w:noWrap w:val="0"/>
            <w:vAlign w:val="center"/>
          </w:tcPr>
          <w:p w14:paraId="38A2828C">
            <w:pPr>
              <w:rPr>
                <w:rFonts w:hint="eastAsia" w:ascii="仿宋" w:hAnsi="仿宋" w:eastAsia="仿宋" w:cs="仿宋"/>
                <w:color w:val="000000"/>
                <w:sz w:val="15"/>
                <w:szCs w:val="15"/>
              </w:rPr>
            </w:pPr>
          </w:p>
        </w:tc>
      </w:tr>
      <w:tr w14:paraId="451809EE">
        <w:tblPrEx>
          <w:tblCellMar>
            <w:top w:w="0" w:type="dxa"/>
            <w:left w:w="108" w:type="dxa"/>
            <w:bottom w:w="0" w:type="dxa"/>
            <w:right w:w="108" w:type="dxa"/>
          </w:tblCellMar>
        </w:tblPrEx>
        <w:trPr>
          <w:trHeight w:val="450" w:hRule="atLeast"/>
        </w:trPr>
        <w:tc>
          <w:tcPr>
            <w:tcW w:w="1199" w:type="dxa"/>
            <w:vMerge w:val="continue"/>
            <w:tcBorders>
              <w:top w:val="single" w:color="000000" w:sz="4" w:space="0"/>
              <w:left w:val="single" w:color="000000" w:sz="4" w:space="0"/>
              <w:bottom w:val="nil"/>
              <w:right w:val="single" w:color="000000" w:sz="4" w:space="0"/>
            </w:tcBorders>
            <w:noWrap w:val="0"/>
            <w:vAlign w:val="center"/>
          </w:tcPr>
          <w:p w14:paraId="19DE54EC">
            <w:pPr>
              <w:jc w:val="center"/>
              <w:rPr>
                <w:rFonts w:hint="eastAsia" w:ascii="仿宋" w:hAnsi="仿宋" w:eastAsia="仿宋" w:cs="仿宋"/>
                <w:bCs/>
                <w:color w:val="000000"/>
                <w:sz w:val="15"/>
                <w:szCs w:val="15"/>
              </w:rPr>
            </w:pPr>
          </w:p>
        </w:tc>
        <w:tc>
          <w:tcPr>
            <w:tcW w:w="1755" w:type="dxa"/>
            <w:tcBorders>
              <w:top w:val="single" w:color="000000" w:sz="4" w:space="0"/>
              <w:left w:val="single" w:color="000000" w:sz="4" w:space="0"/>
              <w:bottom w:val="single" w:color="000000" w:sz="4" w:space="0"/>
              <w:right w:val="single" w:color="000000" w:sz="4" w:space="0"/>
            </w:tcBorders>
            <w:noWrap w:val="0"/>
            <w:vAlign w:val="center"/>
          </w:tcPr>
          <w:p w14:paraId="502BF396">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lang w:bidi="ar"/>
              </w:rPr>
              <w:t>满意度指标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5D66D791">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lang w:bidi="ar"/>
              </w:rPr>
              <w:t>服务对象满意度指标</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60D47A4B">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lang w:bidi="ar"/>
              </w:rPr>
              <w:t>信访群众满意率</w:t>
            </w:r>
          </w:p>
        </w:tc>
        <w:tc>
          <w:tcPr>
            <w:tcW w:w="521" w:type="dxa"/>
            <w:tcBorders>
              <w:top w:val="single" w:color="000000" w:sz="4" w:space="0"/>
              <w:left w:val="single" w:color="000000" w:sz="4" w:space="0"/>
              <w:bottom w:val="single" w:color="000000" w:sz="4" w:space="0"/>
              <w:right w:val="single" w:color="000000" w:sz="4" w:space="0"/>
            </w:tcBorders>
            <w:noWrap w:val="0"/>
            <w:vAlign w:val="center"/>
          </w:tcPr>
          <w:p w14:paraId="0DFEC071">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lang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5A0D2046">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lang w:bidi="ar"/>
              </w:rPr>
              <w:t>90</w:t>
            </w:r>
          </w:p>
        </w:tc>
        <w:tc>
          <w:tcPr>
            <w:tcW w:w="521" w:type="dxa"/>
            <w:tcBorders>
              <w:top w:val="single" w:color="000000" w:sz="4" w:space="0"/>
              <w:left w:val="single" w:color="000000" w:sz="4" w:space="0"/>
              <w:bottom w:val="single" w:color="000000" w:sz="4" w:space="0"/>
              <w:right w:val="single" w:color="000000" w:sz="4" w:space="0"/>
            </w:tcBorders>
            <w:noWrap w:val="0"/>
            <w:vAlign w:val="center"/>
          </w:tcPr>
          <w:p w14:paraId="3978DB4C">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lang w:bidi="ar"/>
              </w:rPr>
              <w:t>%</w:t>
            </w:r>
          </w:p>
        </w:tc>
        <w:tc>
          <w:tcPr>
            <w:tcW w:w="1091" w:type="dxa"/>
            <w:tcBorders>
              <w:top w:val="single" w:color="000000" w:sz="4" w:space="0"/>
              <w:left w:val="single" w:color="000000" w:sz="4" w:space="0"/>
              <w:bottom w:val="single" w:color="000000" w:sz="4" w:space="0"/>
              <w:right w:val="single" w:color="000000" w:sz="4" w:space="0"/>
            </w:tcBorders>
            <w:noWrap w:val="0"/>
            <w:vAlign w:val="center"/>
          </w:tcPr>
          <w:p w14:paraId="349EBED7">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lang w:bidi="ar"/>
              </w:rPr>
              <w:t>95%</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5F81B3BD">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lang w:bidi="ar"/>
              </w:rPr>
              <w:t>15</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4C9CD50C">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lang w:bidi="ar"/>
              </w:rPr>
              <w:t>15</w:t>
            </w:r>
          </w:p>
        </w:tc>
        <w:tc>
          <w:tcPr>
            <w:tcW w:w="2700" w:type="dxa"/>
            <w:tcBorders>
              <w:top w:val="single" w:color="000000" w:sz="4" w:space="0"/>
              <w:left w:val="single" w:color="000000" w:sz="4" w:space="0"/>
              <w:bottom w:val="single" w:color="000000" w:sz="4" w:space="0"/>
              <w:right w:val="single" w:color="000000" w:sz="4" w:space="0"/>
            </w:tcBorders>
            <w:noWrap w:val="0"/>
            <w:vAlign w:val="center"/>
          </w:tcPr>
          <w:p w14:paraId="7FE0E60E">
            <w:pPr>
              <w:rPr>
                <w:rFonts w:hint="eastAsia" w:ascii="仿宋" w:hAnsi="仿宋" w:eastAsia="仿宋" w:cs="仿宋"/>
                <w:color w:val="000000"/>
                <w:sz w:val="15"/>
                <w:szCs w:val="15"/>
              </w:rPr>
            </w:pPr>
          </w:p>
        </w:tc>
      </w:tr>
      <w:tr w14:paraId="250AF0E1">
        <w:tblPrEx>
          <w:tblCellMar>
            <w:top w:w="0" w:type="dxa"/>
            <w:left w:w="108" w:type="dxa"/>
            <w:bottom w:w="0" w:type="dxa"/>
            <w:right w:w="108" w:type="dxa"/>
          </w:tblCellMar>
        </w:tblPrEx>
        <w:trPr>
          <w:trHeight w:val="270" w:hRule="atLeast"/>
        </w:trPr>
        <w:tc>
          <w:tcPr>
            <w:tcW w:w="9227" w:type="dxa"/>
            <w:gridSpan w:val="8"/>
            <w:tcBorders>
              <w:top w:val="single" w:color="000000" w:sz="4" w:space="0"/>
              <w:left w:val="single" w:color="000000" w:sz="4" w:space="0"/>
              <w:bottom w:val="single" w:color="000000" w:sz="4" w:space="0"/>
              <w:right w:val="single" w:color="000000" w:sz="4" w:space="0"/>
            </w:tcBorders>
            <w:noWrap w:val="0"/>
            <w:vAlign w:val="center"/>
          </w:tcPr>
          <w:p w14:paraId="25BF9872">
            <w:pPr>
              <w:widowControl/>
              <w:jc w:val="center"/>
              <w:textAlignment w:val="center"/>
              <w:rPr>
                <w:rFonts w:hint="eastAsia" w:ascii="仿宋" w:hAnsi="仿宋" w:eastAsia="仿宋" w:cs="仿宋"/>
                <w:bCs/>
                <w:color w:val="000000"/>
                <w:sz w:val="15"/>
                <w:szCs w:val="15"/>
              </w:rPr>
            </w:pPr>
            <w:r>
              <w:rPr>
                <w:rFonts w:hint="eastAsia" w:ascii="仿宋" w:hAnsi="仿宋" w:eastAsia="仿宋" w:cs="仿宋"/>
                <w:bCs/>
                <w:color w:val="000000"/>
                <w:kern w:val="0"/>
                <w:sz w:val="15"/>
                <w:szCs w:val="15"/>
                <w:lang w:bidi="ar"/>
              </w:rPr>
              <w:t>合计</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040694B2">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lang w:bidi="ar"/>
              </w:rPr>
              <w:t>100</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1FEACF91">
            <w:pPr>
              <w:widowControl/>
              <w:jc w:val="center"/>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lang w:bidi="ar"/>
              </w:rPr>
              <w:t>100</w:t>
            </w:r>
          </w:p>
        </w:tc>
        <w:tc>
          <w:tcPr>
            <w:tcW w:w="2700" w:type="dxa"/>
            <w:tcBorders>
              <w:top w:val="single" w:color="000000" w:sz="4" w:space="0"/>
              <w:left w:val="single" w:color="000000" w:sz="4" w:space="0"/>
              <w:bottom w:val="single" w:color="000000" w:sz="4" w:space="0"/>
              <w:right w:val="single" w:color="000000" w:sz="4" w:space="0"/>
            </w:tcBorders>
            <w:noWrap w:val="0"/>
            <w:vAlign w:val="center"/>
          </w:tcPr>
          <w:p w14:paraId="416F2687">
            <w:pPr>
              <w:rPr>
                <w:rFonts w:hint="eastAsia" w:ascii="仿宋" w:hAnsi="仿宋" w:eastAsia="仿宋" w:cs="仿宋"/>
                <w:color w:val="000000"/>
                <w:sz w:val="15"/>
                <w:szCs w:val="15"/>
              </w:rPr>
            </w:pPr>
          </w:p>
        </w:tc>
      </w:tr>
      <w:tr w14:paraId="53560B3A">
        <w:tblPrEx>
          <w:tblCellMar>
            <w:top w:w="0" w:type="dxa"/>
            <w:left w:w="108" w:type="dxa"/>
            <w:bottom w:w="0" w:type="dxa"/>
            <w:right w:w="108" w:type="dxa"/>
          </w:tblCellMar>
        </w:tblPrEx>
        <w:trPr>
          <w:trHeight w:val="540" w:hRule="atLeast"/>
        </w:trPr>
        <w:tc>
          <w:tcPr>
            <w:tcW w:w="1199" w:type="dxa"/>
            <w:tcBorders>
              <w:top w:val="single" w:color="000000" w:sz="4" w:space="0"/>
              <w:left w:val="single" w:color="000000" w:sz="4" w:space="0"/>
              <w:bottom w:val="single" w:color="000000" w:sz="4" w:space="0"/>
              <w:right w:val="single" w:color="000000" w:sz="4" w:space="0"/>
            </w:tcBorders>
            <w:noWrap w:val="0"/>
            <w:vAlign w:val="center"/>
          </w:tcPr>
          <w:p w14:paraId="3D8660E4">
            <w:pPr>
              <w:widowControl/>
              <w:jc w:val="center"/>
              <w:textAlignment w:val="center"/>
              <w:rPr>
                <w:rFonts w:hint="eastAsia" w:ascii="仿宋" w:hAnsi="仿宋" w:eastAsia="仿宋" w:cs="仿宋"/>
                <w:bCs/>
                <w:color w:val="000000"/>
                <w:sz w:val="15"/>
                <w:szCs w:val="15"/>
              </w:rPr>
            </w:pPr>
            <w:r>
              <w:rPr>
                <w:rFonts w:hint="eastAsia" w:ascii="仿宋" w:hAnsi="仿宋" w:eastAsia="仿宋" w:cs="仿宋"/>
                <w:bCs/>
                <w:color w:val="000000"/>
                <w:kern w:val="0"/>
                <w:sz w:val="15"/>
                <w:szCs w:val="15"/>
                <w:lang w:bidi="ar"/>
              </w:rPr>
              <w:t>自评结论</w:t>
            </w:r>
          </w:p>
        </w:tc>
        <w:tc>
          <w:tcPr>
            <w:tcW w:w="12468" w:type="dxa"/>
            <w:gridSpan w:val="10"/>
            <w:tcBorders>
              <w:top w:val="single" w:color="000000" w:sz="4" w:space="0"/>
              <w:left w:val="single" w:color="000000" w:sz="4" w:space="0"/>
              <w:bottom w:val="single" w:color="000000" w:sz="4" w:space="0"/>
              <w:right w:val="single" w:color="000000" w:sz="4" w:space="0"/>
            </w:tcBorders>
            <w:noWrap w:val="0"/>
            <w:vAlign w:val="center"/>
          </w:tcPr>
          <w:p w14:paraId="1E8E8DE9">
            <w:pPr>
              <w:widowControl/>
              <w:jc w:val="left"/>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lang w:bidi="ar"/>
              </w:rPr>
              <w:t>根据部门预算、专项资金预算项目支出绩效评价指标体系，我局2023年度评价得分为100分。专项资金支出绩效情况为：1、预算编制情况得分90分，2、预算执行情况得分10分。项目设施成效为：该项目保障全年网上信访平台24小时不间断运行和网上信访的正常有序，减少了信访群众的走访数量，也确保了信访群众的投诉受理回复及时规范。</w:t>
            </w:r>
          </w:p>
        </w:tc>
      </w:tr>
      <w:tr w14:paraId="25FE7B5F">
        <w:tblPrEx>
          <w:tblCellMar>
            <w:top w:w="0" w:type="dxa"/>
            <w:left w:w="108" w:type="dxa"/>
            <w:bottom w:w="0" w:type="dxa"/>
            <w:right w:w="108" w:type="dxa"/>
          </w:tblCellMar>
        </w:tblPrEx>
        <w:trPr>
          <w:trHeight w:val="460" w:hRule="atLeast"/>
        </w:trPr>
        <w:tc>
          <w:tcPr>
            <w:tcW w:w="1199" w:type="dxa"/>
            <w:tcBorders>
              <w:top w:val="single" w:color="000000" w:sz="4" w:space="0"/>
              <w:left w:val="single" w:color="000000" w:sz="4" w:space="0"/>
              <w:bottom w:val="single" w:color="000000" w:sz="4" w:space="0"/>
              <w:right w:val="single" w:color="000000" w:sz="4" w:space="0"/>
            </w:tcBorders>
            <w:noWrap w:val="0"/>
            <w:vAlign w:val="center"/>
          </w:tcPr>
          <w:p w14:paraId="2F74011A">
            <w:pPr>
              <w:widowControl/>
              <w:jc w:val="center"/>
              <w:textAlignment w:val="center"/>
              <w:rPr>
                <w:rFonts w:hint="eastAsia" w:ascii="仿宋" w:hAnsi="仿宋" w:eastAsia="仿宋" w:cs="仿宋"/>
                <w:bCs/>
                <w:color w:val="000000"/>
                <w:sz w:val="15"/>
                <w:szCs w:val="15"/>
              </w:rPr>
            </w:pPr>
            <w:r>
              <w:rPr>
                <w:rFonts w:hint="eastAsia" w:ascii="仿宋" w:hAnsi="仿宋" w:eastAsia="仿宋" w:cs="仿宋"/>
                <w:bCs/>
                <w:color w:val="000000"/>
                <w:kern w:val="0"/>
                <w:sz w:val="15"/>
                <w:szCs w:val="15"/>
                <w:lang w:bidi="ar"/>
              </w:rPr>
              <w:t>自评存在问题</w:t>
            </w:r>
          </w:p>
        </w:tc>
        <w:tc>
          <w:tcPr>
            <w:tcW w:w="12468" w:type="dxa"/>
            <w:gridSpan w:val="10"/>
            <w:tcBorders>
              <w:top w:val="single" w:color="000000" w:sz="4" w:space="0"/>
              <w:left w:val="single" w:color="000000" w:sz="4" w:space="0"/>
              <w:bottom w:val="single" w:color="000000" w:sz="4" w:space="0"/>
              <w:right w:val="single" w:color="000000" w:sz="4" w:space="0"/>
            </w:tcBorders>
            <w:noWrap w:val="0"/>
            <w:vAlign w:val="center"/>
          </w:tcPr>
          <w:p w14:paraId="209F5993">
            <w:pPr>
              <w:widowControl/>
              <w:jc w:val="left"/>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lang w:bidi="ar"/>
              </w:rPr>
              <w:t>无</w:t>
            </w:r>
          </w:p>
        </w:tc>
      </w:tr>
      <w:tr w14:paraId="48717E5D">
        <w:tblPrEx>
          <w:tblCellMar>
            <w:top w:w="0" w:type="dxa"/>
            <w:left w:w="108" w:type="dxa"/>
            <w:bottom w:w="0" w:type="dxa"/>
            <w:right w:w="108" w:type="dxa"/>
          </w:tblCellMar>
        </w:tblPrEx>
        <w:trPr>
          <w:trHeight w:val="500" w:hRule="atLeast"/>
        </w:trPr>
        <w:tc>
          <w:tcPr>
            <w:tcW w:w="1199" w:type="dxa"/>
            <w:tcBorders>
              <w:top w:val="single" w:color="000000" w:sz="4" w:space="0"/>
              <w:left w:val="single" w:color="000000" w:sz="4" w:space="0"/>
              <w:bottom w:val="single" w:color="000000" w:sz="4" w:space="0"/>
              <w:right w:val="single" w:color="000000" w:sz="4" w:space="0"/>
            </w:tcBorders>
            <w:noWrap w:val="0"/>
            <w:vAlign w:val="center"/>
          </w:tcPr>
          <w:p w14:paraId="5B13BF79">
            <w:pPr>
              <w:widowControl/>
              <w:jc w:val="center"/>
              <w:textAlignment w:val="center"/>
              <w:rPr>
                <w:rFonts w:hint="eastAsia" w:ascii="仿宋" w:hAnsi="仿宋" w:eastAsia="仿宋" w:cs="仿宋"/>
                <w:bCs/>
                <w:color w:val="000000"/>
                <w:sz w:val="15"/>
                <w:szCs w:val="15"/>
              </w:rPr>
            </w:pPr>
            <w:r>
              <w:rPr>
                <w:rFonts w:hint="eastAsia" w:ascii="仿宋" w:hAnsi="仿宋" w:eastAsia="仿宋" w:cs="仿宋"/>
                <w:bCs/>
                <w:color w:val="000000"/>
                <w:kern w:val="0"/>
                <w:sz w:val="15"/>
                <w:szCs w:val="15"/>
                <w:lang w:bidi="ar"/>
              </w:rPr>
              <w:t>自评改进措施</w:t>
            </w:r>
          </w:p>
        </w:tc>
        <w:tc>
          <w:tcPr>
            <w:tcW w:w="12468" w:type="dxa"/>
            <w:gridSpan w:val="10"/>
            <w:tcBorders>
              <w:top w:val="single" w:color="000000" w:sz="4" w:space="0"/>
              <w:left w:val="single" w:color="000000" w:sz="4" w:space="0"/>
              <w:bottom w:val="single" w:color="000000" w:sz="4" w:space="0"/>
              <w:right w:val="single" w:color="000000" w:sz="4" w:space="0"/>
            </w:tcBorders>
            <w:noWrap w:val="0"/>
            <w:vAlign w:val="center"/>
          </w:tcPr>
          <w:p w14:paraId="281CF58A">
            <w:pPr>
              <w:widowControl/>
              <w:jc w:val="left"/>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lang w:bidi="ar"/>
              </w:rPr>
              <w:t>无</w:t>
            </w:r>
          </w:p>
        </w:tc>
      </w:tr>
      <w:tr w14:paraId="1E466F6D">
        <w:tblPrEx>
          <w:tblCellMar>
            <w:top w:w="0" w:type="dxa"/>
            <w:left w:w="108" w:type="dxa"/>
            <w:bottom w:w="0" w:type="dxa"/>
            <w:right w:w="108" w:type="dxa"/>
          </w:tblCellMar>
        </w:tblPrEx>
        <w:trPr>
          <w:trHeight w:val="270" w:hRule="atLeast"/>
        </w:trPr>
        <w:tc>
          <w:tcPr>
            <w:tcW w:w="6370" w:type="dxa"/>
            <w:gridSpan w:val="5"/>
            <w:tcBorders>
              <w:top w:val="single" w:color="000000" w:sz="4" w:space="0"/>
              <w:left w:val="single" w:color="000000" w:sz="4" w:space="0"/>
              <w:bottom w:val="single" w:color="000000" w:sz="4" w:space="0"/>
              <w:right w:val="single" w:color="000000" w:sz="4" w:space="0"/>
            </w:tcBorders>
            <w:noWrap w:val="0"/>
            <w:vAlign w:val="center"/>
          </w:tcPr>
          <w:p w14:paraId="259F4872">
            <w:pPr>
              <w:widowControl/>
              <w:jc w:val="left"/>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lang w:bidi="ar"/>
              </w:rPr>
              <w:t>项目负责人：张开国</w:t>
            </w:r>
          </w:p>
        </w:tc>
        <w:tc>
          <w:tcPr>
            <w:tcW w:w="7297" w:type="dxa"/>
            <w:gridSpan w:val="6"/>
            <w:tcBorders>
              <w:top w:val="single" w:color="000000" w:sz="4" w:space="0"/>
              <w:left w:val="single" w:color="000000" w:sz="4" w:space="0"/>
              <w:bottom w:val="single" w:color="000000" w:sz="4" w:space="0"/>
              <w:right w:val="single" w:color="000000" w:sz="4" w:space="0"/>
            </w:tcBorders>
            <w:noWrap w:val="0"/>
            <w:vAlign w:val="center"/>
          </w:tcPr>
          <w:p w14:paraId="33231F23">
            <w:pPr>
              <w:widowControl/>
              <w:jc w:val="left"/>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lang w:bidi="ar"/>
              </w:rPr>
              <w:t>财务负责人：樊超</w:t>
            </w:r>
          </w:p>
        </w:tc>
      </w:tr>
      <w:tr w14:paraId="407F6FEA">
        <w:tblPrEx>
          <w:tblCellMar>
            <w:top w:w="0" w:type="dxa"/>
            <w:left w:w="108" w:type="dxa"/>
            <w:bottom w:w="0" w:type="dxa"/>
            <w:right w:w="108" w:type="dxa"/>
          </w:tblCellMar>
        </w:tblPrEx>
        <w:trPr>
          <w:trHeight w:val="580" w:hRule="atLeast"/>
        </w:trPr>
        <w:tc>
          <w:tcPr>
            <w:tcW w:w="13667" w:type="dxa"/>
            <w:gridSpan w:val="11"/>
            <w:tcBorders>
              <w:top w:val="nil"/>
              <w:left w:val="nil"/>
              <w:bottom w:val="nil"/>
              <w:right w:val="nil"/>
            </w:tcBorders>
            <w:noWrap w:val="0"/>
            <w:vAlign w:val="center"/>
          </w:tcPr>
          <w:p w14:paraId="7A454B28">
            <w:pPr>
              <w:widowControl/>
              <w:jc w:val="left"/>
              <w:textAlignment w:val="center"/>
              <w:rPr>
                <w:rFonts w:hint="eastAsia" w:ascii="仿宋" w:hAnsi="仿宋" w:eastAsia="仿宋" w:cs="仿宋"/>
                <w:color w:val="000000"/>
                <w:sz w:val="15"/>
                <w:szCs w:val="15"/>
              </w:rPr>
            </w:pPr>
            <w:r>
              <w:rPr>
                <w:rFonts w:hint="eastAsia" w:ascii="仿宋" w:hAnsi="仿宋" w:eastAsia="仿宋" w:cs="仿宋"/>
                <w:color w:val="000000"/>
                <w:kern w:val="0"/>
                <w:sz w:val="15"/>
                <w:szCs w:val="15"/>
                <w:lang w:bidi="ar"/>
              </w:rPr>
              <w:t>1、报表说明：该报表查询项目信息、绩效目标信息、预算及执行情况，用于预算单位查询导出开展项目自评。</w:t>
            </w:r>
            <w:r>
              <w:rPr>
                <w:rFonts w:hint="eastAsia" w:ascii="仿宋" w:hAnsi="仿宋" w:eastAsia="仿宋" w:cs="仿宋"/>
                <w:color w:val="000000"/>
                <w:kern w:val="0"/>
                <w:sz w:val="15"/>
                <w:szCs w:val="15"/>
                <w:lang w:bidi="ar"/>
              </w:rPr>
              <w:br w:type="textWrapping"/>
            </w:r>
            <w:r>
              <w:rPr>
                <w:rFonts w:hint="eastAsia" w:ascii="仿宋" w:hAnsi="仿宋" w:eastAsia="仿宋" w:cs="仿宋"/>
                <w:color w:val="000000"/>
                <w:kern w:val="0"/>
                <w:sz w:val="15"/>
                <w:szCs w:val="15"/>
                <w:lang w:bidi="ar"/>
              </w:rPr>
              <w:t>2、取数口径：部门项目绩效目标，包括年初预算、追加预算、结转预算和调整预算的绩效目标（以项目的最终绩效目标为准）。</w:t>
            </w:r>
          </w:p>
        </w:tc>
      </w:tr>
    </w:tbl>
    <w:p w14:paraId="33DD5340">
      <w:pPr>
        <w:rPr>
          <w:rFonts w:hint="eastAsia" w:ascii="仿宋" w:hAnsi="仿宋" w:eastAsia="仿宋" w:cs="仿宋"/>
        </w:rPr>
      </w:pPr>
    </w:p>
    <w:p w14:paraId="35A28F0C">
      <w:pPr>
        <w:jc w:val="center"/>
        <w:rPr>
          <w:rFonts w:hint="eastAsia" w:ascii="仿宋" w:hAnsi="仿宋" w:eastAsia="仿宋" w:cs="仿宋"/>
          <w:color w:val="000000"/>
          <w:kern w:val="0"/>
          <w:sz w:val="44"/>
          <w:szCs w:val="44"/>
          <w:lang w:bidi="ar"/>
        </w:rPr>
      </w:pPr>
      <w:r>
        <w:rPr>
          <w:rFonts w:hint="eastAsia" w:ascii="仿宋" w:hAnsi="仿宋" w:eastAsia="仿宋" w:cs="仿宋"/>
          <w:color w:val="000000"/>
          <w:kern w:val="0"/>
          <w:sz w:val="44"/>
          <w:szCs w:val="44"/>
          <w:lang w:bidi="ar"/>
        </w:rPr>
        <w:t>2023年部门预算项目支出绩效自评表</w:t>
      </w:r>
    </w:p>
    <w:p w14:paraId="6E995BDB">
      <w:pPr>
        <w:rPr>
          <w:rFonts w:hint="eastAsia" w:ascii="仿宋" w:hAnsi="仿宋" w:eastAsia="仿宋" w:cs="仿宋"/>
        </w:rPr>
      </w:pPr>
    </w:p>
    <w:tbl>
      <w:tblPr>
        <w:tblStyle w:val="4"/>
        <w:tblW w:w="13498" w:type="dxa"/>
        <w:tblInd w:w="93" w:type="dxa"/>
        <w:tblLayout w:type="autofit"/>
        <w:tblCellMar>
          <w:top w:w="0" w:type="dxa"/>
          <w:left w:w="108" w:type="dxa"/>
          <w:bottom w:w="0" w:type="dxa"/>
          <w:right w:w="108" w:type="dxa"/>
        </w:tblCellMar>
      </w:tblPr>
      <w:tblGrid>
        <w:gridCol w:w="1376"/>
        <w:gridCol w:w="1755"/>
        <w:gridCol w:w="1295"/>
        <w:gridCol w:w="1470"/>
        <w:gridCol w:w="611"/>
        <w:gridCol w:w="1245"/>
        <w:gridCol w:w="611"/>
        <w:gridCol w:w="1091"/>
        <w:gridCol w:w="780"/>
        <w:gridCol w:w="960"/>
        <w:gridCol w:w="2304"/>
      </w:tblGrid>
      <w:tr w14:paraId="14BE8912">
        <w:tblPrEx>
          <w:tblCellMar>
            <w:top w:w="0" w:type="dxa"/>
            <w:left w:w="108" w:type="dxa"/>
            <w:bottom w:w="0" w:type="dxa"/>
            <w:right w:w="108" w:type="dxa"/>
          </w:tblCellMar>
        </w:tblPrEx>
        <w:trPr>
          <w:trHeight w:val="380" w:hRule="atLeast"/>
        </w:trPr>
        <w:tc>
          <w:tcPr>
            <w:tcW w:w="3131" w:type="dxa"/>
            <w:gridSpan w:val="2"/>
            <w:tcBorders>
              <w:top w:val="single" w:color="000000" w:sz="4" w:space="0"/>
              <w:left w:val="single" w:color="000000" w:sz="4" w:space="0"/>
              <w:bottom w:val="single" w:color="000000" w:sz="4" w:space="0"/>
              <w:right w:val="single" w:color="000000" w:sz="4" w:space="0"/>
            </w:tcBorders>
            <w:noWrap w:val="0"/>
            <w:vAlign w:val="center"/>
          </w:tcPr>
          <w:p w14:paraId="1D9AB850">
            <w:pPr>
              <w:widowControl/>
              <w:spacing w:line="260" w:lineRule="exact"/>
              <w:jc w:val="left"/>
              <w:textAlignment w:val="center"/>
              <w:rPr>
                <w:rFonts w:hint="eastAsia" w:ascii="仿宋" w:hAnsi="仿宋" w:eastAsia="仿宋" w:cs="仿宋"/>
                <w:bCs/>
                <w:color w:val="000000"/>
                <w:sz w:val="18"/>
                <w:szCs w:val="18"/>
              </w:rPr>
            </w:pPr>
            <w:r>
              <w:rPr>
                <w:rFonts w:hint="eastAsia" w:ascii="仿宋" w:hAnsi="仿宋" w:eastAsia="仿宋" w:cs="仿宋"/>
                <w:bCs/>
                <w:color w:val="000000"/>
                <w:kern w:val="0"/>
                <w:sz w:val="18"/>
                <w:szCs w:val="18"/>
                <w:lang w:bidi="ar"/>
              </w:rPr>
              <w:t>项目名称</w:t>
            </w:r>
          </w:p>
        </w:tc>
        <w:tc>
          <w:tcPr>
            <w:tcW w:w="10367" w:type="dxa"/>
            <w:gridSpan w:val="9"/>
            <w:tcBorders>
              <w:top w:val="single" w:color="000000" w:sz="4" w:space="0"/>
              <w:left w:val="single" w:color="000000" w:sz="4" w:space="0"/>
              <w:bottom w:val="single" w:color="000000" w:sz="4" w:space="0"/>
              <w:right w:val="single" w:color="000000" w:sz="4" w:space="0"/>
            </w:tcBorders>
            <w:noWrap w:val="0"/>
            <w:vAlign w:val="center"/>
          </w:tcPr>
          <w:p w14:paraId="3B224341">
            <w:pPr>
              <w:widowControl/>
              <w:spacing w:line="260" w:lineRule="exact"/>
              <w:jc w:val="center"/>
              <w:textAlignment w:val="center"/>
              <w:rPr>
                <w:rFonts w:hint="eastAsia" w:ascii="仿宋" w:hAnsi="仿宋" w:eastAsia="仿宋" w:cs="仿宋"/>
                <w:bCs/>
                <w:color w:val="000000"/>
                <w:sz w:val="18"/>
                <w:szCs w:val="18"/>
              </w:rPr>
            </w:pPr>
            <w:r>
              <w:rPr>
                <w:rFonts w:hint="eastAsia" w:ascii="仿宋" w:hAnsi="仿宋" w:eastAsia="仿宋" w:cs="仿宋"/>
                <w:bCs/>
                <w:color w:val="000000"/>
                <w:kern w:val="0"/>
                <w:sz w:val="18"/>
                <w:szCs w:val="18"/>
                <w:lang w:bidi="ar"/>
              </w:rPr>
              <w:t>解决社会治理联席会议群众工作组办公经费</w:t>
            </w:r>
          </w:p>
        </w:tc>
      </w:tr>
      <w:tr w14:paraId="736932F9">
        <w:tblPrEx>
          <w:tblCellMar>
            <w:top w:w="0" w:type="dxa"/>
            <w:left w:w="108" w:type="dxa"/>
            <w:bottom w:w="0" w:type="dxa"/>
            <w:right w:w="108" w:type="dxa"/>
          </w:tblCellMar>
        </w:tblPrEx>
        <w:trPr>
          <w:trHeight w:val="640" w:hRule="atLeast"/>
        </w:trPr>
        <w:tc>
          <w:tcPr>
            <w:tcW w:w="3131" w:type="dxa"/>
            <w:gridSpan w:val="2"/>
            <w:tcBorders>
              <w:top w:val="single" w:color="000000" w:sz="4" w:space="0"/>
              <w:left w:val="single" w:color="000000" w:sz="4" w:space="0"/>
              <w:bottom w:val="single" w:color="000000" w:sz="4" w:space="0"/>
              <w:right w:val="single" w:color="000000" w:sz="4" w:space="0"/>
            </w:tcBorders>
            <w:noWrap w:val="0"/>
            <w:vAlign w:val="center"/>
          </w:tcPr>
          <w:p w14:paraId="71063D38">
            <w:pPr>
              <w:widowControl/>
              <w:spacing w:line="260" w:lineRule="exact"/>
              <w:jc w:val="left"/>
              <w:textAlignment w:val="center"/>
              <w:rPr>
                <w:rFonts w:hint="eastAsia" w:ascii="仿宋" w:hAnsi="仿宋" w:eastAsia="仿宋" w:cs="仿宋"/>
                <w:bCs/>
                <w:color w:val="000000"/>
                <w:sz w:val="18"/>
                <w:szCs w:val="18"/>
              </w:rPr>
            </w:pPr>
            <w:r>
              <w:rPr>
                <w:rFonts w:hint="eastAsia" w:ascii="仿宋" w:hAnsi="仿宋" w:eastAsia="仿宋" w:cs="仿宋"/>
                <w:bCs/>
                <w:color w:val="000000"/>
                <w:kern w:val="0"/>
                <w:sz w:val="18"/>
                <w:szCs w:val="18"/>
                <w:lang w:bidi="ar"/>
              </w:rPr>
              <w:t>主管部门</w:t>
            </w:r>
          </w:p>
        </w:tc>
        <w:tc>
          <w:tcPr>
            <w:tcW w:w="5232" w:type="dxa"/>
            <w:gridSpan w:val="5"/>
            <w:tcBorders>
              <w:top w:val="single" w:color="000000" w:sz="4" w:space="0"/>
              <w:left w:val="single" w:color="000000" w:sz="4" w:space="0"/>
              <w:bottom w:val="single" w:color="000000" w:sz="4" w:space="0"/>
              <w:right w:val="single" w:color="000000" w:sz="4" w:space="0"/>
            </w:tcBorders>
            <w:noWrap w:val="0"/>
            <w:vAlign w:val="center"/>
          </w:tcPr>
          <w:p w14:paraId="10D3FC1C">
            <w:pPr>
              <w:spacing w:line="260" w:lineRule="exact"/>
              <w:rPr>
                <w:rFonts w:hint="eastAsia" w:ascii="仿宋" w:hAnsi="仿宋" w:eastAsia="仿宋" w:cs="仿宋"/>
                <w:color w:val="000000"/>
                <w:sz w:val="18"/>
                <w:szCs w:val="18"/>
              </w:rPr>
            </w:pPr>
          </w:p>
        </w:tc>
        <w:tc>
          <w:tcPr>
            <w:tcW w:w="1091" w:type="dxa"/>
            <w:tcBorders>
              <w:top w:val="single" w:color="000000" w:sz="4" w:space="0"/>
              <w:left w:val="single" w:color="000000" w:sz="4" w:space="0"/>
              <w:bottom w:val="single" w:color="000000" w:sz="4" w:space="0"/>
              <w:right w:val="single" w:color="000000" w:sz="4" w:space="0"/>
            </w:tcBorders>
            <w:noWrap w:val="0"/>
            <w:vAlign w:val="center"/>
          </w:tcPr>
          <w:p w14:paraId="6D01C213">
            <w:pPr>
              <w:widowControl/>
              <w:spacing w:line="260" w:lineRule="exact"/>
              <w:jc w:val="center"/>
              <w:textAlignment w:val="center"/>
              <w:rPr>
                <w:rFonts w:hint="eastAsia" w:ascii="仿宋" w:hAnsi="仿宋" w:eastAsia="仿宋" w:cs="仿宋"/>
                <w:bCs/>
                <w:color w:val="000000"/>
                <w:sz w:val="18"/>
                <w:szCs w:val="18"/>
              </w:rPr>
            </w:pPr>
            <w:r>
              <w:rPr>
                <w:rFonts w:hint="eastAsia" w:ascii="仿宋" w:hAnsi="仿宋" w:eastAsia="仿宋" w:cs="仿宋"/>
                <w:bCs/>
                <w:color w:val="000000"/>
                <w:kern w:val="0"/>
                <w:sz w:val="18"/>
                <w:szCs w:val="18"/>
                <w:lang w:bidi="ar"/>
              </w:rPr>
              <w:t>实施单位</w:t>
            </w:r>
            <w:r>
              <w:rPr>
                <w:rFonts w:hint="eastAsia" w:ascii="仿宋" w:hAnsi="仿宋" w:eastAsia="仿宋" w:cs="仿宋"/>
                <w:bCs/>
                <w:color w:val="000000"/>
                <w:kern w:val="0"/>
                <w:sz w:val="18"/>
                <w:szCs w:val="18"/>
                <w:lang w:bidi="ar"/>
              </w:rPr>
              <w:br w:type="textWrapping"/>
            </w:r>
            <w:r>
              <w:rPr>
                <w:rFonts w:hint="eastAsia" w:ascii="仿宋" w:hAnsi="仿宋" w:eastAsia="仿宋" w:cs="仿宋"/>
                <w:bCs/>
                <w:color w:val="000000"/>
                <w:kern w:val="0"/>
                <w:sz w:val="18"/>
                <w:szCs w:val="18"/>
                <w:lang w:bidi="ar"/>
              </w:rPr>
              <w:t>（盖章）</w:t>
            </w:r>
          </w:p>
        </w:tc>
        <w:tc>
          <w:tcPr>
            <w:tcW w:w="4044" w:type="dxa"/>
            <w:gridSpan w:val="3"/>
            <w:tcBorders>
              <w:top w:val="single" w:color="000000" w:sz="4" w:space="0"/>
              <w:left w:val="single" w:color="000000" w:sz="4" w:space="0"/>
              <w:bottom w:val="single" w:color="000000" w:sz="4" w:space="0"/>
              <w:right w:val="single" w:color="000000" w:sz="4" w:space="0"/>
            </w:tcBorders>
            <w:noWrap w:val="0"/>
            <w:vAlign w:val="center"/>
          </w:tcPr>
          <w:p w14:paraId="1F5C71F9">
            <w:pPr>
              <w:widowControl/>
              <w:spacing w:line="260" w:lineRule="exac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广元市利州区信访局</w:t>
            </w:r>
          </w:p>
        </w:tc>
      </w:tr>
      <w:tr w14:paraId="6B66BD0B">
        <w:tblPrEx>
          <w:tblCellMar>
            <w:top w:w="0" w:type="dxa"/>
            <w:left w:w="108" w:type="dxa"/>
            <w:bottom w:w="0" w:type="dxa"/>
            <w:right w:w="108" w:type="dxa"/>
          </w:tblCellMar>
        </w:tblPrEx>
        <w:trPr>
          <w:trHeight w:val="380" w:hRule="atLeast"/>
        </w:trPr>
        <w:tc>
          <w:tcPr>
            <w:tcW w:w="1376" w:type="dxa"/>
            <w:vMerge w:val="restart"/>
            <w:tcBorders>
              <w:top w:val="single" w:color="000000" w:sz="4" w:space="0"/>
              <w:left w:val="single" w:color="000000" w:sz="4" w:space="0"/>
              <w:bottom w:val="single" w:color="000000" w:sz="4" w:space="0"/>
              <w:right w:val="single" w:color="000000" w:sz="4" w:space="0"/>
            </w:tcBorders>
            <w:noWrap w:val="0"/>
            <w:vAlign w:val="center"/>
          </w:tcPr>
          <w:p w14:paraId="46172AC7">
            <w:pPr>
              <w:widowControl/>
              <w:spacing w:line="260" w:lineRule="exact"/>
              <w:jc w:val="left"/>
              <w:textAlignment w:val="center"/>
              <w:rPr>
                <w:rFonts w:hint="eastAsia" w:ascii="仿宋" w:hAnsi="仿宋" w:eastAsia="仿宋" w:cs="仿宋"/>
                <w:bCs/>
                <w:color w:val="000000"/>
                <w:sz w:val="18"/>
                <w:szCs w:val="18"/>
              </w:rPr>
            </w:pPr>
            <w:r>
              <w:rPr>
                <w:rFonts w:hint="eastAsia" w:ascii="仿宋" w:hAnsi="仿宋" w:eastAsia="仿宋" w:cs="仿宋"/>
                <w:bCs/>
                <w:color w:val="000000"/>
                <w:kern w:val="0"/>
                <w:sz w:val="18"/>
                <w:szCs w:val="18"/>
                <w:lang w:bidi="ar"/>
              </w:rPr>
              <w:t>项目基本情况</w:t>
            </w:r>
          </w:p>
        </w:tc>
        <w:tc>
          <w:tcPr>
            <w:tcW w:w="1755" w:type="dxa"/>
            <w:vMerge w:val="restart"/>
            <w:tcBorders>
              <w:top w:val="single" w:color="000000" w:sz="4" w:space="0"/>
              <w:left w:val="single" w:color="000000" w:sz="4" w:space="0"/>
              <w:bottom w:val="single" w:color="000000" w:sz="4" w:space="0"/>
              <w:right w:val="single" w:color="000000" w:sz="4" w:space="0"/>
            </w:tcBorders>
            <w:noWrap w:val="0"/>
            <w:vAlign w:val="center"/>
          </w:tcPr>
          <w:p w14:paraId="2A28E153">
            <w:pPr>
              <w:widowControl/>
              <w:spacing w:line="260" w:lineRule="exact"/>
              <w:jc w:val="left"/>
              <w:textAlignment w:val="center"/>
              <w:rPr>
                <w:rFonts w:hint="eastAsia" w:ascii="仿宋" w:hAnsi="仿宋" w:eastAsia="仿宋" w:cs="仿宋"/>
                <w:bCs/>
                <w:color w:val="000000"/>
                <w:sz w:val="18"/>
                <w:szCs w:val="18"/>
              </w:rPr>
            </w:pPr>
            <w:r>
              <w:rPr>
                <w:rFonts w:hint="eastAsia" w:ascii="仿宋" w:hAnsi="仿宋" w:eastAsia="仿宋" w:cs="仿宋"/>
                <w:bCs/>
                <w:color w:val="000000"/>
                <w:kern w:val="0"/>
                <w:sz w:val="18"/>
                <w:szCs w:val="18"/>
                <w:lang w:bidi="ar"/>
              </w:rPr>
              <w:t>1.项目年度目标完成情况</w:t>
            </w:r>
          </w:p>
        </w:tc>
        <w:tc>
          <w:tcPr>
            <w:tcW w:w="5232" w:type="dxa"/>
            <w:gridSpan w:val="5"/>
            <w:tcBorders>
              <w:top w:val="single" w:color="000000" w:sz="4" w:space="0"/>
              <w:left w:val="single" w:color="000000" w:sz="4" w:space="0"/>
              <w:bottom w:val="single" w:color="000000" w:sz="4" w:space="0"/>
              <w:right w:val="single" w:color="000000" w:sz="4" w:space="0"/>
            </w:tcBorders>
            <w:noWrap w:val="0"/>
            <w:vAlign w:val="center"/>
          </w:tcPr>
          <w:p w14:paraId="6E6CDDA9">
            <w:pPr>
              <w:widowControl/>
              <w:spacing w:line="260" w:lineRule="exact"/>
              <w:jc w:val="center"/>
              <w:textAlignment w:val="center"/>
              <w:rPr>
                <w:rFonts w:hint="eastAsia" w:ascii="仿宋" w:hAnsi="仿宋" w:eastAsia="仿宋" w:cs="仿宋"/>
                <w:bCs/>
                <w:color w:val="000000"/>
                <w:sz w:val="18"/>
                <w:szCs w:val="18"/>
              </w:rPr>
            </w:pPr>
            <w:r>
              <w:rPr>
                <w:rFonts w:hint="eastAsia" w:ascii="仿宋" w:hAnsi="仿宋" w:eastAsia="仿宋" w:cs="仿宋"/>
                <w:bCs/>
                <w:color w:val="000000"/>
                <w:kern w:val="0"/>
                <w:sz w:val="18"/>
                <w:szCs w:val="18"/>
                <w:lang w:bidi="ar"/>
              </w:rPr>
              <w:t>项目年度目标</w:t>
            </w:r>
          </w:p>
        </w:tc>
        <w:tc>
          <w:tcPr>
            <w:tcW w:w="5135" w:type="dxa"/>
            <w:gridSpan w:val="4"/>
            <w:tcBorders>
              <w:top w:val="single" w:color="000000" w:sz="4" w:space="0"/>
              <w:left w:val="single" w:color="000000" w:sz="4" w:space="0"/>
              <w:bottom w:val="single" w:color="000000" w:sz="4" w:space="0"/>
              <w:right w:val="single" w:color="000000" w:sz="4" w:space="0"/>
            </w:tcBorders>
            <w:noWrap w:val="0"/>
            <w:vAlign w:val="center"/>
          </w:tcPr>
          <w:p w14:paraId="40E6FC95">
            <w:pPr>
              <w:widowControl/>
              <w:spacing w:line="260" w:lineRule="exact"/>
              <w:jc w:val="center"/>
              <w:textAlignment w:val="center"/>
              <w:rPr>
                <w:rFonts w:hint="eastAsia" w:ascii="仿宋" w:hAnsi="仿宋" w:eastAsia="仿宋" w:cs="仿宋"/>
                <w:bCs/>
                <w:color w:val="000000"/>
                <w:sz w:val="18"/>
                <w:szCs w:val="18"/>
              </w:rPr>
            </w:pPr>
            <w:r>
              <w:rPr>
                <w:rFonts w:hint="eastAsia" w:ascii="仿宋" w:hAnsi="仿宋" w:eastAsia="仿宋" w:cs="仿宋"/>
                <w:bCs/>
                <w:color w:val="000000"/>
                <w:kern w:val="0"/>
                <w:sz w:val="18"/>
                <w:szCs w:val="18"/>
                <w:lang w:bidi="ar"/>
              </w:rPr>
              <w:t>年度目标完成情况</w:t>
            </w:r>
          </w:p>
        </w:tc>
      </w:tr>
      <w:tr w14:paraId="2C59885E">
        <w:tblPrEx>
          <w:tblCellMar>
            <w:top w:w="0" w:type="dxa"/>
            <w:left w:w="108" w:type="dxa"/>
            <w:bottom w:w="0" w:type="dxa"/>
            <w:right w:w="108" w:type="dxa"/>
          </w:tblCellMar>
        </w:tblPrEx>
        <w:trPr>
          <w:trHeight w:val="600" w:hRule="atLeast"/>
        </w:trPr>
        <w:tc>
          <w:tcPr>
            <w:tcW w:w="137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E43917A">
            <w:pPr>
              <w:spacing w:line="260" w:lineRule="exact"/>
              <w:rPr>
                <w:rFonts w:hint="eastAsia" w:ascii="仿宋" w:hAnsi="仿宋" w:eastAsia="仿宋" w:cs="仿宋"/>
                <w:bCs/>
                <w:color w:val="000000"/>
                <w:sz w:val="18"/>
                <w:szCs w:val="18"/>
              </w:rPr>
            </w:pPr>
          </w:p>
        </w:tc>
        <w:tc>
          <w:tcPr>
            <w:tcW w:w="17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494B954">
            <w:pPr>
              <w:spacing w:line="260" w:lineRule="exact"/>
              <w:rPr>
                <w:rFonts w:hint="eastAsia" w:ascii="仿宋" w:hAnsi="仿宋" w:eastAsia="仿宋" w:cs="仿宋"/>
                <w:bCs/>
                <w:color w:val="000000"/>
                <w:sz w:val="18"/>
                <w:szCs w:val="18"/>
              </w:rPr>
            </w:pPr>
          </w:p>
        </w:tc>
        <w:tc>
          <w:tcPr>
            <w:tcW w:w="5232" w:type="dxa"/>
            <w:gridSpan w:val="5"/>
            <w:tcBorders>
              <w:top w:val="single" w:color="000000" w:sz="4" w:space="0"/>
              <w:left w:val="single" w:color="000000" w:sz="4" w:space="0"/>
              <w:bottom w:val="single" w:color="000000" w:sz="4" w:space="0"/>
              <w:right w:val="single" w:color="000000" w:sz="4" w:space="0"/>
            </w:tcBorders>
            <w:noWrap w:val="0"/>
            <w:vAlign w:val="center"/>
          </w:tcPr>
          <w:p w14:paraId="7F8D856E">
            <w:pPr>
              <w:widowControl/>
              <w:spacing w:line="260" w:lineRule="exact"/>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保障社会治理群众工作有力有效开展，切实解决疫情以来群众急、难、愁、盼的问题。</w:t>
            </w:r>
          </w:p>
        </w:tc>
        <w:tc>
          <w:tcPr>
            <w:tcW w:w="5135" w:type="dxa"/>
            <w:gridSpan w:val="4"/>
            <w:tcBorders>
              <w:top w:val="single" w:color="000000" w:sz="4" w:space="0"/>
              <w:left w:val="single" w:color="000000" w:sz="4" w:space="0"/>
              <w:bottom w:val="single" w:color="000000" w:sz="4" w:space="0"/>
              <w:right w:val="single" w:color="000000" w:sz="4" w:space="0"/>
            </w:tcBorders>
            <w:noWrap w:val="0"/>
            <w:vAlign w:val="center"/>
          </w:tcPr>
          <w:p w14:paraId="0B2F5506">
            <w:pPr>
              <w:widowControl/>
              <w:spacing w:line="260" w:lineRule="exact"/>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这个项目已圆满完成，达到预期目标，有效提高了我单位行政效能和建设优质服务机关的能力，同时也减少了社会不稳定因素，促进了社会和谐。</w:t>
            </w:r>
          </w:p>
        </w:tc>
      </w:tr>
      <w:tr w14:paraId="3B879A3D">
        <w:tblPrEx>
          <w:tblCellMar>
            <w:top w:w="0" w:type="dxa"/>
            <w:left w:w="108" w:type="dxa"/>
            <w:bottom w:w="0" w:type="dxa"/>
            <w:right w:w="108" w:type="dxa"/>
          </w:tblCellMar>
        </w:tblPrEx>
        <w:trPr>
          <w:trHeight w:val="460" w:hRule="atLeast"/>
        </w:trPr>
        <w:tc>
          <w:tcPr>
            <w:tcW w:w="137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24067DD">
            <w:pPr>
              <w:spacing w:line="260" w:lineRule="exact"/>
              <w:rPr>
                <w:rFonts w:hint="eastAsia" w:ascii="仿宋" w:hAnsi="仿宋" w:eastAsia="仿宋" w:cs="仿宋"/>
                <w:bCs/>
                <w:color w:val="000000"/>
                <w:sz w:val="18"/>
                <w:szCs w:val="18"/>
              </w:rPr>
            </w:pPr>
          </w:p>
        </w:tc>
        <w:tc>
          <w:tcPr>
            <w:tcW w:w="1755" w:type="dxa"/>
            <w:tcBorders>
              <w:top w:val="single" w:color="000000" w:sz="4" w:space="0"/>
              <w:left w:val="single" w:color="000000" w:sz="4" w:space="0"/>
              <w:bottom w:val="single" w:color="000000" w:sz="4" w:space="0"/>
              <w:right w:val="single" w:color="000000" w:sz="4" w:space="0"/>
            </w:tcBorders>
            <w:noWrap w:val="0"/>
            <w:vAlign w:val="center"/>
          </w:tcPr>
          <w:p w14:paraId="59D4198B">
            <w:pPr>
              <w:widowControl/>
              <w:spacing w:line="260" w:lineRule="exact"/>
              <w:jc w:val="left"/>
              <w:textAlignment w:val="center"/>
              <w:rPr>
                <w:rFonts w:hint="eastAsia" w:ascii="仿宋" w:hAnsi="仿宋" w:eastAsia="仿宋" w:cs="仿宋"/>
                <w:bCs/>
                <w:color w:val="000000"/>
                <w:sz w:val="18"/>
                <w:szCs w:val="18"/>
              </w:rPr>
            </w:pPr>
            <w:r>
              <w:rPr>
                <w:rFonts w:hint="eastAsia" w:ascii="仿宋" w:hAnsi="仿宋" w:eastAsia="仿宋" w:cs="仿宋"/>
                <w:bCs/>
                <w:color w:val="000000"/>
                <w:kern w:val="0"/>
                <w:sz w:val="18"/>
                <w:szCs w:val="18"/>
                <w:lang w:bidi="ar"/>
              </w:rPr>
              <w:t>2.项目实施内容及过程概述</w:t>
            </w:r>
          </w:p>
        </w:tc>
        <w:tc>
          <w:tcPr>
            <w:tcW w:w="10367" w:type="dxa"/>
            <w:gridSpan w:val="9"/>
            <w:tcBorders>
              <w:top w:val="single" w:color="000000" w:sz="4" w:space="0"/>
              <w:left w:val="single" w:color="000000" w:sz="4" w:space="0"/>
              <w:bottom w:val="single" w:color="000000" w:sz="4" w:space="0"/>
              <w:right w:val="single" w:color="000000" w:sz="4" w:space="0"/>
            </w:tcBorders>
            <w:noWrap w:val="0"/>
            <w:vAlign w:val="center"/>
          </w:tcPr>
          <w:p w14:paraId="4ED1DD25">
            <w:pPr>
              <w:widowControl/>
              <w:spacing w:line="260" w:lineRule="exact"/>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根据广利社联群办（2022）2号文件《关于解决社会治理联系会议群众工作组工作经费的请示》安排的资金主要用于社会治理联系会议的工作经费及差旅费支出。</w:t>
            </w:r>
          </w:p>
        </w:tc>
      </w:tr>
      <w:tr w14:paraId="7F30B31C">
        <w:tblPrEx>
          <w:tblCellMar>
            <w:top w:w="0" w:type="dxa"/>
            <w:left w:w="108" w:type="dxa"/>
            <w:bottom w:w="0" w:type="dxa"/>
            <w:right w:w="108" w:type="dxa"/>
          </w:tblCellMar>
        </w:tblPrEx>
        <w:trPr>
          <w:trHeight w:val="540" w:hRule="atLeast"/>
        </w:trPr>
        <w:tc>
          <w:tcPr>
            <w:tcW w:w="1376" w:type="dxa"/>
            <w:vMerge w:val="restart"/>
            <w:tcBorders>
              <w:top w:val="single" w:color="000000" w:sz="4" w:space="0"/>
              <w:left w:val="single" w:color="000000" w:sz="4" w:space="0"/>
              <w:bottom w:val="single" w:color="000000" w:sz="4" w:space="0"/>
              <w:right w:val="single" w:color="000000" w:sz="4" w:space="0"/>
            </w:tcBorders>
            <w:noWrap w:val="0"/>
            <w:vAlign w:val="center"/>
          </w:tcPr>
          <w:p w14:paraId="71776BDB">
            <w:pPr>
              <w:widowControl/>
              <w:spacing w:line="260" w:lineRule="exact"/>
              <w:jc w:val="center"/>
              <w:textAlignment w:val="center"/>
              <w:rPr>
                <w:rFonts w:hint="eastAsia" w:ascii="仿宋" w:hAnsi="仿宋" w:eastAsia="仿宋" w:cs="仿宋"/>
                <w:bCs/>
                <w:color w:val="000000"/>
                <w:sz w:val="18"/>
                <w:szCs w:val="18"/>
              </w:rPr>
            </w:pPr>
            <w:r>
              <w:rPr>
                <w:rFonts w:hint="eastAsia" w:ascii="仿宋" w:hAnsi="仿宋" w:eastAsia="仿宋" w:cs="仿宋"/>
                <w:bCs/>
                <w:color w:val="000000"/>
                <w:kern w:val="0"/>
                <w:sz w:val="18"/>
                <w:szCs w:val="18"/>
                <w:lang w:bidi="ar"/>
              </w:rPr>
              <w:t>预算执行情况</w:t>
            </w:r>
            <w:r>
              <w:rPr>
                <w:rFonts w:hint="eastAsia" w:ascii="仿宋" w:hAnsi="仿宋" w:eastAsia="仿宋" w:cs="仿宋"/>
                <w:bCs/>
                <w:color w:val="000000"/>
                <w:kern w:val="0"/>
                <w:sz w:val="18"/>
                <w:szCs w:val="18"/>
                <w:lang w:bidi="ar"/>
              </w:rPr>
              <w:br w:type="textWrapping"/>
            </w:r>
            <w:r>
              <w:rPr>
                <w:rFonts w:hint="eastAsia" w:ascii="仿宋" w:hAnsi="仿宋" w:eastAsia="仿宋" w:cs="仿宋"/>
                <w:bCs/>
                <w:color w:val="000000"/>
                <w:kern w:val="0"/>
                <w:sz w:val="18"/>
                <w:szCs w:val="18"/>
                <w:lang w:bidi="ar"/>
              </w:rPr>
              <w:t>（10分）</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14:paraId="25B152AC">
            <w:pPr>
              <w:widowControl/>
              <w:spacing w:line="260" w:lineRule="exact"/>
              <w:jc w:val="center"/>
              <w:textAlignment w:val="center"/>
              <w:rPr>
                <w:rFonts w:hint="eastAsia" w:ascii="仿宋" w:hAnsi="仿宋" w:eastAsia="仿宋" w:cs="仿宋"/>
                <w:bCs/>
                <w:color w:val="000000"/>
                <w:sz w:val="18"/>
                <w:szCs w:val="18"/>
              </w:rPr>
            </w:pPr>
            <w:r>
              <w:rPr>
                <w:rFonts w:hint="eastAsia" w:ascii="仿宋" w:hAnsi="仿宋" w:eastAsia="仿宋" w:cs="仿宋"/>
                <w:bCs/>
                <w:color w:val="000000"/>
                <w:kern w:val="0"/>
                <w:sz w:val="18"/>
                <w:szCs w:val="18"/>
                <w:lang w:bidi="ar"/>
              </w:rPr>
              <w:t>年度预算数</w:t>
            </w:r>
            <w:r>
              <w:rPr>
                <w:rFonts w:hint="eastAsia" w:ascii="仿宋" w:hAnsi="仿宋" w:eastAsia="仿宋" w:cs="仿宋"/>
                <w:bCs/>
                <w:color w:val="000000"/>
                <w:kern w:val="0"/>
                <w:sz w:val="18"/>
                <w:szCs w:val="18"/>
                <w:lang w:bidi="ar"/>
              </w:rPr>
              <w:br w:type="textWrapping"/>
            </w:r>
            <w:r>
              <w:rPr>
                <w:rFonts w:hint="eastAsia" w:ascii="仿宋" w:hAnsi="仿宋" w:eastAsia="仿宋" w:cs="仿宋"/>
                <w:bCs/>
                <w:color w:val="000000"/>
                <w:kern w:val="0"/>
                <w:sz w:val="18"/>
                <w:szCs w:val="18"/>
                <w:lang w:bidi="ar"/>
              </w:rPr>
              <w:t>（万元）</w:t>
            </w:r>
          </w:p>
        </w:tc>
        <w:tc>
          <w:tcPr>
            <w:tcW w:w="1295" w:type="dxa"/>
            <w:tcBorders>
              <w:top w:val="single" w:color="000000" w:sz="4" w:space="0"/>
              <w:left w:val="single" w:color="000000" w:sz="4" w:space="0"/>
              <w:bottom w:val="single" w:color="000000" w:sz="4" w:space="0"/>
              <w:right w:val="single" w:color="000000" w:sz="4" w:space="0"/>
            </w:tcBorders>
            <w:noWrap w:val="0"/>
            <w:vAlign w:val="center"/>
          </w:tcPr>
          <w:p w14:paraId="047798F9">
            <w:pPr>
              <w:widowControl/>
              <w:spacing w:line="260" w:lineRule="exact"/>
              <w:jc w:val="center"/>
              <w:textAlignment w:val="center"/>
              <w:rPr>
                <w:rFonts w:hint="eastAsia" w:ascii="仿宋" w:hAnsi="仿宋" w:eastAsia="仿宋" w:cs="仿宋"/>
                <w:bCs/>
                <w:color w:val="000000"/>
                <w:sz w:val="18"/>
                <w:szCs w:val="18"/>
              </w:rPr>
            </w:pPr>
            <w:r>
              <w:rPr>
                <w:rFonts w:hint="eastAsia" w:ascii="仿宋" w:hAnsi="仿宋" w:eastAsia="仿宋" w:cs="仿宋"/>
                <w:bCs/>
                <w:color w:val="000000"/>
                <w:kern w:val="0"/>
                <w:sz w:val="18"/>
                <w:szCs w:val="18"/>
                <w:lang w:bidi="ar"/>
              </w:rPr>
              <w:t>年初预算</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5BF8834A">
            <w:pPr>
              <w:widowControl/>
              <w:spacing w:line="260" w:lineRule="exact"/>
              <w:jc w:val="center"/>
              <w:textAlignment w:val="center"/>
              <w:rPr>
                <w:rFonts w:hint="eastAsia" w:ascii="仿宋" w:hAnsi="仿宋" w:eastAsia="仿宋" w:cs="仿宋"/>
                <w:bCs/>
                <w:color w:val="000000"/>
                <w:sz w:val="18"/>
                <w:szCs w:val="18"/>
              </w:rPr>
            </w:pPr>
            <w:r>
              <w:rPr>
                <w:rFonts w:hint="eastAsia" w:ascii="仿宋" w:hAnsi="仿宋" w:eastAsia="仿宋" w:cs="仿宋"/>
                <w:bCs/>
                <w:color w:val="000000"/>
                <w:kern w:val="0"/>
                <w:sz w:val="18"/>
                <w:szCs w:val="18"/>
                <w:lang w:bidi="ar"/>
              </w:rPr>
              <w:t>调整后预算数</w:t>
            </w:r>
          </w:p>
        </w:tc>
        <w:tc>
          <w:tcPr>
            <w:tcW w:w="2467" w:type="dxa"/>
            <w:gridSpan w:val="3"/>
            <w:tcBorders>
              <w:top w:val="single" w:color="000000" w:sz="4" w:space="0"/>
              <w:left w:val="single" w:color="000000" w:sz="4" w:space="0"/>
              <w:bottom w:val="single" w:color="000000" w:sz="4" w:space="0"/>
              <w:right w:val="single" w:color="000000" w:sz="4" w:space="0"/>
            </w:tcBorders>
            <w:noWrap w:val="0"/>
            <w:vAlign w:val="center"/>
          </w:tcPr>
          <w:p w14:paraId="389D9C5E">
            <w:pPr>
              <w:widowControl/>
              <w:spacing w:line="260" w:lineRule="exact"/>
              <w:jc w:val="center"/>
              <w:textAlignment w:val="center"/>
              <w:rPr>
                <w:rFonts w:hint="eastAsia" w:ascii="仿宋" w:hAnsi="仿宋" w:eastAsia="仿宋" w:cs="仿宋"/>
                <w:bCs/>
                <w:color w:val="000000"/>
                <w:sz w:val="18"/>
                <w:szCs w:val="18"/>
              </w:rPr>
            </w:pPr>
            <w:r>
              <w:rPr>
                <w:rFonts w:hint="eastAsia" w:ascii="仿宋" w:hAnsi="仿宋" w:eastAsia="仿宋" w:cs="仿宋"/>
                <w:bCs/>
                <w:color w:val="000000"/>
                <w:kern w:val="0"/>
                <w:sz w:val="18"/>
                <w:szCs w:val="18"/>
                <w:lang w:bidi="ar"/>
              </w:rPr>
              <w:t>预算执行数</w:t>
            </w:r>
          </w:p>
        </w:tc>
        <w:tc>
          <w:tcPr>
            <w:tcW w:w="1091" w:type="dxa"/>
            <w:tcBorders>
              <w:top w:val="single" w:color="000000" w:sz="4" w:space="0"/>
              <w:left w:val="single" w:color="000000" w:sz="4" w:space="0"/>
              <w:bottom w:val="single" w:color="000000" w:sz="4" w:space="0"/>
              <w:right w:val="single" w:color="000000" w:sz="4" w:space="0"/>
            </w:tcBorders>
            <w:noWrap w:val="0"/>
            <w:vAlign w:val="center"/>
          </w:tcPr>
          <w:p w14:paraId="586A10D2">
            <w:pPr>
              <w:widowControl/>
              <w:spacing w:line="260" w:lineRule="exact"/>
              <w:jc w:val="center"/>
              <w:textAlignment w:val="center"/>
              <w:rPr>
                <w:rFonts w:hint="eastAsia" w:ascii="仿宋" w:hAnsi="仿宋" w:eastAsia="仿宋" w:cs="仿宋"/>
                <w:bCs/>
                <w:color w:val="000000"/>
                <w:sz w:val="18"/>
                <w:szCs w:val="18"/>
              </w:rPr>
            </w:pPr>
            <w:r>
              <w:rPr>
                <w:rFonts w:hint="eastAsia" w:ascii="仿宋" w:hAnsi="仿宋" w:eastAsia="仿宋" w:cs="仿宋"/>
                <w:bCs/>
                <w:color w:val="000000"/>
                <w:kern w:val="0"/>
                <w:sz w:val="18"/>
                <w:szCs w:val="18"/>
                <w:lang w:bidi="ar"/>
              </w:rPr>
              <w:t>预算执行率</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6C0E318A">
            <w:pPr>
              <w:widowControl/>
              <w:spacing w:line="260" w:lineRule="exact"/>
              <w:jc w:val="center"/>
              <w:textAlignment w:val="center"/>
              <w:rPr>
                <w:rFonts w:hint="eastAsia" w:ascii="仿宋" w:hAnsi="仿宋" w:eastAsia="仿宋" w:cs="仿宋"/>
                <w:bCs/>
                <w:color w:val="000000"/>
                <w:sz w:val="18"/>
                <w:szCs w:val="18"/>
              </w:rPr>
            </w:pPr>
            <w:r>
              <w:rPr>
                <w:rFonts w:hint="eastAsia" w:ascii="仿宋" w:hAnsi="仿宋" w:eastAsia="仿宋" w:cs="仿宋"/>
                <w:bCs/>
                <w:color w:val="000000"/>
                <w:kern w:val="0"/>
                <w:sz w:val="18"/>
                <w:szCs w:val="18"/>
                <w:lang w:bidi="ar"/>
              </w:rPr>
              <w:t>权重%</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54E1796D">
            <w:pPr>
              <w:widowControl/>
              <w:spacing w:line="260" w:lineRule="exact"/>
              <w:jc w:val="center"/>
              <w:textAlignment w:val="center"/>
              <w:rPr>
                <w:rFonts w:hint="eastAsia" w:ascii="仿宋" w:hAnsi="仿宋" w:eastAsia="仿宋" w:cs="仿宋"/>
                <w:bCs/>
                <w:color w:val="000000"/>
                <w:sz w:val="18"/>
                <w:szCs w:val="18"/>
              </w:rPr>
            </w:pPr>
            <w:r>
              <w:rPr>
                <w:rFonts w:hint="eastAsia" w:ascii="仿宋" w:hAnsi="仿宋" w:eastAsia="仿宋" w:cs="仿宋"/>
                <w:bCs/>
                <w:color w:val="000000"/>
                <w:kern w:val="0"/>
                <w:sz w:val="18"/>
                <w:szCs w:val="18"/>
                <w:lang w:bidi="ar"/>
              </w:rPr>
              <w:t>自评得分</w:t>
            </w:r>
          </w:p>
        </w:tc>
        <w:tc>
          <w:tcPr>
            <w:tcW w:w="2304" w:type="dxa"/>
            <w:tcBorders>
              <w:top w:val="single" w:color="000000" w:sz="4" w:space="0"/>
              <w:left w:val="single" w:color="000000" w:sz="4" w:space="0"/>
              <w:bottom w:val="single" w:color="000000" w:sz="4" w:space="0"/>
              <w:right w:val="single" w:color="000000" w:sz="4" w:space="0"/>
            </w:tcBorders>
            <w:noWrap w:val="0"/>
            <w:vAlign w:val="center"/>
          </w:tcPr>
          <w:p w14:paraId="279C164C">
            <w:pPr>
              <w:widowControl/>
              <w:spacing w:line="260" w:lineRule="exact"/>
              <w:jc w:val="center"/>
              <w:textAlignment w:val="center"/>
              <w:rPr>
                <w:rFonts w:hint="eastAsia" w:ascii="仿宋" w:hAnsi="仿宋" w:eastAsia="仿宋" w:cs="仿宋"/>
                <w:bCs/>
                <w:color w:val="000000"/>
                <w:sz w:val="18"/>
                <w:szCs w:val="18"/>
              </w:rPr>
            </w:pPr>
            <w:r>
              <w:rPr>
                <w:rFonts w:hint="eastAsia" w:ascii="仿宋" w:hAnsi="仿宋" w:eastAsia="仿宋" w:cs="仿宋"/>
                <w:bCs/>
                <w:color w:val="000000"/>
                <w:kern w:val="0"/>
                <w:sz w:val="18"/>
                <w:szCs w:val="18"/>
                <w:lang w:bidi="ar"/>
              </w:rPr>
              <w:t>原因</w:t>
            </w:r>
          </w:p>
        </w:tc>
      </w:tr>
      <w:tr w14:paraId="5D355744">
        <w:tblPrEx>
          <w:tblCellMar>
            <w:top w:w="0" w:type="dxa"/>
            <w:left w:w="108" w:type="dxa"/>
            <w:bottom w:w="0" w:type="dxa"/>
            <w:right w:w="108" w:type="dxa"/>
          </w:tblCellMar>
        </w:tblPrEx>
        <w:trPr>
          <w:trHeight w:val="320" w:hRule="atLeast"/>
        </w:trPr>
        <w:tc>
          <w:tcPr>
            <w:tcW w:w="137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7AC188E">
            <w:pPr>
              <w:spacing w:line="260" w:lineRule="exact"/>
              <w:jc w:val="center"/>
              <w:rPr>
                <w:rFonts w:hint="eastAsia" w:ascii="仿宋" w:hAnsi="仿宋" w:eastAsia="仿宋" w:cs="仿宋"/>
                <w:bCs/>
                <w:color w:val="000000"/>
                <w:sz w:val="18"/>
                <w:szCs w:val="18"/>
              </w:rPr>
            </w:pPr>
          </w:p>
        </w:tc>
        <w:tc>
          <w:tcPr>
            <w:tcW w:w="1755" w:type="dxa"/>
            <w:tcBorders>
              <w:top w:val="single" w:color="000000" w:sz="4" w:space="0"/>
              <w:left w:val="single" w:color="000000" w:sz="4" w:space="0"/>
              <w:bottom w:val="single" w:color="000000" w:sz="4" w:space="0"/>
              <w:right w:val="single" w:color="000000" w:sz="4" w:space="0"/>
            </w:tcBorders>
            <w:noWrap w:val="0"/>
            <w:vAlign w:val="center"/>
          </w:tcPr>
          <w:p w14:paraId="46A2320F">
            <w:pPr>
              <w:widowControl/>
              <w:spacing w:line="260" w:lineRule="exact"/>
              <w:jc w:val="center"/>
              <w:textAlignment w:val="center"/>
              <w:rPr>
                <w:rFonts w:hint="eastAsia" w:ascii="仿宋" w:hAnsi="仿宋" w:eastAsia="仿宋" w:cs="仿宋"/>
                <w:bCs/>
                <w:color w:val="000000"/>
                <w:sz w:val="18"/>
                <w:szCs w:val="18"/>
              </w:rPr>
            </w:pPr>
            <w:r>
              <w:rPr>
                <w:rFonts w:hint="eastAsia" w:ascii="仿宋" w:hAnsi="仿宋" w:eastAsia="仿宋" w:cs="仿宋"/>
                <w:bCs/>
                <w:color w:val="000000"/>
                <w:kern w:val="0"/>
                <w:sz w:val="18"/>
                <w:szCs w:val="18"/>
                <w:lang w:bidi="ar"/>
              </w:rPr>
              <w:t>总额</w:t>
            </w:r>
          </w:p>
        </w:tc>
        <w:tc>
          <w:tcPr>
            <w:tcW w:w="1295" w:type="dxa"/>
            <w:tcBorders>
              <w:top w:val="single" w:color="000000" w:sz="4" w:space="0"/>
              <w:left w:val="single" w:color="000000" w:sz="4" w:space="0"/>
              <w:bottom w:val="single" w:color="000000" w:sz="4" w:space="0"/>
              <w:right w:val="single" w:color="000000" w:sz="4" w:space="0"/>
            </w:tcBorders>
            <w:noWrap w:val="0"/>
            <w:vAlign w:val="center"/>
          </w:tcPr>
          <w:p w14:paraId="6CC43055">
            <w:pPr>
              <w:widowControl/>
              <w:spacing w:line="260" w:lineRule="exac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5万元</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695ABDE0">
            <w:pPr>
              <w:spacing w:line="260" w:lineRule="exact"/>
              <w:jc w:val="center"/>
              <w:rPr>
                <w:rFonts w:hint="eastAsia" w:ascii="仿宋" w:hAnsi="仿宋" w:eastAsia="仿宋" w:cs="仿宋"/>
                <w:color w:val="000000"/>
                <w:sz w:val="18"/>
                <w:szCs w:val="18"/>
              </w:rPr>
            </w:pPr>
          </w:p>
        </w:tc>
        <w:tc>
          <w:tcPr>
            <w:tcW w:w="2467" w:type="dxa"/>
            <w:gridSpan w:val="3"/>
            <w:tcBorders>
              <w:top w:val="single" w:color="000000" w:sz="4" w:space="0"/>
              <w:left w:val="single" w:color="000000" w:sz="4" w:space="0"/>
              <w:bottom w:val="single" w:color="000000" w:sz="4" w:space="0"/>
              <w:right w:val="single" w:color="000000" w:sz="4" w:space="0"/>
            </w:tcBorders>
            <w:noWrap w:val="0"/>
            <w:vAlign w:val="center"/>
          </w:tcPr>
          <w:p w14:paraId="0841D87F">
            <w:pPr>
              <w:widowControl/>
              <w:spacing w:line="260" w:lineRule="exac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5万元</w:t>
            </w:r>
          </w:p>
        </w:tc>
        <w:tc>
          <w:tcPr>
            <w:tcW w:w="1091" w:type="dxa"/>
            <w:tcBorders>
              <w:top w:val="single" w:color="000000" w:sz="4" w:space="0"/>
              <w:left w:val="single" w:color="000000" w:sz="4" w:space="0"/>
              <w:bottom w:val="single" w:color="000000" w:sz="4" w:space="0"/>
              <w:right w:val="single" w:color="000000" w:sz="4" w:space="0"/>
            </w:tcBorders>
            <w:noWrap w:val="0"/>
            <w:vAlign w:val="center"/>
          </w:tcPr>
          <w:p w14:paraId="5B785A85">
            <w:pPr>
              <w:widowControl/>
              <w:spacing w:line="260" w:lineRule="exac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100.00%</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3B856BEB">
            <w:pPr>
              <w:widowControl/>
              <w:spacing w:line="260" w:lineRule="exac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10</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7414CAB5">
            <w:pPr>
              <w:widowControl/>
              <w:spacing w:line="260" w:lineRule="exac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10</w:t>
            </w:r>
          </w:p>
        </w:tc>
        <w:tc>
          <w:tcPr>
            <w:tcW w:w="2304" w:type="dxa"/>
            <w:vMerge w:val="restart"/>
            <w:tcBorders>
              <w:top w:val="single" w:color="000000" w:sz="4" w:space="0"/>
              <w:left w:val="single" w:color="000000" w:sz="4" w:space="0"/>
              <w:bottom w:val="single" w:color="000000" w:sz="4" w:space="0"/>
              <w:right w:val="single" w:color="000000" w:sz="4" w:space="0"/>
            </w:tcBorders>
            <w:noWrap w:val="0"/>
            <w:vAlign w:val="center"/>
          </w:tcPr>
          <w:p w14:paraId="45BE43E0">
            <w:pPr>
              <w:widowControl/>
              <w:spacing w:line="260" w:lineRule="exact"/>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1.预算执行率=预算执行数/调整后预算数，预算执行率未达到90%的需说明原因（100字以内）;2.年中发生预算调整的（追加或调减）,应单独说明理由；3.其他资金包括、社会投入资金、银行贷款。</w:t>
            </w:r>
          </w:p>
        </w:tc>
      </w:tr>
      <w:tr w14:paraId="16E6D52F">
        <w:tblPrEx>
          <w:tblCellMar>
            <w:top w:w="0" w:type="dxa"/>
            <w:left w:w="108" w:type="dxa"/>
            <w:bottom w:w="0" w:type="dxa"/>
            <w:right w:w="108" w:type="dxa"/>
          </w:tblCellMar>
        </w:tblPrEx>
        <w:trPr>
          <w:trHeight w:val="300" w:hRule="atLeast"/>
        </w:trPr>
        <w:tc>
          <w:tcPr>
            <w:tcW w:w="137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67AAADD">
            <w:pPr>
              <w:spacing w:line="260" w:lineRule="exact"/>
              <w:jc w:val="center"/>
              <w:rPr>
                <w:rFonts w:hint="eastAsia" w:ascii="仿宋" w:hAnsi="仿宋" w:eastAsia="仿宋" w:cs="仿宋"/>
                <w:bCs/>
                <w:color w:val="000000"/>
                <w:sz w:val="18"/>
                <w:szCs w:val="18"/>
              </w:rPr>
            </w:pPr>
          </w:p>
        </w:tc>
        <w:tc>
          <w:tcPr>
            <w:tcW w:w="1755" w:type="dxa"/>
            <w:tcBorders>
              <w:top w:val="single" w:color="000000" w:sz="4" w:space="0"/>
              <w:left w:val="single" w:color="000000" w:sz="4" w:space="0"/>
              <w:bottom w:val="single" w:color="000000" w:sz="4" w:space="0"/>
              <w:right w:val="single" w:color="000000" w:sz="4" w:space="0"/>
            </w:tcBorders>
            <w:noWrap w:val="0"/>
            <w:vAlign w:val="center"/>
          </w:tcPr>
          <w:p w14:paraId="5F8E3C79">
            <w:pPr>
              <w:widowControl/>
              <w:spacing w:line="260" w:lineRule="exact"/>
              <w:jc w:val="center"/>
              <w:textAlignment w:val="center"/>
              <w:rPr>
                <w:rFonts w:hint="eastAsia" w:ascii="仿宋" w:hAnsi="仿宋" w:eastAsia="仿宋" w:cs="仿宋"/>
                <w:bCs/>
                <w:color w:val="000000"/>
                <w:sz w:val="18"/>
                <w:szCs w:val="18"/>
              </w:rPr>
            </w:pPr>
            <w:r>
              <w:rPr>
                <w:rFonts w:hint="eastAsia" w:ascii="仿宋" w:hAnsi="仿宋" w:eastAsia="仿宋" w:cs="仿宋"/>
                <w:bCs/>
                <w:color w:val="000000"/>
                <w:kern w:val="0"/>
                <w:sz w:val="18"/>
                <w:szCs w:val="18"/>
                <w:lang w:bidi="ar"/>
              </w:rPr>
              <w:t>其中：财政资金</w:t>
            </w:r>
          </w:p>
        </w:tc>
        <w:tc>
          <w:tcPr>
            <w:tcW w:w="1295" w:type="dxa"/>
            <w:tcBorders>
              <w:top w:val="single" w:color="000000" w:sz="4" w:space="0"/>
              <w:left w:val="single" w:color="000000" w:sz="4" w:space="0"/>
              <w:bottom w:val="single" w:color="000000" w:sz="4" w:space="0"/>
              <w:right w:val="single" w:color="000000" w:sz="4" w:space="0"/>
            </w:tcBorders>
            <w:noWrap w:val="0"/>
            <w:vAlign w:val="center"/>
          </w:tcPr>
          <w:p w14:paraId="73635EF3">
            <w:pPr>
              <w:widowControl/>
              <w:spacing w:line="260" w:lineRule="exac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5万元</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432B4323">
            <w:pPr>
              <w:spacing w:line="260" w:lineRule="exact"/>
              <w:jc w:val="center"/>
              <w:rPr>
                <w:rFonts w:hint="eastAsia" w:ascii="仿宋" w:hAnsi="仿宋" w:eastAsia="仿宋" w:cs="仿宋"/>
                <w:color w:val="000000"/>
                <w:sz w:val="18"/>
                <w:szCs w:val="18"/>
              </w:rPr>
            </w:pPr>
          </w:p>
        </w:tc>
        <w:tc>
          <w:tcPr>
            <w:tcW w:w="2467" w:type="dxa"/>
            <w:gridSpan w:val="3"/>
            <w:tcBorders>
              <w:top w:val="single" w:color="000000" w:sz="4" w:space="0"/>
              <w:left w:val="single" w:color="000000" w:sz="4" w:space="0"/>
              <w:bottom w:val="single" w:color="000000" w:sz="4" w:space="0"/>
              <w:right w:val="single" w:color="000000" w:sz="4" w:space="0"/>
            </w:tcBorders>
            <w:noWrap w:val="0"/>
            <w:vAlign w:val="center"/>
          </w:tcPr>
          <w:p w14:paraId="013F1A74">
            <w:pPr>
              <w:widowControl/>
              <w:spacing w:line="260" w:lineRule="exac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5万元</w:t>
            </w:r>
          </w:p>
        </w:tc>
        <w:tc>
          <w:tcPr>
            <w:tcW w:w="1091" w:type="dxa"/>
            <w:tcBorders>
              <w:top w:val="single" w:color="000000" w:sz="4" w:space="0"/>
              <w:left w:val="single" w:color="000000" w:sz="4" w:space="0"/>
              <w:bottom w:val="single" w:color="000000" w:sz="4" w:space="0"/>
              <w:right w:val="single" w:color="000000" w:sz="4" w:space="0"/>
            </w:tcBorders>
            <w:noWrap w:val="0"/>
            <w:vAlign w:val="center"/>
          </w:tcPr>
          <w:p w14:paraId="1EF140FF">
            <w:pPr>
              <w:widowControl/>
              <w:spacing w:line="260" w:lineRule="exac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100.00%</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5F813D61">
            <w:pPr>
              <w:widowControl/>
              <w:spacing w:line="260" w:lineRule="exac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017E92D8">
            <w:pPr>
              <w:widowControl/>
              <w:spacing w:line="260" w:lineRule="exac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w:t>
            </w:r>
          </w:p>
        </w:tc>
        <w:tc>
          <w:tcPr>
            <w:tcW w:w="23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01F26A7C">
            <w:pPr>
              <w:spacing w:line="260" w:lineRule="exact"/>
              <w:rPr>
                <w:rFonts w:hint="eastAsia" w:ascii="仿宋" w:hAnsi="仿宋" w:eastAsia="仿宋" w:cs="仿宋"/>
                <w:color w:val="000000"/>
                <w:sz w:val="18"/>
                <w:szCs w:val="18"/>
              </w:rPr>
            </w:pPr>
          </w:p>
        </w:tc>
      </w:tr>
      <w:tr w14:paraId="10AED690">
        <w:tblPrEx>
          <w:tblCellMar>
            <w:top w:w="0" w:type="dxa"/>
            <w:left w:w="108" w:type="dxa"/>
            <w:bottom w:w="0" w:type="dxa"/>
            <w:right w:w="108" w:type="dxa"/>
          </w:tblCellMar>
        </w:tblPrEx>
        <w:trPr>
          <w:trHeight w:val="340" w:hRule="atLeast"/>
        </w:trPr>
        <w:tc>
          <w:tcPr>
            <w:tcW w:w="137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4A8B2FE">
            <w:pPr>
              <w:spacing w:line="260" w:lineRule="exact"/>
              <w:jc w:val="center"/>
              <w:rPr>
                <w:rFonts w:hint="eastAsia" w:ascii="仿宋" w:hAnsi="仿宋" w:eastAsia="仿宋" w:cs="仿宋"/>
                <w:bCs/>
                <w:color w:val="000000"/>
                <w:sz w:val="18"/>
                <w:szCs w:val="18"/>
              </w:rPr>
            </w:pPr>
          </w:p>
        </w:tc>
        <w:tc>
          <w:tcPr>
            <w:tcW w:w="1755" w:type="dxa"/>
            <w:tcBorders>
              <w:top w:val="single" w:color="000000" w:sz="4" w:space="0"/>
              <w:left w:val="single" w:color="000000" w:sz="4" w:space="0"/>
              <w:bottom w:val="single" w:color="000000" w:sz="4" w:space="0"/>
              <w:right w:val="single" w:color="000000" w:sz="4" w:space="0"/>
            </w:tcBorders>
            <w:noWrap w:val="0"/>
            <w:vAlign w:val="center"/>
          </w:tcPr>
          <w:p w14:paraId="7C4139FE">
            <w:pPr>
              <w:widowControl/>
              <w:spacing w:line="260" w:lineRule="exact"/>
              <w:jc w:val="center"/>
              <w:textAlignment w:val="center"/>
              <w:rPr>
                <w:rFonts w:hint="eastAsia" w:ascii="仿宋" w:hAnsi="仿宋" w:eastAsia="仿宋" w:cs="仿宋"/>
                <w:bCs/>
                <w:color w:val="000000"/>
                <w:sz w:val="18"/>
                <w:szCs w:val="18"/>
              </w:rPr>
            </w:pPr>
            <w:r>
              <w:rPr>
                <w:rFonts w:hint="eastAsia" w:ascii="仿宋" w:hAnsi="仿宋" w:eastAsia="仿宋" w:cs="仿宋"/>
                <w:bCs/>
                <w:color w:val="000000"/>
                <w:kern w:val="0"/>
                <w:sz w:val="18"/>
                <w:szCs w:val="18"/>
                <w:lang w:bidi="ar"/>
              </w:rPr>
              <w:t>财政专户管理资金</w:t>
            </w:r>
          </w:p>
        </w:tc>
        <w:tc>
          <w:tcPr>
            <w:tcW w:w="1295" w:type="dxa"/>
            <w:tcBorders>
              <w:top w:val="single" w:color="000000" w:sz="4" w:space="0"/>
              <w:left w:val="single" w:color="000000" w:sz="4" w:space="0"/>
              <w:bottom w:val="single" w:color="000000" w:sz="4" w:space="0"/>
              <w:right w:val="single" w:color="000000" w:sz="4" w:space="0"/>
            </w:tcBorders>
            <w:noWrap w:val="0"/>
            <w:vAlign w:val="center"/>
          </w:tcPr>
          <w:p w14:paraId="12389EC8">
            <w:pPr>
              <w:spacing w:line="260" w:lineRule="exact"/>
              <w:jc w:val="center"/>
              <w:rPr>
                <w:rFonts w:hint="eastAsia" w:ascii="仿宋" w:hAnsi="仿宋" w:eastAsia="仿宋" w:cs="仿宋"/>
                <w:color w:val="000000"/>
                <w:sz w:val="18"/>
                <w:szCs w:val="18"/>
              </w:rPr>
            </w:pP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5DAEDBB3">
            <w:pPr>
              <w:spacing w:line="260" w:lineRule="exact"/>
              <w:jc w:val="center"/>
              <w:rPr>
                <w:rFonts w:hint="eastAsia" w:ascii="仿宋" w:hAnsi="仿宋" w:eastAsia="仿宋" w:cs="仿宋"/>
                <w:color w:val="000000"/>
                <w:sz w:val="18"/>
                <w:szCs w:val="18"/>
              </w:rPr>
            </w:pPr>
          </w:p>
        </w:tc>
        <w:tc>
          <w:tcPr>
            <w:tcW w:w="2467" w:type="dxa"/>
            <w:gridSpan w:val="3"/>
            <w:tcBorders>
              <w:top w:val="single" w:color="000000" w:sz="4" w:space="0"/>
              <w:left w:val="single" w:color="000000" w:sz="4" w:space="0"/>
              <w:bottom w:val="single" w:color="000000" w:sz="4" w:space="0"/>
              <w:right w:val="single" w:color="000000" w:sz="4" w:space="0"/>
            </w:tcBorders>
            <w:noWrap w:val="0"/>
            <w:vAlign w:val="center"/>
          </w:tcPr>
          <w:p w14:paraId="1ED06973">
            <w:pPr>
              <w:spacing w:line="260" w:lineRule="exact"/>
              <w:jc w:val="center"/>
              <w:rPr>
                <w:rFonts w:hint="eastAsia" w:ascii="仿宋" w:hAnsi="仿宋" w:eastAsia="仿宋" w:cs="仿宋"/>
                <w:color w:val="000000"/>
                <w:sz w:val="18"/>
                <w:szCs w:val="18"/>
              </w:rPr>
            </w:pPr>
          </w:p>
        </w:tc>
        <w:tc>
          <w:tcPr>
            <w:tcW w:w="1091" w:type="dxa"/>
            <w:tcBorders>
              <w:top w:val="single" w:color="000000" w:sz="4" w:space="0"/>
              <w:left w:val="single" w:color="000000" w:sz="4" w:space="0"/>
              <w:bottom w:val="single" w:color="000000" w:sz="4" w:space="0"/>
              <w:right w:val="single" w:color="000000" w:sz="4" w:space="0"/>
            </w:tcBorders>
            <w:noWrap w:val="0"/>
            <w:vAlign w:val="center"/>
          </w:tcPr>
          <w:p w14:paraId="5F275671">
            <w:pPr>
              <w:spacing w:line="260" w:lineRule="exact"/>
              <w:jc w:val="center"/>
              <w:rPr>
                <w:rFonts w:hint="eastAsia" w:ascii="仿宋" w:hAnsi="仿宋" w:eastAsia="仿宋" w:cs="仿宋"/>
                <w:color w:val="000000"/>
                <w:sz w:val="18"/>
                <w:szCs w:val="18"/>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018C4D45">
            <w:pPr>
              <w:widowControl/>
              <w:spacing w:line="260" w:lineRule="exac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7264AB7D">
            <w:pPr>
              <w:widowControl/>
              <w:spacing w:line="260" w:lineRule="exac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w:t>
            </w:r>
          </w:p>
        </w:tc>
        <w:tc>
          <w:tcPr>
            <w:tcW w:w="23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41FF0DFC">
            <w:pPr>
              <w:spacing w:line="260" w:lineRule="exact"/>
              <w:rPr>
                <w:rFonts w:hint="eastAsia" w:ascii="仿宋" w:hAnsi="仿宋" w:eastAsia="仿宋" w:cs="仿宋"/>
                <w:color w:val="000000"/>
                <w:sz w:val="18"/>
                <w:szCs w:val="18"/>
              </w:rPr>
            </w:pPr>
          </w:p>
        </w:tc>
      </w:tr>
      <w:tr w14:paraId="28920919">
        <w:tblPrEx>
          <w:tblCellMar>
            <w:top w:w="0" w:type="dxa"/>
            <w:left w:w="108" w:type="dxa"/>
            <w:bottom w:w="0" w:type="dxa"/>
            <w:right w:w="108" w:type="dxa"/>
          </w:tblCellMar>
        </w:tblPrEx>
        <w:trPr>
          <w:trHeight w:val="300" w:hRule="atLeast"/>
        </w:trPr>
        <w:tc>
          <w:tcPr>
            <w:tcW w:w="137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CC40812">
            <w:pPr>
              <w:spacing w:line="260" w:lineRule="exact"/>
              <w:jc w:val="center"/>
              <w:rPr>
                <w:rFonts w:hint="eastAsia" w:ascii="仿宋" w:hAnsi="仿宋" w:eastAsia="仿宋" w:cs="仿宋"/>
                <w:bCs/>
                <w:color w:val="000000"/>
                <w:sz w:val="18"/>
                <w:szCs w:val="18"/>
              </w:rPr>
            </w:pPr>
          </w:p>
        </w:tc>
        <w:tc>
          <w:tcPr>
            <w:tcW w:w="1755" w:type="dxa"/>
            <w:tcBorders>
              <w:top w:val="single" w:color="000000" w:sz="4" w:space="0"/>
              <w:left w:val="single" w:color="000000" w:sz="4" w:space="0"/>
              <w:bottom w:val="single" w:color="000000" w:sz="4" w:space="0"/>
              <w:right w:val="single" w:color="000000" w:sz="4" w:space="0"/>
            </w:tcBorders>
            <w:noWrap w:val="0"/>
            <w:vAlign w:val="center"/>
          </w:tcPr>
          <w:p w14:paraId="0927EE09">
            <w:pPr>
              <w:widowControl/>
              <w:spacing w:line="260" w:lineRule="exact"/>
              <w:jc w:val="center"/>
              <w:textAlignment w:val="center"/>
              <w:rPr>
                <w:rFonts w:hint="eastAsia" w:ascii="仿宋" w:hAnsi="仿宋" w:eastAsia="仿宋" w:cs="仿宋"/>
                <w:bCs/>
                <w:color w:val="000000"/>
                <w:sz w:val="18"/>
                <w:szCs w:val="18"/>
              </w:rPr>
            </w:pPr>
            <w:r>
              <w:rPr>
                <w:rFonts w:hint="eastAsia" w:ascii="仿宋" w:hAnsi="仿宋" w:eastAsia="仿宋" w:cs="仿宋"/>
                <w:bCs/>
                <w:color w:val="000000"/>
                <w:kern w:val="0"/>
                <w:sz w:val="18"/>
                <w:szCs w:val="18"/>
                <w:lang w:bidi="ar"/>
              </w:rPr>
              <w:t>单位资金</w:t>
            </w:r>
          </w:p>
        </w:tc>
        <w:tc>
          <w:tcPr>
            <w:tcW w:w="1295" w:type="dxa"/>
            <w:tcBorders>
              <w:top w:val="single" w:color="000000" w:sz="4" w:space="0"/>
              <w:left w:val="single" w:color="000000" w:sz="4" w:space="0"/>
              <w:bottom w:val="single" w:color="000000" w:sz="4" w:space="0"/>
              <w:right w:val="single" w:color="000000" w:sz="4" w:space="0"/>
            </w:tcBorders>
            <w:noWrap w:val="0"/>
            <w:vAlign w:val="center"/>
          </w:tcPr>
          <w:p w14:paraId="7925F2D4">
            <w:pPr>
              <w:spacing w:line="260" w:lineRule="exact"/>
              <w:jc w:val="center"/>
              <w:rPr>
                <w:rFonts w:hint="eastAsia" w:ascii="仿宋" w:hAnsi="仿宋" w:eastAsia="仿宋" w:cs="仿宋"/>
                <w:color w:val="000000"/>
                <w:sz w:val="18"/>
                <w:szCs w:val="18"/>
              </w:rPr>
            </w:pP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7D99BE23">
            <w:pPr>
              <w:spacing w:line="260" w:lineRule="exact"/>
              <w:jc w:val="center"/>
              <w:rPr>
                <w:rFonts w:hint="eastAsia" w:ascii="仿宋" w:hAnsi="仿宋" w:eastAsia="仿宋" w:cs="仿宋"/>
                <w:color w:val="000000"/>
                <w:sz w:val="18"/>
                <w:szCs w:val="18"/>
              </w:rPr>
            </w:pPr>
          </w:p>
        </w:tc>
        <w:tc>
          <w:tcPr>
            <w:tcW w:w="2467" w:type="dxa"/>
            <w:gridSpan w:val="3"/>
            <w:tcBorders>
              <w:top w:val="single" w:color="000000" w:sz="4" w:space="0"/>
              <w:left w:val="single" w:color="000000" w:sz="4" w:space="0"/>
              <w:bottom w:val="single" w:color="000000" w:sz="4" w:space="0"/>
              <w:right w:val="single" w:color="000000" w:sz="4" w:space="0"/>
            </w:tcBorders>
            <w:noWrap w:val="0"/>
            <w:vAlign w:val="center"/>
          </w:tcPr>
          <w:p w14:paraId="384496A7">
            <w:pPr>
              <w:spacing w:line="260" w:lineRule="exact"/>
              <w:jc w:val="center"/>
              <w:rPr>
                <w:rFonts w:hint="eastAsia" w:ascii="仿宋" w:hAnsi="仿宋" w:eastAsia="仿宋" w:cs="仿宋"/>
                <w:color w:val="000000"/>
                <w:sz w:val="18"/>
                <w:szCs w:val="18"/>
              </w:rPr>
            </w:pPr>
          </w:p>
        </w:tc>
        <w:tc>
          <w:tcPr>
            <w:tcW w:w="1091" w:type="dxa"/>
            <w:tcBorders>
              <w:top w:val="single" w:color="000000" w:sz="4" w:space="0"/>
              <w:left w:val="single" w:color="000000" w:sz="4" w:space="0"/>
              <w:bottom w:val="single" w:color="000000" w:sz="4" w:space="0"/>
              <w:right w:val="single" w:color="000000" w:sz="4" w:space="0"/>
            </w:tcBorders>
            <w:noWrap w:val="0"/>
            <w:vAlign w:val="center"/>
          </w:tcPr>
          <w:p w14:paraId="6350E904">
            <w:pPr>
              <w:spacing w:line="260" w:lineRule="exact"/>
              <w:jc w:val="center"/>
              <w:rPr>
                <w:rFonts w:hint="eastAsia" w:ascii="仿宋" w:hAnsi="仿宋" w:eastAsia="仿宋" w:cs="仿宋"/>
                <w:color w:val="000000"/>
                <w:sz w:val="18"/>
                <w:szCs w:val="18"/>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63C4772C">
            <w:pPr>
              <w:widowControl/>
              <w:spacing w:line="260" w:lineRule="exac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7C6308AA">
            <w:pPr>
              <w:widowControl/>
              <w:spacing w:line="260" w:lineRule="exac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w:t>
            </w:r>
          </w:p>
        </w:tc>
        <w:tc>
          <w:tcPr>
            <w:tcW w:w="23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2CE0236A">
            <w:pPr>
              <w:spacing w:line="260" w:lineRule="exact"/>
              <w:rPr>
                <w:rFonts w:hint="eastAsia" w:ascii="仿宋" w:hAnsi="仿宋" w:eastAsia="仿宋" w:cs="仿宋"/>
                <w:color w:val="000000"/>
                <w:sz w:val="18"/>
                <w:szCs w:val="18"/>
              </w:rPr>
            </w:pPr>
          </w:p>
        </w:tc>
      </w:tr>
      <w:tr w14:paraId="1FD926C3">
        <w:tblPrEx>
          <w:tblCellMar>
            <w:top w:w="0" w:type="dxa"/>
            <w:left w:w="108" w:type="dxa"/>
            <w:bottom w:w="0" w:type="dxa"/>
            <w:right w:w="108" w:type="dxa"/>
          </w:tblCellMar>
        </w:tblPrEx>
        <w:trPr>
          <w:trHeight w:val="340" w:hRule="atLeast"/>
        </w:trPr>
        <w:tc>
          <w:tcPr>
            <w:tcW w:w="137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89FE575">
            <w:pPr>
              <w:spacing w:line="260" w:lineRule="exact"/>
              <w:jc w:val="center"/>
              <w:rPr>
                <w:rFonts w:hint="eastAsia" w:ascii="仿宋" w:hAnsi="仿宋" w:eastAsia="仿宋" w:cs="仿宋"/>
                <w:bCs/>
                <w:color w:val="000000"/>
                <w:sz w:val="18"/>
                <w:szCs w:val="18"/>
              </w:rPr>
            </w:pPr>
          </w:p>
        </w:tc>
        <w:tc>
          <w:tcPr>
            <w:tcW w:w="1755" w:type="dxa"/>
            <w:tcBorders>
              <w:top w:val="single" w:color="000000" w:sz="4" w:space="0"/>
              <w:left w:val="single" w:color="000000" w:sz="4" w:space="0"/>
              <w:bottom w:val="single" w:color="000000" w:sz="4" w:space="0"/>
              <w:right w:val="single" w:color="000000" w:sz="4" w:space="0"/>
            </w:tcBorders>
            <w:noWrap w:val="0"/>
            <w:vAlign w:val="center"/>
          </w:tcPr>
          <w:p w14:paraId="1DFDA4F5">
            <w:pPr>
              <w:widowControl/>
              <w:spacing w:line="260" w:lineRule="exact"/>
              <w:jc w:val="center"/>
              <w:textAlignment w:val="center"/>
              <w:rPr>
                <w:rFonts w:hint="eastAsia" w:ascii="仿宋" w:hAnsi="仿宋" w:eastAsia="仿宋" w:cs="仿宋"/>
                <w:bCs/>
                <w:color w:val="000000"/>
                <w:sz w:val="18"/>
                <w:szCs w:val="18"/>
              </w:rPr>
            </w:pPr>
            <w:r>
              <w:rPr>
                <w:rFonts w:hint="eastAsia" w:ascii="仿宋" w:hAnsi="仿宋" w:eastAsia="仿宋" w:cs="仿宋"/>
                <w:bCs/>
                <w:color w:val="000000"/>
                <w:kern w:val="0"/>
                <w:sz w:val="18"/>
                <w:szCs w:val="18"/>
                <w:lang w:bidi="ar"/>
              </w:rPr>
              <w:t>其他资金</w:t>
            </w:r>
          </w:p>
        </w:tc>
        <w:tc>
          <w:tcPr>
            <w:tcW w:w="1295" w:type="dxa"/>
            <w:tcBorders>
              <w:top w:val="single" w:color="000000" w:sz="4" w:space="0"/>
              <w:left w:val="single" w:color="000000" w:sz="4" w:space="0"/>
              <w:bottom w:val="single" w:color="000000" w:sz="4" w:space="0"/>
              <w:right w:val="single" w:color="000000" w:sz="4" w:space="0"/>
            </w:tcBorders>
            <w:noWrap w:val="0"/>
            <w:vAlign w:val="center"/>
          </w:tcPr>
          <w:p w14:paraId="67CC45DF">
            <w:pPr>
              <w:spacing w:line="260" w:lineRule="exact"/>
              <w:jc w:val="center"/>
              <w:rPr>
                <w:rFonts w:hint="eastAsia" w:ascii="仿宋" w:hAnsi="仿宋" w:eastAsia="仿宋" w:cs="仿宋"/>
                <w:color w:val="000000"/>
                <w:sz w:val="18"/>
                <w:szCs w:val="18"/>
              </w:rPr>
            </w:pP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29B887CF">
            <w:pPr>
              <w:spacing w:line="260" w:lineRule="exact"/>
              <w:jc w:val="center"/>
              <w:rPr>
                <w:rFonts w:hint="eastAsia" w:ascii="仿宋" w:hAnsi="仿宋" w:eastAsia="仿宋" w:cs="仿宋"/>
                <w:color w:val="000000"/>
                <w:sz w:val="18"/>
                <w:szCs w:val="18"/>
              </w:rPr>
            </w:pPr>
          </w:p>
        </w:tc>
        <w:tc>
          <w:tcPr>
            <w:tcW w:w="2467" w:type="dxa"/>
            <w:gridSpan w:val="3"/>
            <w:tcBorders>
              <w:top w:val="single" w:color="000000" w:sz="4" w:space="0"/>
              <w:left w:val="single" w:color="000000" w:sz="4" w:space="0"/>
              <w:bottom w:val="single" w:color="000000" w:sz="4" w:space="0"/>
              <w:right w:val="single" w:color="000000" w:sz="4" w:space="0"/>
            </w:tcBorders>
            <w:noWrap w:val="0"/>
            <w:vAlign w:val="center"/>
          </w:tcPr>
          <w:p w14:paraId="0DC1958A">
            <w:pPr>
              <w:spacing w:line="260" w:lineRule="exact"/>
              <w:jc w:val="center"/>
              <w:rPr>
                <w:rFonts w:hint="eastAsia" w:ascii="仿宋" w:hAnsi="仿宋" w:eastAsia="仿宋" w:cs="仿宋"/>
                <w:color w:val="000000"/>
                <w:sz w:val="18"/>
                <w:szCs w:val="18"/>
              </w:rPr>
            </w:pPr>
          </w:p>
        </w:tc>
        <w:tc>
          <w:tcPr>
            <w:tcW w:w="1091" w:type="dxa"/>
            <w:tcBorders>
              <w:top w:val="single" w:color="000000" w:sz="4" w:space="0"/>
              <w:left w:val="single" w:color="000000" w:sz="4" w:space="0"/>
              <w:bottom w:val="single" w:color="000000" w:sz="4" w:space="0"/>
              <w:right w:val="single" w:color="000000" w:sz="4" w:space="0"/>
            </w:tcBorders>
            <w:noWrap w:val="0"/>
            <w:vAlign w:val="center"/>
          </w:tcPr>
          <w:p w14:paraId="00356235">
            <w:pPr>
              <w:spacing w:line="260" w:lineRule="exact"/>
              <w:jc w:val="center"/>
              <w:rPr>
                <w:rFonts w:hint="eastAsia" w:ascii="仿宋" w:hAnsi="仿宋" w:eastAsia="仿宋" w:cs="仿宋"/>
                <w:color w:val="000000"/>
                <w:sz w:val="18"/>
                <w:szCs w:val="18"/>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0008F0CB">
            <w:pPr>
              <w:widowControl/>
              <w:spacing w:line="260" w:lineRule="exac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4706A530">
            <w:pPr>
              <w:widowControl/>
              <w:spacing w:line="260" w:lineRule="exac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w:t>
            </w:r>
          </w:p>
        </w:tc>
        <w:tc>
          <w:tcPr>
            <w:tcW w:w="23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0D154AC9">
            <w:pPr>
              <w:spacing w:line="260" w:lineRule="exact"/>
              <w:rPr>
                <w:rFonts w:hint="eastAsia" w:ascii="仿宋" w:hAnsi="仿宋" w:eastAsia="仿宋" w:cs="仿宋"/>
                <w:color w:val="000000"/>
                <w:sz w:val="18"/>
                <w:szCs w:val="18"/>
              </w:rPr>
            </w:pPr>
          </w:p>
        </w:tc>
      </w:tr>
      <w:tr w14:paraId="45120628">
        <w:tblPrEx>
          <w:tblCellMar>
            <w:top w:w="0" w:type="dxa"/>
            <w:left w:w="108" w:type="dxa"/>
            <w:bottom w:w="0" w:type="dxa"/>
            <w:right w:w="108" w:type="dxa"/>
          </w:tblCellMar>
        </w:tblPrEx>
        <w:trPr>
          <w:trHeight w:val="720" w:hRule="atLeast"/>
        </w:trPr>
        <w:tc>
          <w:tcPr>
            <w:tcW w:w="1376" w:type="dxa"/>
            <w:vMerge w:val="restart"/>
            <w:tcBorders>
              <w:top w:val="single" w:color="000000" w:sz="4" w:space="0"/>
              <w:left w:val="single" w:color="000000" w:sz="4" w:space="0"/>
              <w:bottom w:val="single" w:color="000000" w:sz="4" w:space="0"/>
              <w:right w:val="single" w:color="000000" w:sz="4" w:space="0"/>
            </w:tcBorders>
            <w:noWrap w:val="0"/>
            <w:vAlign w:val="center"/>
          </w:tcPr>
          <w:p w14:paraId="5998E468">
            <w:pPr>
              <w:widowControl/>
              <w:spacing w:line="260" w:lineRule="exact"/>
              <w:jc w:val="center"/>
              <w:textAlignment w:val="center"/>
              <w:rPr>
                <w:rFonts w:hint="eastAsia" w:ascii="仿宋" w:hAnsi="仿宋" w:eastAsia="仿宋" w:cs="仿宋"/>
                <w:bCs/>
                <w:color w:val="000000"/>
                <w:sz w:val="18"/>
                <w:szCs w:val="18"/>
              </w:rPr>
            </w:pPr>
            <w:r>
              <w:rPr>
                <w:rFonts w:hint="eastAsia" w:ascii="仿宋" w:hAnsi="仿宋" w:eastAsia="仿宋" w:cs="仿宋"/>
                <w:bCs/>
                <w:color w:val="000000"/>
                <w:kern w:val="0"/>
                <w:sz w:val="18"/>
                <w:szCs w:val="18"/>
                <w:lang w:bidi="ar"/>
              </w:rPr>
              <w:t>绩效指标（90分）</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14:paraId="29A7AF58">
            <w:pPr>
              <w:widowControl/>
              <w:spacing w:line="260" w:lineRule="exact"/>
              <w:jc w:val="center"/>
              <w:textAlignment w:val="center"/>
              <w:rPr>
                <w:rFonts w:hint="eastAsia" w:ascii="仿宋" w:hAnsi="仿宋" w:eastAsia="仿宋" w:cs="仿宋"/>
                <w:bCs/>
                <w:color w:val="000000"/>
                <w:sz w:val="18"/>
                <w:szCs w:val="18"/>
              </w:rPr>
            </w:pPr>
            <w:r>
              <w:rPr>
                <w:rFonts w:hint="eastAsia" w:ascii="仿宋" w:hAnsi="仿宋" w:eastAsia="仿宋" w:cs="仿宋"/>
                <w:bCs/>
                <w:color w:val="000000"/>
                <w:kern w:val="0"/>
                <w:sz w:val="18"/>
                <w:szCs w:val="18"/>
                <w:lang w:bidi="ar"/>
              </w:rPr>
              <w:t>一级指标</w:t>
            </w:r>
          </w:p>
        </w:tc>
        <w:tc>
          <w:tcPr>
            <w:tcW w:w="1295" w:type="dxa"/>
            <w:tcBorders>
              <w:top w:val="single" w:color="000000" w:sz="4" w:space="0"/>
              <w:left w:val="single" w:color="000000" w:sz="4" w:space="0"/>
              <w:bottom w:val="single" w:color="000000" w:sz="4" w:space="0"/>
              <w:right w:val="single" w:color="000000" w:sz="4" w:space="0"/>
            </w:tcBorders>
            <w:noWrap w:val="0"/>
            <w:vAlign w:val="center"/>
          </w:tcPr>
          <w:p w14:paraId="747F0CA7">
            <w:pPr>
              <w:widowControl/>
              <w:spacing w:line="260" w:lineRule="exact"/>
              <w:jc w:val="center"/>
              <w:textAlignment w:val="center"/>
              <w:rPr>
                <w:rFonts w:hint="eastAsia" w:ascii="仿宋" w:hAnsi="仿宋" w:eastAsia="仿宋" w:cs="仿宋"/>
                <w:bCs/>
                <w:color w:val="000000"/>
                <w:sz w:val="18"/>
                <w:szCs w:val="18"/>
              </w:rPr>
            </w:pPr>
            <w:r>
              <w:rPr>
                <w:rFonts w:hint="eastAsia" w:ascii="仿宋" w:hAnsi="仿宋" w:eastAsia="仿宋" w:cs="仿宋"/>
                <w:bCs/>
                <w:color w:val="000000"/>
                <w:kern w:val="0"/>
                <w:sz w:val="18"/>
                <w:szCs w:val="18"/>
                <w:lang w:bidi="ar"/>
              </w:rPr>
              <w:t>二级指标</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11E720C0">
            <w:pPr>
              <w:widowControl/>
              <w:spacing w:line="260" w:lineRule="exact"/>
              <w:jc w:val="center"/>
              <w:textAlignment w:val="center"/>
              <w:rPr>
                <w:rFonts w:hint="eastAsia" w:ascii="仿宋" w:hAnsi="仿宋" w:eastAsia="仿宋" w:cs="仿宋"/>
                <w:bCs/>
                <w:color w:val="000000"/>
                <w:sz w:val="18"/>
                <w:szCs w:val="18"/>
              </w:rPr>
            </w:pPr>
            <w:r>
              <w:rPr>
                <w:rFonts w:hint="eastAsia" w:ascii="仿宋" w:hAnsi="仿宋" w:eastAsia="仿宋" w:cs="仿宋"/>
                <w:bCs/>
                <w:color w:val="000000"/>
                <w:kern w:val="0"/>
                <w:sz w:val="18"/>
                <w:szCs w:val="18"/>
                <w:lang w:bidi="ar"/>
              </w:rPr>
              <w:t>三级指标</w:t>
            </w:r>
          </w:p>
        </w:tc>
        <w:tc>
          <w:tcPr>
            <w:tcW w:w="611" w:type="dxa"/>
            <w:tcBorders>
              <w:top w:val="single" w:color="000000" w:sz="4" w:space="0"/>
              <w:left w:val="single" w:color="000000" w:sz="4" w:space="0"/>
              <w:bottom w:val="single" w:color="000000" w:sz="4" w:space="0"/>
              <w:right w:val="single" w:color="000000" w:sz="4" w:space="0"/>
            </w:tcBorders>
            <w:noWrap w:val="0"/>
            <w:vAlign w:val="center"/>
          </w:tcPr>
          <w:p w14:paraId="51C3C9F7">
            <w:pPr>
              <w:widowControl/>
              <w:spacing w:line="260" w:lineRule="exact"/>
              <w:jc w:val="center"/>
              <w:textAlignment w:val="center"/>
              <w:rPr>
                <w:rFonts w:hint="eastAsia" w:ascii="仿宋" w:hAnsi="仿宋" w:eastAsia="仿宋" w:cs="仿宋"/>
                <w:bCs/>
                <w:color w:val="000000"/>
                <w:sz w:val="18"/>
                <w:szCs w:val="18"/>
              </w:rPr>
            </w:pPr>
            <w:r>
              <w:rPr>
                <w:rFonts w:hint="eastAsia" w:ascii="仿宋" w:hAnsi="仿宋" w:eastAsia="仿宋" w:cs="仿宋"/>
                <w:bCs/>
                <w:color w:val="000000"/>
                <w:kern w:val="0"/>
                <w:sz w:val="18"/>
                <w:szCs w:val="18"/>
                <w:lang w:bidi="ar"/>
              </w:rPr>
              <w:t>指标性质</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3B9C5D80">
            <w:pPr>
              <w:widowControl/>
              <w:spacing w:line="260" w:lineRule="exact"/>
              <w:jc w:val="center"/>
              <w:textAlignment w:val="center"/>
              <w:rPr>
                <w:rFonts w:hint="eastAsia" w:ascii="仿宋" w:hAnsi="仿宋" w:eastAsia="仿宋" w:cs="仿宋"/>
                <w:bCs/>
                <w:color w:val="000000"/>
                <w:sz w:val="18"/>
                <w:szCs w:val="18"/>
              </w:rPr>
            </w:pPr>
            <w:r>
              <w:rPr>
                <w:rFonts w:hint="eastAsia" w:ascii="仿宋" w:hAnsi="仿宋" w:eastAsia="仿宋" w:cs="仿宋"/>
                <w:bCs/>
                <w:color w:val="000000"/>
                <w:kern w:val="0"/>
                <w:sz w:val="18"/>
                <w:szCs w:val="18"/>
                <w:lang w:bidi="ar"/>
              </w:rPr>
              <w:t>指标值</w:t>
            </w:r>
          </w:p>
        </w:tc>
        <w:tc>
          <w:tcPr>
            <w:tcW w:w="611" w:type="dxa"/>
            <w:tcBorders>
              <w:top w:val="single" w:color="000000" w:sz="4" w:space="0"/>
              <w:left w:val="single" w:color="000000" w:sz="4" w:space="0"/>
              <w:bottom w:val="single" w:color="000000" w:sz="4" w:space="0"/>
              <w:right w:val="single" w:color="000000" w:sz="4" w:space="0"/>
            </w:tcBorders>
            <w:noWrap w:val="0"/>
            <w:vAlign w:val="center"/>
          </w:tcPr>
          <w:p w14:paraId="3B4C5204">
            <w:pPr>
              <w:widowControl/>
              <w:spacing w:line="260" w:lineRule="exact"/>
              <w:jc w:val="center"/>
              <w:textAlignment w:val="center"/>
              <w:rPr>
                <w:rFonts w:hint="eastAsia" w:ascii="仿宋" w:hAnsi="仿宋" w:eastAsia="仿宋" w:cs="仿宋"/>
                <w:bCs/>
                <w:color w:val="000000"/>
                <w:sz w:val="18"/>
                <w:szCs w:val="18"/>
              </w:rPr>
            </w:pPr>
            <w:r>
              <w:rPr>
                <w:rFonts w:hint="eastAsia" w:ascii="仿宋" w:hAnsi="仿宋" w:eastAsia="仿宋" w:cs="仿宋"/>
                <w:bCs/>
                <w:color w:val="000000"/>
                <w:kern w:val="0"/>
                <w:sz w:val="18"/>
                <w:szCs w:val="18"/>
                <w:lang w:bidi="ar"/>
              </w:rPr>
              <w:t>度量单位</w:t>
            </w:r>
          </w:p>
        </w:tc>
        <w:tc>
          <w:tcPr>
            <w:tcW w:w="1091" w:type="dxa"/>
            <w:tcBorders>
              <w:top w:val="single" w:color="000000" w:sz="4" w:space="0"/>
              <w:left w:val="single" w:color="000000" w:sz="4" w:space="0"/>
              <w:bottom w:val="single" w:color="000000" w:sz="4" w:space="0"/>
              <w:right w:val="single" w:color="000000" w:sz="4" w:space="0"/>
            </w:tcBorders>
            <w:noWrap w:val="0"/>
            <w:vAlign w:val="center"/>
          </w:tcPr>
          <w:p w14:paraId="0CD83820">
            <w:pPr>
              <w:widowControl/>
              <w:spacing w:line="260" w:lineRule="exact"/>
              <w:jc w:val="center"/>
              <w:textAlignment w:val="center"/>
              <w:rPr>
                <w:rFonts w:hint="eastAsia" w:ascii="仿宋" w:hAnsi="仿宋" w:eastAsia="仿宋" w:cs="仿宋"/>
                <w:bCs/>
                <w:color w:val="000000"/>
                <w:sz w:val="18"/>
                <w:szCs w:val="18"/>
              </w:rPr>
            </w:pPr>
            <w:r>
              <w:rPr>
                <w:rFonts w:hint="eastAsia" w:ascii="仿宋" w:hAnsi="仿宋" w:eastAsia="仿宋" w:cs="仿宋"/>
                <w:bCs/>
                <w:color w:val="000000"/>
                <w:kern w:val="0"/>
                <w:sz w:val="18"/>
                <w:szCs w:val="18"/>
                <w:lang w:bidi="ar"/>
              </w:rPr>
              <w:t>完成值</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7314B6EC">
            <w:pPr>
              <w:widowControl/>
              <w:spacing w:line="260" w:lineRule="exact"/>
              <w:jc w:val="center"/>
              <w:textAlignment w:val="center"/>
              <w:rPr>
                <w:rFonts w:hint="eastAsia" w:ascii="仿宋" w:hAnsi="仿宋" w:eastAsia="仿宋" w:cs="仿宋"/>
                <w:bCs/>
                <w:color w:val="000000"/>
                <w:sz w:val="18"/>
                <w:szCs w:val="18"/>
              </w:rPr>
            </w:pPr>
            <w:r>
              <w:rPr>
                <w:rFonts w:hint="eastAsia" w:ascii="仿宋" w:hAnsi="仿宋" w:eastAsia="仿宋" w:cs="仿宋"/>
                <w:bCs/>
                <w:color w:val="000000"/>
                <w:kern w:val="0"/>
                <w:sz w:val="18"/>
                <w:szCs w:val="18"/>
                <w:lang w:bidi="ar"/>
              </w:rPr>
              <w:t>权重</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0E317C6B">
            <w:pPr>
              <w:widowControl/>
              <w:spacing w:line="260" w:lineRule="exact"/>
              <w:jc w:val="center"/>
              <w:textAlignment w:val="center"/>
              <w:rPr>
                <w:rFonts w:hint="eastAsia" w:ascii="仿宋" w:hAnsi="仿宋" w:eastAsia="仿宋" w:cs="仿宋"/>
                <w:bCs/>
                <w:color w:val="000000"/>
                <w:sz w:val="18"/>
                <w:szCs w:val="18"/>
              </w:rPr>
            </w:pPr>
            <w:r>
              <w:rPr>
                <w:rFonts w:hint="eastAsia" w:ascii="仿宋" w:hAnsi="仿宋" w:eastAsia="仿宋" w:cs="仿宋"/>
                <w:bCs/>
                <w:color w:val="000000"/>
                <w:kern w:val="0"/>
                <w:sz w:val="18"/>
                <w:szCs w:val="18"/>
                <w:lang w:bidi="ar"/>
              </w:rPr>
              <w:t>自评得分</w:t>
            </w:r>
          </w:p>
        </w:tc>
        <w:tc>
          <w:tcPr>
            <w:tcW w:w="2304" w:type="dxa"/>
            <w:tcBorders>
              <w:top w:val="single" w:color="000000" w:sz="4" w:space="0"/>
              <w:left w:val="single" w:color="000000" w:sz="4" w:space="0"/>
              <w:bottom w:val="single" w:color="000000" w:sz="4" w:space="0"/>
              <w:right w:val="single" w:color="000000" w:sz="4" w:space="0"/>
            </w:tcBorders>
            <w:noWrap w:val="0"/>
            <w:vAlign w:val="center"/>
          </w:tcPr>
          <w:p w14:paraId="2D9791DB">
            <w:pPr>
              <w:widowControl/>
              <w:spacing w:line="260" w:lineRule="exact"/>
              <w:jc w:val="center"/>
              <w:textAlignment w:val="center"/>
              <w:rPr>
                <w:rFonts w:hint="eastAsia" w:ascii="仿宋" w:hAnsi="仿宋" w:eastAsia="仿宋" w:cs="仿宋"/>
                <w:bCs/>
                <w:color w:val="000000"/>
                <w:sz w:val="18"/>
                <w:szCs w:val="18"/>
              </w:rPr>
            </w:pPr>
            <w:r>
              <w:rPr>
                <w:rFonts w:hint="eastAsia" w:ascii="仿宋" w:hAnsi="仿宋" w:eastAsia="仿宋" w:cs="仿宋"/>
                <w:bCs/>
                <w:color w:val="000000"/>
                <w:kern w:val="0"/>
                <w:sz w:val="18"/>
                <w:szCs w:val="18"/>
                <w:lang w:bidi="ar"/>
              </w:rPr>
              <w:t>未完成原因分析</w:t>
            </w:r>
          </w:p>
        </w:tc>
      </w:tr>
      <w:tr w14:paraId="0E84DBD9">
        <w:tblPrEx>
          <w:tblCellMar>
            <w:top w:w="0" w:type="dxa"/>
            <w:left w:w="108" w:type="dxa"/>
            <w:bottom w:w="0" w:type="dxa"/>
            <w:right w:w="108" w:type="dxa"/>
          </w:tblCellMar>
        </w:tblPrEx>
        <w:trPr>
          <w:trHeight w:val="270" w:hRule="atLeast"/>
        </w:trPr>
        <w:tc>
          <w:tcPr>
            <w:tcW w:w="137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C351BAB">
            <w:pPr>
              <w:spacing w:line="260" w:lineRule="exact"/>
              <w:jc w:val="center"/>
              <w:rPr>
                <w:rFonts w:hint="eastAsia" w:ascii="仿宋" w:hAnsi="仿宋" w:eastAsia="仿宋" w:cs="仿宋"/>
                <w:bCs/>
                <w:color w:val="000000"/>
                <w:sz w:val="18"/>
                <w:szCs w:val="18"/>
              </w:rPr>
            </w:pPr>
          </w:p>
        </w:tc>
        <w:tc>
          <w:tcPr>
            <w:tcW w:w="1755" w:type="dxa"/>
            <w:tcBorders>
              <w:top w:val="single" w:color="000000" w:sz="4" w:space="0"/>
              <w:left w:val="single" w:color="000000" w:sz="4" w:space="0"/>
              <w:bottom w:val="single" w:color="000000" w:sz="4" w:space="0"/>
              <w:right w:val="single" w:color="000000" w:sz="4" w:space="0"/>
            </w:tcBorders>
            <w:noWrap w:val="0"/>
            <w:vAlign w:val="center"/>
          </w:tcPr>
          <w:p w14:paraId="248E2990">
            <w:pPr>
              <w:widowControl/>
              <w:spacing w:line="260" w:lineRule="exac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产出指标</w:t>
            </w:r>
          </w:p>
        </w:tc>
        <w:tc>
          <w:tcPr>
            <w:tcW w:w="1295" w:type="dxa"/>
            <w:tcBorders>
              <w:top w:val="single" w:color="000000" w:sz="4" w:space="0"/>
              <w:left w:val="single" w:color="000000" w:sz="4" w:space="0"/>
              <w:bottom w:val="single" w:color="000000" w:sz="4" w:space="0"/>
              <w:right w:val="single" w:color="000000" w:sz="4" w:space="0"/>
            </w:tcBorders>
            <w:noWrap w:val="0"/>
            <w:vAlign w:val="center"/>
          </w:tcPr>
          <w:p w14:paraId="39B64674">
            <w:pPr>
              <w:widowControl/>
              <w:spacing w:line="260" w:lineRule="exac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时效指标</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121FB235">
            <w:pPr>
              <w:widowControl/>
              <w:spacing w:line="260" w:lineRule="exac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保障时长</w:t>
            </w:r>
          </w:p>
        </w:tc>
        <w:tc>
          <w:tcPr>
            <w:tcW w:w="611" w:type="dxa"/>
            <w:tcBorders>
              <w:top w:val="single" w:color="000000" w:sz="4" w:space="0"/>
              <w:left w:val="single" w:color="000000" w:sz="4" w:space="0"/>
              <w:bottom w:val="single" w:color="000000" w:sz="4" w:space="0"/>
              <w:right w:val="single" w:color="000000" w:sz="4" w:space="0"/>
            </w:tcBorders>
            <w:noWrap w:val="0"/>
            <w:vAlign w:val="center"/>
          </w:tcPr>
          <w:p w14:paraId="293247C0">
            <w:pPr>
              <w:widowControl/>
              <w:spacing w:line="260" w:lineRule="exac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定性</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62006D1C">
            <w:pPr>
              <w:widowControl/>
              <w:spacing w:line="260" w:lineRule="exac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611" w:type="dxa"/>
            <w:tcBorders>
              <w:top w:val="single" w:color="000000" w:sz="4" w:space="0"/>
              <w:left w:val="single" w:color="000000" w:sz="4" w:space="0"/>
              <w:bottom w:val="single" w:color="000000" w:sz="4" w:space="0"/>
              <w:right w:val="single" w:color="000000" w:sz="4" w:space="0"/>
            </w:tcBorders>
            <w:noWrap w:val="0"/>
            <w:vAlign w:val="center"/>
          </w:tcPr>
          <w:p w14:paraId="5F295E28">
            <w:pPr>
              <w:widowControl/>
              <w:spacing w:line="260" w:lineRule="exac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年</w:t>
            </w:r>
          </w:p>
        </w:tc>
        <w:tc>
          <w:tcPr>
            <w:tcW w:w="1091" w:type="dxa"/>
            <w:tcBorders>
              <w:top w:val="single" w:color="000000" w:sz="4" w:space="0"/>
              <w:left w:val="single" w:color="000000" w:sz="4" w:space="0"/>
              <w:bottom w:val="single" w:color="000000" w:sz="4" w:space="0"/>
              <w:right w:val="single" w:color="000000" w:sz="4" w:space="0"/>
            </w:tcBorders>
            <w:noWrap w:val="0"/>
            <w:vAlign w:val="center"/>
          </w:tcPr>
          <w:p w14:paraId="31479FAC">
            <w:pPr>
              <w:widowControl/>
              <w:spacing w:line="260" w:lineRule="exac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2023年</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185A80DC">
            <w:pPr>
              <w:widowControl/>
              <w:spacing w:line="260" w:lineRule="exac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10</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7E0CF6D3">
            <w:pPr>
              <w:widowControl/>
              <w:spacing w:line="260" w:lineRule="exac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10</w:t>
            </w:r>
          </w:p>
        </w:tc>
        <w:tc>
          <w:tcPr>
            <w:tcW w:w="2304" w:type="dxa"/>
            <w:tcBorders>
              <w:top w:val="single" w:color="000000" w:sz="4" w:space="0"/>
              <w:left w:val="single" w:color="000000" w:sz="4" w:space="0"/>
              <w:bottom w:val="single" w:color="000000" w:sz="4" w:space="0"/>
              <w:right w:val="single" w:color="000000" w:sz="4" w:space="0"/>
            </w:tcBorders>
            <w:noWrap w:val="0"/>
            <w:vAlign w:val="center"/>
          </w:tcPr>
          <w:p w14:paraId="3DD3AC67">
            <w:pPr>
              <w:spacing w:line="260" w:lineRule="exact"/>
              <w:jc w:val="center"/>
              <w:rPr>
                <w:rFonts w:hint="eastAsia" w:ascii="仿宋" w:hAnsi="仿宋" w:eastAsia="仿宋" w:cs="仿宋"/>
                <w:color w:val="000000"/>
                <w:sz w:val="18"/>
                <w:szCs w:val="18"/>
              </w:rPr>
            </w:pPr>
          </w:p>
        </w:tc>
      </w:tr>
      <w:tr w14:paraId="0B093CC8">
        <w:tblPrEx>
          <w:tblCellMar>
            <w:top w:w="0" w:type="dxa"/>
            <w:left w:w="108" w:type="dxa"/>
            <w:bottom w:w="0" w:type="dxa"/>
            <w:right w:w="108" w:type="dxa"/>
          </w:tblCellMar>
        </w:tblPrEx>
        <w:trPr>
          <w:trHeight w:val="450" w:hRule="atLeast"/>
        </w:trPr>
        <w:tc>
          <w:tcPr>
            <w:tcW w:w="137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1F74DAD">
            <w:pPr>
              <w:spacing w:line="260" w:lineRule="exact"/>
              <w:jc w:val="center"/>
              <w:rPr>
                <w:rFonts w:hint="eastAsia" w:ascii="仿宋" w:hAnsi="仿宋" w:eastAsia="仿宋" w:cs="仿宋"/>
                <w:bCs/>
                <w:color w:val="000000"/>
                <w:sz w:val="18"/>
                <w:szCs w:val="18"/>
              </w:rPr>
            </w:pPr>
          </w:p>
        </w:tc>
        <w:tc>
          <w:tcPr>
            <w:tcW w:w="1755" w:type="dxa"/>
            <w:tcBorders>
              <w:top w:val="single" w:color="000000" w:sz="4" w:space="0"/>
              <w:left w:val="single" w:color="000000" w:sz="4" w:space="0"/>
              <w:bottom w:val="single" w:color="000000" w:sz="4" w:space="0"/>
              <w:right w:val="single" w:color="000000" w:sz="4" w:space="0"/>
            </w:tcBorders>
            <w:noWrap w:val="0"/>
            <w:vAlign w:val="center"/>
          </w:tcPr>
          <w:p w14:paraId="3BD47625">
            <w:pPr>
              <w:widowControl/>
              <w:spacing w:line="260" w:lineRule="exac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产出指标</w:t>
            </w:r>
          </w:p>
        </w:tc>
        <w:tc>
          <w:tcPr>
            <w:tcW w:w="1295" w:type="dxa"/>
            <w:tcBorders>
              <w:top w:val="single" w:color="000000" w:sz="4" w:space="0"/>
              <w:left w:val="single" w:color="000000" w:sz="4" w:space="0"/>
              <w:bottom w:val="single" w:color="000000" w:sz="4" w:space="0"/>
              <w:right w:val="single" w:color="000000" w:sz="4" w:space="0"/>
            </w:tcBorders>
            <w:noWrap w:val="0"/>
            <w:vAlign w:val="center"/>
          </w:tcPr>
          <w:p w14:paraId="4EA050FA">
            <w:pPr>
              <w:widowControl/>
              <w:spacing w:line="260" w:lineRule="exac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质量指标</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2D74A5D1">
            <w:pPr>
              <w:widowControl/>
              <w:spacing w:line="260" w:lineRule="exac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督导回访及时办结率</w:t>
            </w:r>
          </w:p>
        </w:tc>
        <w:tc>
          <w:tcPr>
            <w:tcW w:w="611" w:type="dxa"/>
            <w:tcBorders>
              <w:top w:val="single" w:color="000000" w:sz="4" w:space="0"/>
              <w:left w:val="single" w:color="000000" w:sz="4" w:space="0"/>
              <w:bottom w:val="single" w:color="000000" w:sz="4" w:space="0"/>
              <w:right w:val="single" w:color="000000" w:sz="4" w:space="0"/>
            </w:tcBorders>
            <w:noWrap w:val="0"/>
            <w:vAlign w:val="center"/>
          </w:tcPr>
          <w:p w14:paraId="3A815B3F">
            <w:pPr>
              <w:widowControl/>
              <w:spacing w:line="260" w:lineRule="exac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05426043">
            <w:pPr>
              <w:widowControl/>
              <w:spacing w:line="260" w:lineRule="exac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100</w:t>
            </w:r>
          </w:p>
        </w:tc>
        <w:tc>
          <w:tcPr>
            <w:tcW w:w="611" w:type="dxa"/>
            <w:tcBorders>
              <w:top w:val="single" w:color="000000" w:sz="4" w:space="0"/>
              <w:left w:val="single" w:color="000000" w:sz="4" w:space="0"/>
              <w:bottom w:val="single" w:color="000000" w:sz="4" w:space="0"/>
              <w:right w:val="single" w:color="000000" w:sz="4" w:space="0"/>
            </w:tcBorders>
            <w:noWrap w:val="0"/>
            <w:vAlign w:val="center"/>
          </w:tcPr>
          <w:p w14:paraId="56DDC99C">
            <w:pPr>
              <w:widowControl/>
              <w:spacing w:line="260" w:lineRule="exac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w:t>
            </w:r>
          </w:p>
        </w:tc>
        <w:tc>
          <w:tcPr>
            <w:tcW w:w="1091" w:type="dxa"/>
            <w:tcBorders>
              <w:top w:val="single" w:color="000000" w:sz="4" w:space="0"/>
              <w:left w:val="single" w:color="000000" w:sz="4" w:space="0"/>
              <w:bottom w:val="single" w:color="000000" w:sz="4" w:space="0"/>
              <w:right w:val="single" w:color="000000" w:sz="4" w:space="0"/>
            </w:tcBorders>
            <w:noWrap w:val="0"/>
            <w:vAlign w:val="center"/>
          </w:tcPr>
          <w:p w14:paraId="16F91ABC">
            <w:pPr>
              <w:widowControl/>
              <w:spacing w:line="260" w:lineRule="exac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100%</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7F6632EE">
            <w:pPr>
              <w:widowControl/>
              <w:spacing w:line="260" w:lineRule="exac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10</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21ABED57">
            <w:pPr>
              <w:widowControl/>
              <w:spacing w:line="260" w:lineRule="exac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10</w:t>
            </w:r>
          </w:p>
        </w:tc>
        <w:tc>
          <w:tcPr>
            <w:tcW w:w="2304" w:type="dxa"/>
            <w:tcBorders>
              <w:top w:val="single" w:color="000000" w:sz="4" w:space="0"/>
              <w:left w:val="single" w:color="000000" w:sz="4" w:space="0"/>
              <w:bottom w:val="single" w:color="000000" w:sz="4" w:space="0"/>
              <w:right w:val="single" w:color="000000" w:sz="4" w:space="0"/>
            </w:tcBorders>
            <w:noWrap w:val="0"/>
            <w:vAlign w:val="center"/>
          </w:tcPr>
          <w:p w14:paraId="61AC656E">
            <w:pPr>
              <w:spacing w:line="260" w:lineRule="exact"/>
              <w:jc w:val="center"/>
              <w:rPr>
                <w:rFonts w:hint="eastAsia" w:ascii="仿宋" w:hAnsi="仿宋" w:eastAsia="仿宋" w:cs="仿宋"/>
                <w:color w:val="000000"/>
                <w:sz w:val="18"/>
                <w:szCs w:val="18"/>
              </w:rPr>
            </w:pPr>
          </w:p>
        </w:tc>
      </w:tr>
      <w:tr w14:paraId="2CD4B7DA">
        <w:tblPrEx>
          <w:tblCellMar>
            <w:top w:w="0" w:type="dxa"/>
            <w:left w:w="108" w:type="dxa"/>
            <w:bottom w:w="0" w:type="dxa"/>
            <w:right w:w="108" w:type="dxa"/>
          </w:tblCellMar>
        </w:tblPrEx>
        <w:trPr>
          <w:trHeight w:val="675" w:hRule="atLeast"/>
        </w:trPr>
        <w:tc>
          <w:tcPr>
            <w:tcW w:w="137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94791A">
            <w:pPr>
              <w:spacing w:line="260" w:lineRule="exact"/>
              <w:jc w:val="center"/>
              <w:rPr>
                <w:rFonts w:hint="eastAsia" w:ascii="仿宋" w:hAnsi="仿宋" w:eastAsia="仿宋" w:cs="仿宋"/>
                <w:bCs/>
                <w:color w:val="000000"/>
                <w:sz w:val="18"/>
                <w:szCs w:val="18"/>
              </w:rPr>
            </w:pPr>
          </w:p>
        </w:tc>
        <w:tc>
          <w:tcPr>
            <w:tcW w:w="1755" w:type="dxa"/>
            <w:tcBorders>
              <w:top w:val="single" w:color="000000" w:sz="4" w:space="0"/>
              <w:left w:val="single" w:color="000000" w:sz="4" w:space="0"/>
              <w:bottom w:val="single" w:color="000000" w:sz="4" w:space="0"/>
              <w:right w:val="single" w:color="000000" w:sz="4" w:space="0"/>
            </w:tcBorders>
            <w:noWrap w:val="0"/>
            <w:vAlign w:val="center"/>
          </w:tcPr>
          <w:p w14:paraId="344280ED">
            <w:pPr>
              <w:widowControl/>
              <w:spacing w:line="260" w:lineRule="exac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产出指标</w:t>
            </w:r>
          </w:p>
        </w:tc>
        <w:tc>
          <w:tcPr>
            <w:tcW w:w="1295" w:type="dxa"/>
            <w:tcBorders>
              <w:top w:val="single" w:color="000000" w:sz="4" w:space="0"/>
              <w:left w:val="single" w:color="000000" w:sz="4" w:space="0"/>
              <w:bottom w:val="single" w:color="000000" w:sz="4" w:space="0"/>
              <w:right w:val="single" w:color="000000" w:sz="4" w:space="0"/>
            </w:tcBorders>
            <w:noWrap w:val="0"/>
            <w:vAlign w:val="center"/>
          </w:tcPr>
          <w:p w14:paraId="7957DDC9">
            <w:pPr>
              <w:widowControl/>
              <w:spacing w:line="260" w:lineRule="exac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数量指标</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17558583">
            <w:pPr>
              <w:widowControl/>
              <w:spacing w:line="260" w:lineRule="exac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每月至少收集诉求，意见和建议多少件？</w:t>
            </w:r>
          </w:p>
        </w:tc>
        <w:tc>
          <w:tcPr>
            <w:tcW w:w="611" w:type="dxa"/>
            <w:tcBorders>
              <w:top w:val="single" w:color="000000" w:sz="4" w:space="0"/>
              <w:left w:val="single" w:color="000000" w:sz="4" w:space="0"/>
              <w:bottom w:val="single" w:color="000000" w:sz="4" w:space="0"/>
              <w:right w:val="single" w:color="000000" w:sz="4" w:space="0"/>
            </w:tcBorders>
            <w:noWrap w:val="0"/>
            <w:vAlign w:val="center"/>
          </w:tcPr>
          <w:p w14:paraId="5982BD89">
            <w:pPr>
              <w:widowControl/>
              <w:spacing w:line="260" w:lineRule="exac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6709A4AD">
            <w:pPr>
              <w:widowControl/>
              <w:spacing w:line="260" w:lineRule="exac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600</w:t>
            </w:r>
          </w:p>
        </w:tc>
        <w:tc>
          <w:tcPr>
            <w:tcW w:w="611" w:type="dxa"/>
            <w:tcBorders>
              <w:top w:val="single" w:color="000000" w:sz="4" w:space="0"/>
              <w:left w:val="single" w:color="000000" w:sz="4" w:space="0"/>
              <w:bottom w:val="single" w:color="000000" w:sz="4" w:space="0"/>
              <w:right w:val="single" w:color="000000" w:sz="4" w:space="0"/>
            </w:tcBorders>
            <w:noWrap w:val="0"/>
            <w:vAlign w:val="center"/>
          </w:tcPr>
          <w:p w14:paraId="57167538">
            <w:pPr>
              <w:widowControl/>
              <w:spacing w:line="260" w:lineRule="exac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件</w:t>
            </w:r>
          </w:p>
        </w:tc>
        <w:tc>
          <w:tcPr>
            <w:tcW w:w="1091" w:type="dxa"/>
            <w:tcBorders>
              <w:top w:val="single" w:color="000000" w:sz="4" w:space="0"/>
              <w:left w:val="single" w:color="000000" w:sz="4" w:space="0"/>
              <w:bottom w:val="single" w:color="000000" w:sz="4" w:space="0"/>
              <w:right w:val="single" w:color="000000" w:sz="4" w:space="0"/>
            </w:tcBorders>
            <w:noWrap w:val="0"/>
            <w:vAlign w:val="center"/>
          </w:tcPr>
          <w:p w14:paraId="485984E8">
            <w:pPr>
              <w:widowControl/>
              <w:spacing w:line="260" w:lineRule="exac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680件</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55447444">
            <w:pPr>
              <w:widowControl/>
              <w:spacing w:line="260" w:lineRule="exac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10</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4EA02A06">
            <w:pPr>
              <w:widowControl/>
              <w:spacing w:line="260" w:lineRule="exac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10</w:t>
            </w:r>
          </w:p>
        </w:tc>
        <w:tc>
          <w:tcPr>
            <w:tcW w:w="2304" w:type="dxa"/>
            <w:tcBorders>
              <w:top w:val="single" w:color="000000" w:sz="4" w:space="0"/>
              <w:left w:val="single" w:color="000000" w:sz="4" w:space="0"/>
              <w:bottom w:val="single" w:color="000000" w:sz="4" w:space="0"/>
              <w:right w:val="single" w:color="000000" w:sz="4" w:space="0"/>
            </w:tcBorders>
            <w:noWrap w:val="0"/>
            <w:vAlign w:val="center"/>
          </w:tcPr>
          <w:p w14:paraId="0791BFA5">
            <w:pPr>
              <w:spacing w:line="260" w:lineRule="exact"/>
              <w:jc w:val="center"/>
              <w:rPr>
                <w:rFonts w:hint="eastAsia" w:ascii="仿宋" w:hAnsi="仿宋" w:eastAsia="仿宋" w:cs="仿宋"/>
                <w:color w:val="000000"/>
                <w:sz w:val="18"/>
                <w:szCs w:val="18"/>
              </w:rPr>
            </w:pPr>
          </w:p>
        </w:tc>
      </w:tr>
      <w:tr w14:paraId="284A7411">
        <w:tblPrEx>
          <w:tblCellMar>
            <w:top w:w="0" w:type="dxa"/>
            <w:left w:w="108" w:type="dxa"/>
            <w:bottom w:w="0" w:type="dxa"/>
            <w:right w:w="108" w:type="dxa"/>
          </w:tblCellMar>
        </w:tblPrEx>
        <w:trPr>
          <w:trHeight w:val="270" w:hRule="atLeast"/>
        </w:trPr>
        <w:tc>
          <w:tcPr>
            <w:tcW w:w="137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B3CCB79">
            <w:pPr>
              <w:spacing w:line="260" w:lineRule="exact"/>
              <w:jc w:val="center"/>
              <w:rPr>
                <w:rFonts w:hint="eastAsia" w:ascii="仿宋" w:hAnsi="仿宋" w:eastAsia="仿宋" w:cs="仿宋"/>
                <w:bCs/>
                <w:color w:val="000000"/>
                <w:sz w:val="18"/>
                <w:szCs w:val="18"/>
              </w:rPr>
            </w:pPr>
          </w:p>
        </w:tc>
        <w:tc>
          <w:tcPr>
            <w:tcW w:w="1755" w:type="dxa"/>
            <w:tcBorders>
              <w:top w:val="single" w:color="000000" w:sz="4" w:space="0"/>
              <w:left w:val="single" w:color="000000" w:sz="4" w:space="0"/>
              <w:bottom w:val="single" w:color="000000" w:sz="4" w:space="0"/>
              <w:right w:val="single" w:color="000000" w:sz="4" w:space="0"/>
            </w:tcBorders>
            <w:noWrap w:val="0"/>
            <w:vAlign w:val="center"/>
          </w:tcPr>
          <w:p w14:paraId="4D06A578">
            <w:pPr>
              <w:widowControl/>
              <w:spacing w:line="260" w:lineRule="exac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产出指标</w:t>
            </w:r>
          </w:p>
        </w:tc>
        <w:tc>
          <w:tcPr>
            <w:tcW w:w="1295" w:type="dxa"/>
            <w:tcBorders>
              <w:top w:val="single" w:color="000000" w:sz="4" w:space="0"/>
              <w:left w:val="single" w:color="000000" w:sz="4" w:space="0"/>
              <w:bottom w:val="single" w:color="000000" w:sz="4" w:space="0"/>
              <w:right w:val="single" w:color="000000" w:sz="4" w:space="0"/>
            </w:tcBorders>
            <w:noWrap w:val="0"/>
            <w:vAlign w:val="center"/>
          </w:tcPr>
          <w:p w14:paraId="179A949C">
            <w:pPr>
              <w:widowControl/>
              <w:spacing w:line="260" w:lineRule="exac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数量指标</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500B8E33">
            <w:pPr>
              <w:widowControl/>
              <w:spacing w:line="260" w:lineRule="exac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工作人员是多少</w:t>
            </w:r>
          </w:p>
        </w:tc>
        <w:tc>
          <w:tcPr>
            <w:tcW w:w="611" w:type="dxa"/>
            <w:tcBorders>
              <w:top w:val="single" w:color="000000" w:sz="4" w:space="0"/>
              <w:left w:val="single" w:color="000000" w:sz="4" w:space="0"/>
              <w:bottom w:val="single" w:color="000000" w:sz="4" w:space="0"/>
              <w:right w:val="single" w:color="000000" w:sz="4" w:space="0"/>
            </w:tcBorders>
            <w:noWrap w:val="0"/>
            <w:vAlign w:val="center"/>
          </w:tcPr>
          <w:p w14:paraId="22F90D41">
            <w:pPr>
              <w:widowControl/>
              <w:spacing w:line="260" w:lineRule="exac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715F15F6">
            <w:pPr>
              <w:widowControl/>
              <w:spacing w:line="260" w:lineRule="exac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17</w:t>
            </w:r>
          </w:p>
        </w:tc>
        <w:tc>
          <w:tcPr>
            <w:tcW w:w="611" w:type="dxa"/>
            <w:tcBorders>
              <w:top w:val="single" w:color="000000" w:sz="4" w:space="0"/>
              <w:left w:val="single" w:color="000000" w:sz="4" w:space="0"/>
              <w:bottom w:val="single" w:color="000000" w:sz="4" w:space="0"/>
              <w:right w:val="single" w:color="000000" w:sz="4" w:space="0"/>
            </w:tcBorders>
            <w:noWrap w:val="0"/>
            <w:vAlign w:val="center"/>
          </w:tcPr>
          <w:p w14:paraId="2025F7FE">
            <w:pPr>
              <w:widowControl/>
              <w:spacing w:line="260" w:lineRule="exac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人</w:t>
            </w:r>
          </w:p>
        </w:tc>
        <w:tc>
          <w:tcPr>
            <w:tcW w:w="1091" w:type="dxa"/>
            <w:tcBorders>
              <w:top w:val="single" w:color="000000" w:sz="4" w:space="0"/>
              <w:left w:val="single" w:color="000000" w:sz="4" w:space="0"/>
              <w:bottom w:val="single" w:color="000000" w:sz="4" w:space="0"/>
              <w:right w:val="single" w:color="000000" w:sz="4" w:space="0"/>
            </w:tcBorders>
            <w:noWrap w:val="0"/>
            <w:vAlign w:val="center"/>
          </w:tcPr>
          <w:p w14:paraId="7D018531">
            <w:pPr>
              <w:widowControl/>
              <w:spacing w:line="260" w:lineRule="exac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17人</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76043630">
            <w:pPr>
              <w:widowControl/>
              <w:spacing w:line="260" w:lineRule="exac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10</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72F39537">
            <w:pPr>
              <w:widowControl/>
              <w:spacing w:line="260" w:lineRule="exac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10</w:t>
            </w:r>
          </w:p>
        </w:tc>
        <w:tc>
          <w:tcPr>
            <w:tcW w:w="2304" w:type="dxa"/>
            <w:tcBorders>
              <w:top w:val="single" w:color="000000" w:sz="4" w:space="0"/>
              <w:left w:val="single" w:color="000000" w:sz="4" w:space="0"/>
              <w:bottom w:val="single" w:color="000000" w:sz="4" w:space="0"/>
              <w:right w:val="single" w:color="000000" w:sz="4" w:space="0"/>
            </w:tcBorders>
            <w:noWrap w:val="0"/>
            <w:vAlign w:val="center"/>
          </w:tcPr>
          <w:p w14:paraId="166F585A">
            <w:pPr>
              <w:spacing w:line="260" w:lineRule="exact"/>
              <w:jc w:val="center"/>
              <w:rPr>
                <w:rFonts w:hint="eastAsia" w:ascii="仿宋" w:hAnsi="仿宋" w:eastAsia="仿宋" w:cs="仿宋"/>
                <w:color w:val="000000"/>
                <w:sz w:val="18"/>
                <w:szCs w:val="18"/>
              </w:rPr>
            </w:pPr>
          </w:p>
        </w:tc>
      </w:tr>
      <w:tr w14:paraId="5E12869D">
        <w:tblPrEx>
          <w:tblCellMar>
            <w:top w:w="0" w:type="dxa"/>
            <w:left w:w="108" w:type="dxa"/>
            <w:bottom w:w="0" w:type="dxa"/>
            <w:right w:w="108" w:type="dxa"/>
          </w:tblCellMar>
        </w:tblPrEx>
        <w:trPr>
          <w:trHeight w:val="270" w:hRule="atLeast"/>
        </w:trPr>
        <w:tc>
          <w:tcPr>
            <w:tcW w:w="137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3420AC3">
            <w:pPr>
              <w:spacing w:line="260" w:lineRule="exact"/>
              <w:jc w:val="center"/>
              <w:rPr>
                <w:rFonts w:hint="eastAsia" w:ascii="仿宋" w:hAnsi="仿宋" w:eastAsia="仿宋" w:cs="仿宋"/>
                <w:bCs/>
                <w:color w:val="000000"/>
                <w:sz w:val="18"/>
                <w:szCs w:val="18"/>
              </w:rPr>
            </w:pPr>
          </w:p>
        </w:tc>
        <w:tc>
          <w:tcPr>
            <w:tcW w:w="1755" w:type="dxa"/>
            <w:tcBorders>
              <w:top w:val="single" w:color="000000" w:sz="4" w:space="0"/>
              <w:left w:val="single" w:color="000000" w:sz="4" w:space="0"/>
              <w:bottom w:val="single" w:color="000000" w:sz="4" w:space="0"/>
              <w:right w:val="single" w:color="000000" w:sz="4" w:space="0"/>
            </w:tcBorders>
            <w:noWrap w:val="0"/>
            <w:vAlign w:val="center"/>
          </w:tcPr>
          <w:p w14:paraId="5B98E83C">
            <w:pPr>
              <w:widowControl/>
              <w:spacing w:line="260" w:lineRule="exac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效益指标</w:t>
            </w:r>
          </w:p>
        </w:tc>
        <w:tc>
          <w:tcPr>
            <w:tcW w:w="1295" w:type="dxa"/>
            <w:tcBorders>
              <w:top w:val="single" w:color="000000" w:sz="4" w:space="0"/>
              <w:left w:val="single" w:color="000000" w:sz="4" w:space="0"/>
              <w:bottom w:val="single" w:color="000000" w:sz="4" w:space="0"/>
              <w:right w:val="single" w:color="000000" w:sz="4" w:space="0"/>
            </w:tcBorders>
            <w:noWrap w:val="0"/>
            <w:vAlign w:val="center"/>
          </w:tcPr>
          <w:p w14:paraId="02955F12">
            <w:pPr>
              <w:widowControl/>
              <w:spacing w:line="260" w:lineRule="exac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社会效益指标</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6CA2B2E0">
            <w:pPr>
              <w:widowControl/>
              <w:spacing w:line="260" w:lineRule="exac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线上受理率</w:t>
            </w:r>
          </w:p>
        </w:tc>
        <w:tc>
          <w:tcPr>
            <w:tcW w:w="611" w:type="dxa"/>
            <w:tcBorders>
              <w:top w:val="single" w:color="000000" w:sz="4" w:space="0"/>
              <w:left w:val="single" w:color="000000" w:sz="4" w:space="0"/>
              <w:bottom w:val="single" w:color="000000" w:sz="4" w:space="0"/>
              <w:right w:val="single" w:color="000000" w:sz="4" w:space="0"/>
            </w:tcBorders>
            <w:noWrap w:val="0"/>
            <w:vAlign w:val="center"/>
          </w:tcPr>
          <w:p w14:paraId="4FF42B8C">
            <w:pPr>
              <w:widowControl/>
              <w:spacing w:line="260" w:lineRule="exac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5EE9FC05">
            <w:pPr>
              <w:widowControl/>
              <w:spacing w:line="260" w:lineRule="exac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100</w:t>
            </w:r>
          </w:p>
        </w:tc>
        <w:tc>
          <w:tcPr>
            <w:tcW w:w="611" w:type="dxa"/>
            <w:tcBorders>
              <w:top w:val="single" w:color="000000" w:sz="4" w:space="0"/>
              <w:left w:val="single" w:color="000000" w:sz="4" w:space="0"/>
              <w:bottom w:val="single" w:color="000000" w:sz="4" w:space="0"/>
              <w:right w:val="single" w:color="000000" w:sz="4" w:space="0"/>
            </w:tcBorders>
            <w:noWrap w:val="0"/>
            <w:vAlign w:val="center"/>
          </w:tcPr>
          <w:p w14:paraId="3FEA82AC">
            <w:pPr>
              <w:widowControl/>
              <w:spacing w:line="260" w:lineRule="exac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w:t>
            </w:r>
          </w:p>
        </w:tc>
        <w:tc>
          <w:tcPr>
            <w:tcW w:w="1091" w:type="dxa"/>
            <w:tcBorders>
              <w:top w:val="single" w:color="000000" w:sz="4" w:space="0"/>
              <w:left w:val="single" w:color="000000" w:sz="4" w:space="0"/>
              <w:bottom w:val="single" w:color="000000" w:sz="4" w:space="0"/>
              <w:right w:val="single" w:color="000000" w:sz="4" w:space="0"/>
            </w:tcBorders>
            <w:noWrap w:val="0"/>
            <w:vAlign w:val="center"/>
          </w:tcPr>
          <w:p w14:paraId="2015D35B">
            <w:pPr>
              <w:widowControl/>
              <w:spacing w:line="260" w:lineRule="exac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100%</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7FE97EED">
            <w:pPr>
              <w:widowControl/>
              <w:spacing w:line="260" w:lineRule="exac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20</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252FE204">
            <w:pPr>
              <w:widowControl/>
              <w:spacing w:line="260" w:lineRule="exac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20</w:t>
            </w:r>
          </w:p>
        </w:tc>
        <w:tc>
          <w:tcPr>
            <w:tcW w:w="2304" w:type="dxa"/>
            <w:tcBorders>
              <w:top w:val="single" w:color="000000" w:sz="4" w:space="0"/>
              <w:left w:val="single" w:color="000000" w:sz="4" w:space="0"/>
              <w:bottom w:val="single" w:color="000000" w:sz="4" w:space="0"/>
              <w:right w:val="single" w:color="000000" w:sz="4" w:space="0"/>
            </w:tcBorders>
            <w:noWrap w:val="0"/>
            <w:vAlign w:val="center"/>
          </w:tcPr>
          <w:p w14:paraId="6610200A">
            <w:pPr>
              <w:spacing w:line="260" w:lineRule="exact"/>
              <w:jc w:val="center"/>
              <w:rPr>
                <w:rFonts w:hint="eastAsia" w:ascii="仿宋" w:hAnsi="仿宋" w:eastAsia="仿宋" w:cs="仿宋"/>
                <w:color w:val="000000"/>
                <w:sz w:val="18"/>
                <w:szCs w:val="18"/>
              </w:rPr>
            </w:pPr>
          </w:p>
        </w:tc>
      </w:tr>
      <w:tr w14:paraId="2382DE74">
        <w:tblPrEx>
          <w:tblCellMar>
            <w:top w:w="0" w:type="dxa"/>
            <w:left w:w="108" w:type="dxa"/>
            <w:bottom w:w="0" w:type="dxa"/>
            <w:right w:w="108" w:type="dxa"/>
          </w:tblCellMar>
        </w:tblPrEx>
        <w:trPr>
          <w:trHeight w:val="450" w:hRule="atLeast"/>
        </w:trPr>
        <w:tc>
          <w:tcPr>
            <w:tcW w:w="137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CA8BD0B">
            <w:pPr>
              <w:spacing w:line="260" w:lineRule="exact"/>
              <w:jc w:val="center"/>
              <w:rPr>
                <w:rFonts w:hint="eastAsia" w:ascii="仿宋" w:hAnsi="仿宋" w:eastAsia="仿宋" w:cs="仿宋"/>
                <w:bCs/>
                <w:color w:val="000000"/>
                <w:sz w:val="18"/>
                <w:szCs w:val="18"/>
              </w:rPr>
            </w:pPr>
          </w:p>
        </w:tc>
        <w:tc>
          <w:tcPr>
            <w:tcW w:w="1755" w:type="dxa"/>
            <w:tcBorders>
              <w:top w:val="single" w:color="000000" w:sz="4" w:space="0"/>
              <w:left w:val="single" w:color="000000" w:sz="4" w:space="0"/>
              <w:bottom w:val="single" w:color="000000" w:sz="4" w:space="0"/>
              <w:right w:val="single" w:color="000000" w:sz="4" w:space="0"/>
            </w:tcBorders>
            <w:noWrap w:val="0"/>
            <w:vAlign w:val="center"/>
          </w:tcPr>
          <w:p w14:paraId="0DAC0DCD">
            <w:pPr>
              <w:widowControl/>
              <w:spacing w:line="260" w:lineRule="exac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满意度指标</w:t>
            </w:r>
          </w:p>
        </w:tc>
        <w:tc>
          <w:tcPr>
            <w:tcW w:w="1295" w:type="dxa"/>
            <w:tcBorders>
              <w:top w:val="single" w:color="000000" w:sz="4" w:space="0"/>
              <w:left w:val="single" w:color="000000" w:sz="4" w:space="0"/>
              <w:bottom w:val="single" w:color="000000" w:sz="4" w:space="0"/>
              <w:right w:val="single" w:color="000000" w:sz="4" w:space="0"/>
            </w:tcBorders>
            <w:noWrap w:val="0"/>
            <w:vAlign w:val="center"/>
          </w:tcPr>
          <w:p w14:paraId="0B189B8B">
            <w:pPr>
              <w:widowControl/>
              <w:spacing w:line="260" w:lineRule="exac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服务对象满意度指标</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3F48E48F">
            <w:pPr>
              <w:widowControl/>
              <w:spacing w:line="260" w:lineRule="exac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服务群众满意率</w:t>
            </w:r>
          </w:p>
        </w:tc>
        <w:tc>
          <w:tcPr>
            <w:tcW w:w="611" w:type="dxa"/>
            <w:tcBorders>
              <w:top w:val="single" w:color="000000" w:sz="4" w:space="0"/>
              <w:left w:val="single" w:color="000000" w:sz="4" w:space="0"/>
              <w:bottom w:val="single" w:color="000000" w:sz="4" w:space="0"/>
              <w:right w:val="single" w:color="000000" w:sz="4" w:space="0"/>
            </w:tcBorders>
            <w:noWrap w:val="0"/>
            <w:vAlign w:val="center"/>
          </w:tcPr>
          <w:p w14:paraId="486C9D12">
            <w:pPr>
              <w:widowControl/>
              <w:spacing w:line="260" w:lineRule="exac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7D476147">
            <w:pPr>
              <w:widowControl/>
              <w:spacing w:line="260" w:lineRule="exac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90</w:t>
            </w:r>
          </w:p>
        </w:tc>
        <w:tc>
          <w:tcPr>
            <w:tcW w:w="611" w:type="dxa"/>
            <w:tcBorders>
              <w:top w:val="single" w:color="000000" w:sz="4" w:space="0"/>
              <w:left w:val="single" w:color="000000" w:sz="4" w:space="0"/>
              <w:bottom w:val="single" w:color="000000" w:sz="4" w:space="0"/>
              <w:right w:val="single" w:color="000000" w:sz="4" w:space="0"/>
            </w:tcBorders>
            <w:noWrap w:val="0"/>
            <w:vAlign w:val="center"/>
          </w:tcPr>
          <w:p w14:paraId="73430C34">
            <w:pPr>
              <w:widowControl/>
              <w:spacing w:line="260" w:lineRule="exac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w:t>
            </w:r>
          </w:p>
        </w:tc>
        <w:tc>
          <w:tcPr>
            <w:tcW w:w="1091" w:type="dxa"/>
            <w:tcBorders>
              <w:top w:val="single" w:color="000000" w:sz="4" w:space="0"/>
              <w:left w:val="single" w:color="000000" w:sz="4" w:space="0"/>
              <w:bottom w:val="single" w:color="000000" w:sz="4" w:space="0"/>
              <w:right w:val="single" w:color="000000" w:sz="4" w:space="0"/>
            </w:tcBorders>
            <w:noWrap w:val="0"/>
            <w:vAlign w:val="center"/>
          </w:tcPr>
          <w:p w14:paraId="01EF25B9">
            <w:pPr>
              <w:widowControl/>
              <w:spacing w:line="260" w:lineRule="exac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95%</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778E6EF3">
            <w:pPr>
              <w:widowControl/>
              <w:spacing w:line="260" w:lineRule="exac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10</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487D242A">
            <w:pPr>
              <w:widowControl/>
              <w:spacing w:line="260" w:lineRule="exac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10</w:t>
            </w:r>
          </w:p>
        </w:tc>
        <w:tc>
          <w:tcPr>
            <w:tcW w:w="2304" w:type="dxa"/>
            <w:tcBorders>
              <w:top w:val="single" w:color="000000" w:sz="4" w:space="0"/>
              <w:left w:val="single" w:color="000000" w:sz="4" w:space="0"/>
              <w:bottom w:val="single" w:color="000000" w:sz="4" w:space="0"/>
              <w:right w:val="single" w:color="000000" w:sz="4" w:space="0"/>
            </w:tcBorders>
            <w:noWrap w:val="0"/>
            <w:vAlign w:val="center"/>
          </w:tcPr>
          <w:p w14:paraId="4853E04A">
            <w:pPr>
              <w:spacing w:line="260" w:lineRule="exact"/>
              <w:jc w:val="center"/>
              <w:rPr>
                <w:rFonts w:hint="eastAsia" w:ascii="仿宋" w:hAnsi="仿宋" w:eastAsia="仿宋" w:cs="仿宋"/>
                <w:color w:val="000000"/>
                <w:sz w:val="18"/>
                <w:szCs w:val="18"/>
              </w:rPr>
            </w:pPr>
          </w:p>
        </w:tc>
      </w:tr>
      <w:tr w14:paraId="474AF334">
        <w:tblPrEx>
          <w:tblCellMar>
            <w:top w:w="0" w:type="dxa"/>
            <w:left w:w="108" w:type="dxa"/>
            <w:bottom w:w="0" w:type="dxa"/>
            <w:right w:w="108" w:type="dxa"/>
          </w:tblCellMar>
        </w:tblPrEx>
        <w:trPr>
          <w:trHeight w:val="450" w:hRule="atLeast"/>
        </w:trPr>
        <w:tc>
          <w:tcPr>
            <w:tcW w:w="137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53A8E9C">
            <w:pPr>
              <w:spacing w:line="260" w:lineRule="exact"/>
              <w:jc w:val="center"/>
              <w:rPr>
                <w:rFonts w:hint="eastAsia" w:ascii="仿宋" w:hAnsi="仿宋" w:eastAsia="仿宋" w:cs="仿宋"/>
                <w:bCs/>
                <w:color w:val="000000"/>
                <w:sz w:val="18"/>
                <w:szCs w:val="18"/>
              </w:rPr>
            </w:pPr>
          </w:p>
        </w:tc>
        <w:tc>
          <w:tcPr>
            <w:tcW w:w="1755" w:type="dxa"/>
            <w:tcBorders>
              <w:top w:val="single" w:color="000000" w:sz="4" w:space="0"/>
              <w:left w:val="single" w:color="000000" w:sz="4" w:space="0"/>
              <w:bottom w:val="single" w:color="000000" w:sz="4" w:space="0"/>
              <w:right w:val="single" w:color="000000" w:sz="4" w:space="0"/>
            </w:tcBorders>
            <w:noWrap w:val="0"/>
            <w:vAlign w:val="center"/>
          </w:tcPr>
          <w:p w14:paraId="78CFFB95">
            <w:pPr>
              <w:widowControl/>
              <w:spacing w:line="260" w:lineRule="exac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成本指标</w:t>
            </w:r>
          </w:p>
        </w:tc>
        <w:tc>
          <w:tcPr>
            <w:tcW w:w="1295" w:type="dxa"/>
            <w:tcBorders>
              <w:top w:val="single" w:color="000000" w:sz="4" w:space="0"/>
              <w:left w:val="single" w:color="000000" w:sz="4" w:space="0"/>
              <w:bottom w:val="single" w:color="000000" w:sz="4" w:space="0"/>
              <w:right w:val="single" w:color="000000" w:sz="4" w:space="0"/>
            </w:tcBorders>
            <w:noWrap w:val="0"/>
            <w:vAlign w:val="center"/>
          </w:tcPr>
          <w:p w14:paraId="1119D700">
            <w:pPr>
              <w:widowControl/>
              <w:spacing w:line="260" w:lineRule="exac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经济成本指标</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03C3FE58">
            <w:pPr>
              <w:widowControl/>
              <w:spacing w:line="260" w:lineRule="exac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全年需要保障经费是多少？</w:t>
            </w:r>
          </w:p>
        </w:tc>
        <w:tc>
          <w:tcPr>
            <w:tcW w:w="611" w:type="dxa"/>
            <w:tcBorders>
              <w:top w:val="single" w:color="000000" w:sz="4" w:space="0"/>
              <w:left w:val="single" w:color="000000" w:sz="4" w:space="0"/>
              <w:bottom w:val="single" w:color="000000" w:sz="4" w:space="0"/>
              <w:right w:val="single" w:color="000000" w:sz="4" w:space="0"/>
            </w:tcBorders>
            <w:noWrap w:val="0"/>
            <w:vAlign w:val="center"/>
          </w:tcPr>
          <w:p w14:paraId="213104DF">
            <w:pPr>
              <w:widowControl/>
              <w:spacing w:line="260" w:lineRule="exac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定性</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000F98A4">
            <w:pPr>
              <w:widowControl/>
              <w:spacing w:line="260" w:lineRule="exac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5</w:t>
            </w:r>
          </w:p>
        </w:tc>
        <w:tc>
          <w:tcPr>
            <w:tcW w:w="611" w:type="dxa"/>
            <w:tcBorders>
              <w:top w:val="single" w:color="000000" w:sz="4" w:space="0"/>
              <w:left w:val="single" w:color="000000" w:sz="4" w:space="0"/>
              <w:bottom w:val="single" w:color="000000" w:sz="4" w:space="0"/>
              <w:right w:val="single" w:color="000000" w:sz="4" w:space="0"/>
            </w:tcBorders>
            <w:noWrap w:val="0"/>
            <w:vAlign w:val="center"/>
          </w:tcPr>
          <w:p w14:paraId="4150AB17">
            <w:pPr>
              <w:widowControl/>
              <w:spacing w:line="260" w:lineRule="exac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万元</w:t>
            </w:r>
          </w:p>
        </w:tc>
        <w:tc>
          <w:tcPr>
            <w:tcW w:w="1091" w:type="dxa"/>
            <w:tcBorders>
              <w:top w:val="single" w:color="000000" w:sz="4" w:space="0"/>
              <w:left w:val="single" w:color="000000" w:sz="4" w:space="0"/>
              <w:bottom w:val="single" w:color="000000" w:sz="4" w:space="0"/>
              <w:right w:val="single" w:color="000000" w:sz="4" w:space="0"/>
            </w:tcBorders>
            <w:noWrap w:val="0"/>
            <w:vAlign w:val="center"/>
          </w:tcPr>
          <w:p w14:paraId="43C1ADA3">
            <w:pPr>
              <w:widowControl/>
              <w:spacing w:line="260" w:lineRule="exac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5万元</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700DA4DF">
            <w:pPr>
              <w:widowControl/>
              <w:spacing w:line="260" w:lineRule="exac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20</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340D2310">
            <w:pPr>
              <w:widowControl/>
              <w:spacing w:line="260" w:lineRule="exac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20</w:t>
            </w:r>
          </w:p>
        </w:tc>
        <w:tc>
          <w:tcPr>
            <w:tcW w:w="2304" w:type="dxa"/>
            <w:tcBorders>
              <w:top w:val="single" w:color="000000" w:sz="4" w:space="0"/>
              <w:left w:val="single" w:color="000000" w:sz="4" w:space="0"/>
              <w:bottom w:val="single" w:color="000000" w:sz="4" w:space="0"/>
              <w:right w:val="single" w:color="000000" w:sz="4" w:space="0"/>
            </w:tcBorders>
            <w:noWrap w:val="0"/>
            <w:vAlign w:val="center"/>
          </w:tcPr>
          <w:p w14:paraId="6476355D">
            <w:pPr>
              <w:spacing w:line="260" w:lineRule="exact"/>
              <w:jc w:val="center"/>
              <w:rPr>
                <w:rFonts w:hint="eastAsia" w:ascii="仿宋" w:hAnsi="仿宋" w:eastAsia="仿宋" w:cs="仿宋"/>
                <w:color w:val="000000"/>
                <w:sz w:val="18"/>
                <w:szCs w:val="18"/>
              </w:rPr>
            </w:pPr>
          </w:p>
        </w:tc>
      </w:tr>
      <w:tr w14:paraId="716C0D10">
        <w:tblPrEx>
          <w:tblCellMar>
            <w:top w:w="0" w:type="dxa"/>
            <w:left w:w="108" w:type="dxa"/>
            <w:bottom w:w="0" w:type="dxa"/>
            <w:right w:w="108" w:type="dxa"/>
          </w:tblCellMar>
        </w:tblPrEx>
        <w:trPr>
          <w:trHeight w:val="270" w:hRule="atLeast"/>
        </w:trPr>
        <w:tc>
          <w:tcPr>
            <w:tcW w:w="9454" w:type="dxa"/>
            <w:gridSpan w:val="8"/>
            <w:tcBorders>
              <w:top w:val="single" w:color="000000" w:sz="4" w:space="0"/>
              <w:left w:val="single" w:color="000000" w:sz="4" w:space="0"/>
              <w:bottom w:val="single" w:color="000000" w:sz="4" w:space="0"/>
              <w:right w:val="single" w:color="000000" w:sz="4" w:space="0"/>
            </w:tcBorders>
            <w:noWrap w:val="0"/>
            <w:vAlign w:val="center"/>
          </w:tcPr>
          <w:p w14:paraId="49BC73EF">
            <w:pPr>
              <w:widowControl/>
              <w:spacing w:line="260" w:lineRule="exact"/>
              <w:jc w:val="center"/>
              <w:textAlignment w:val="center"/>
              <w:rPr>
                <w:rFonts w:hint="eastAsia" w:ascii="仿宋" w:hAnsi="仿宋" w:eastAsia="仿宋" w:cs="仿宋"/>
                <w:bCs/>
                <w:color w:val="000000"/>
                <w:sz w:val="18"/>
                <w:szCs w:val="18"/>
              </w:rPr>
            </w:pPr>
            <w:r>
              <w:rPr>
                <w:rFonts w:hint="eastAsia" w:ascii="仿宋" w:hAnsi="仿宋" w:eastAsia="仿宋" w:cs="仿宋"/>
                <w:bCs/>
                <w:color w:val="000000"/>
                <w:kern w:val="0"/>
                <w:sz w:val="18"/>
                <w:szCs w:val="18"/>
                <w:lang w:bidi="ar"/>
              </w:rPr>
              <w:t>合计</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2E35A119">
            <w:pPr>
              <w:widowControl/>
              <w:spacing w:line="260" w:lineRule="exac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90</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48347329">
            <w:pPr>
              <w:widowControl/>
              <w:spacing w:line="260" w:lineRule="exac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90</w:t>
            </w:r>
          </w:p>
        </w:tc>
        <w:tc>
          <w:tcPr>
            <w:tcW w:w="2304" w:type="dxa"/>
            <w:tcBorders>
              <w:top w:val="single" w:color="000000" w:sz="4" w:space="0"/>
              <w:left w:val="single" w:color="000000" w:sz="4" w:space="0"/>
              <w:bottom w:val="single" w:color="000000" w:sz="4" w:space="0"/>
              <w:right w:val="single" w:color="000000" w:sz="4" w:space="0"/>
            </w:tcBorders>
            <w:noWrap w:val="0"/>
            <w:vAlign w:val="center"/>
          </w:tcPr>
          <w:p w14:paraId="32FADDA9">
            <w:pPr>
              <w:spacing w:line="260" w:lineRule="exact"/>
              <w:rPr>
                <w:rFonts w:hint="eastAsia" w:ascii="仿宋" w:hAnsi="仿宋" w:eastAsia="仿宋" w:cs="仿宋"/>
                <w:color w:val="000000"/>
                <w:sz w:val="18"/>
                <w:szCs w:val="18"/>
              </w:rPr>
            </w:pPr>
          </w:p>
        </w:tc>
      </w:tr>
      <w:tr w14:paraId="465DADC5">
        <w:tblPrEx>
          <w:tblCellMar>
            <w:top w:w="0" w:type="dxa"/>
            <w:left w:w="108" w:type="dxa"/>
            <w:bottom w:w="0" w:type="dxa"/>
            <w:right w:w="108" w:type="dxa"/>
          </w:tblCellMar>
        </w:tblPrEx>
        <w:trPr>
          <w:trHeight w:val="540" w:hRule="atLeast"/>
        </w:trPr>
        <w:tc>
          <w:tcPr>
            <w:tcW w:w="1376" w:type="dxa"/>
            <w:tcBorders>
              <w:top w:val="single" w:color="000000" w:sz="4" w:space="0"/>
              <w:left w:val="single" w:color="000000" w:sz="4" w:space="0"/>
              <w:bottom w:val="single" w:color="000000" w:sz="4" w:space="0"/>
              <w:right w:val="single" w:color="000000" w:sz="4" w:space="0"/>
            </w:tcBorders>
            <w:noWrap w:val="0"/>
            <w:vAlign w:val="center"/>
          </w:tcPr>
          <w:p w14:paraId="7EC1422B">
            <w:pPr>
              <w:widowControl/>
              <w:spacing w:line="260" w:lineRule="exact"/>
              <w:jc w:val="center"/>
              <w:textAlignment w:val="center"/>
              <w:rPr>
                <w:rFonts w:hint="eastAsia" w:ascii="仿宋" w:hAnsi="仿宋" w:eastAsia="仿宋" w:cs="仿宋"/>
                <w:bCs/>
                <w:color w:val="000000"/>
                <w:sz w:val="18"/>
                <w:szCs w:val="18"/>
              </w:rPr>
            </w:pPr>
            <w:r>
              <w:rPr>
                <w:rFonts w:hint="eastAsia" w:ascii="仿宋" w:hAnsi="仿宋" w:eastAsia="仿宋" w:cs="仿宋"/>
                <w:bCs/>
                <w:color w:val="000000"/>
                <w:kern w:val="0"/>
                <w:sz w:val="18"/>
                <w:szCs w:val="18"/>
                <w:lang w:bidi="ar"/>
              </w:rPr>
              <w:t>自评结论</w:t>
            </w:r>
          </w:p>
        </w:tc>
        <w:tc>
          <w:tcPr>
            <w:tcW w:w="12122" w:type="dxa"/>
            <w:gridSpan w:val="10"/>
            <w:tcBorders>
              <w:top w:val="single" w:color="000000" w:sz="4" w:space="0"/>
              <w:left w:val="single" w:color="000000" w:sz="4" w:space="0"/>
              <w:bottom w:val="single" w:color="000000" w:sz="4" w:space="0"/>
              <w:right w:val="single" w:color="000000" w:sz="4" w:space="0"/>
            </w:tcBorders>
            <w:noWrap w:val="0"/>
            <w:vAlign w:val="center"/>
          </w:tcPr>
          <w:p w14:paraId="09EDAB89">
            <w:pPr>
              <w:widowControl/>
              <w:spacing w:line="260" w:lineRule="exact"/>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根据部门预算、专项资金预算项目支出绩效评价指标体系，我局2023年度评价得分为100分。专项资金支出绩效情况为：1、预算编制情况得分90分，2、预算执行情况得分10分。项目设施成效为：这个项目已圆满完成，达到预期目标，有效提高了我单位行政效能和建设优质服务机关的能力，同时也减少了社会不稳定因素，促进了社会和谐。</w:t>
            </w:r>
          </w:p>
        </w:tc>
      </w:tr>
      <w:tr w14:paraId="5759317E">
        <w:tblPrEx>
          <w:tblCellMar>
            <w:top w:w="0" w:type="dxa"/>
            <w:left w:w="108" w:type="dxa"/>
            <w:bottom w:w="0" w:type="dxa"/>
            <w:right w:w="108" w:type="dxa"/>
          </w:tblCellMar>
        </w:tblPrEx>
        <w:trPr>
          <w:trHeight w:val="460" w:hRule="atLeast"/>
        </w:trPr>
        <w:tc>
          <w:tcPr>
            <w:tcW w:w="1376" w:type="dxa"/>
            <w:tcBorders>
              <w:top w:val="single" w:color="000000" w:sz="4" w:space="0"/>
              <w:left w:val="single" w:color="000000" w:sz="4" w:space="0"/>
              <w:bottom w:val="single" w:color="000000" w:sz="4" w:space="0"/>
              <w:right w:val="single" w:color="000000" w:sz="4" w:space="0"/>
            </w:tcBorders>
            <w:noWrap w:val="0"/>
            <w:vAlign w:val="center"/>
          </w:tcPr>
          <w:p w14:paraId="3199702A">
            <w:pPr>
              <w:widowControl/>
              <w:spacing w:line="260" w:lineRule="exact"/>
              <w:jc w:val="center"/>
              <w:textAlignment w:val="center"/>
              <w:rPr>
                <w:rFonts w:hint="eastAsia" w:ascii="仿宋" w:hAnsi="仿宋" w:eastAsia="仿宋" w:cs="仿宋"/>
                <w:bCs/>
                <w:color w:val="000000"/>
                <w:sz w:val="18"/>
                <w:szCs w:val="18"/>
              </w:rPr>
            </w:pPr>
            <w:r>
              <w:rPr>
                <w:rFonts w:hint="eastAsia" w:ascii="仿宋" w:hAnsi="仿宋" w:eastAsia="仿宋" w:cs="仿宋"/>
                <w:bCs/>
                <w:color w:val="000000"/>
                <w:kern w:val="0"/>
                <w:sz w:val="18"/>
                <w:szCs w:val="18"/>
                <w:lang w:bidi="ar"/>
              </w:rPr>
              <w:t>自评存在问题</w:t>
            </w:r>
          </w:p>
        </w:tc>
        <w:tc>
          <w:tcPr>
            <w:tcW w:w="12122" w:type="dxa"/>
            <w:gridSpan w:val="10"/>
            <w:tcBorders>
              <w:top w:val="single" w:color="000000" w:sz="4" w:space="0"/>
              <w:left w:val="single" w:color="000000" w:sz="4" w:space="0"/>
              <w:bottom w:val="single" w:color="000000" w:sz="4" w:space="0"/>
              <w:right w:val="single" w:color="000000" w:sz="4" w:space="0"/>
            </w:tcBorders>
            <w:noWrap w:val="0"/>
            <w:vAlign w:val="center"/>
          </w:tcPr>
          <w:p w14:paraId="0DC9DD5A">
            <w:pPr>
              <w:widowControl/>
              <w:spacing w:line="260" w:lineRule="exact"/>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无</w:t>
            </w:r>
          </w:p>
        </w:tc>
      </w:tr>
      <w:tr w14:paraId="0315B2D3">
        <w:tblPrEx>
          <w:tblCellMar>
            <w:top w:w="0" w:type="dxa"/>
            <w:left w:w="108" w:type="dxa"/>
            <w:bottom w:w="0" w:type="dxa"/>
            <w:right w:w="108" w:type="dxa"/>
          </w:tblCellMar>
        </w:tblPrEx>
        <w:trPr>
          <w:trHeight w:val="500" w:hRule="atLeast"/>
        </w:trPr>
        <w:tc>
          <w:tcPr>
            <w:tcW w:w="1376" w:type="dxa"/>
            <w:tcBorders>
              <w:top w:val="single" w:color="000000" w:sz="4" w:space="0"/>
              <w:left w:val="single" w:color="000000" w:sz="4" w:space="0"/>
              <w:bottom w:val="single" w:color="000000" w:sz="4" w:space="0"/>
              <w:right w:val="single" w:color="000000" w:sz="4" w:space="0"/>
            </w:tcBorders>
            <w:noWrap w:val="0"/>
            <w:vAlign w:val="center"/>
          </w:tcPr>
          <w:p w14:paraId="767596B9">
            <w:pPr>
              <w:widowControl/>
              <w:spacing w:line="260" w:lineRule="exact"/>
              <w:jc w:val="center"/>
              <w:textAlignment w:val="center"/>
              <w:rPr>
                <w:rFonts w:hint="eastAsia" w:ascii="仿宋" w:hAnsi="仿宋" w:eastAsia="仿宋" w:cs="仿宋"/>
                <w:bCs/>
                <w:color w:val="000000"/>
                <w:sz w:val="18"/>
                <w:szCs w:val="18"/>
              </w:rPr>
            </w:pPr>
            <w:r>
              <w:rPr>
                <w:rFonts w:hint="eastAsia" w:ascii="仿宋" w:hAnsi="仿宋" w:eastAsia="仿宋" w:cs="仿宋"/>
                <w:bCs/>
                <w:color w:val="000000"/>
                <w:kern w:val="0"/>
                <w:sz w:val="18"/>
                <w:szCs w:val="18"/>
                <w:lang w:bidi="ar"/>
              </w:rPr>
              <w:t>自评改进措施</w:t>
            </w:r>
          </w:p>
        </w:tc>
        <w:tc>
          <w:tcPr>
            <w:tcW w:w="12122" w:type="dxa"/>
            <w:gridSpan w:val="10"/>
            <w:tcBorders>
              <w:top w:val="single" w:color="000000" w:sz="4" w:space="0"/>
              <w:left w:val="single" w:color="000000" w:sz="4" w:space="0"/>
              <w:bottom w:val="single" w:color="000000" w:sz="4" w:space="0"/>
              <w:right w:val="single" w:color="000000" w:sz="4" w:space="0"/>
            </w:tcBorders>
            <w:noWrap w:val="0"/>
            <w:vAlign w:val="center"/>
          </w:tcPr>
          <w:p w14:paraId="6F70CB4F">
            <w:pPr>
              <w:widowControl/>
              <w:spacing w:line="260" w:lineRule="exact"/>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无</w:t>
            </w:r>
          </w:p>
        </w:tc>
      </w:tr>
      <w:tr w14:paraId="48299E80">
        <w:tblPrEx>
          <w:tblCellMar>
            <w:top w:w="0" w:type="dxa"/>
            <w:left w:w="108" w:type="dxa"/>
            <w:bottom w:w="0" w:type="dxa"/>
            <w:right w:w="108" w:type="dxa"/>
          </w:tblCellMar>
        </w:tblPrEx>
        <w:trPr>
          <w:trHeight w:val="270" w:hRule="atLeast"/>
        </w:trPr>
        <w:tc>
          <w:tcPr>
            <w:tcW w:w="6507" w:type="dxa"/>
            <w:gridSpan w:val="5"/>
            <w:tcBorders>
              <w:top w:val="single" w:color="000000" w:sz="4" w:space="0"/>
              <w:left w:val="single" w:color="000000" w:sz="4" w:space="0"/>
              <w:bottom w:val="single" w:color="000000" w:sz="4" w:space="0"/>
              <w:right w:val="single" w:color="000000" w:sz="4" w:space="0"/>
            </w:tcBorders>
            <w:noWrap w:val="0"/>
            <w:vAlign w:val="center"/>
          </w:tcPr>
          <w:p w14:paraId="724D2EAE">
            <w:pPr>
              <w:widowControl/>
              <w:spacing w:line="260" w:lineRule="exact"/>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项目负责人：张开国</w:t>
            </w:r>
          </w:p>
        </w:tc>
        <w:tc>
          <w:tcPr>
            <w:tcW w:w="6991" w:type="dxa"/>
            <w:gridSpan w:val="6"/>
            <w:tcBorders>
              <w:top w:val="single" w:color="000000" w:sz="4" w:space="0"/>
              <w:left w:val="single" w:color="000000" w:sz="4" w:space="0"/>
              <w:bottom w:val="single" w:color="000000" w:sz="4" w:space="0"/>
              <w:right w:val="single" w:color="000000" w:sz="4" w:space="0"/>
            </w:tcBorders>
            <w:noWrap w:val="0"/>
            <w:vAlign w:val="center"/>
          </w:tcPr>
          <w:p w14:paraId="5A4CD745">
            <w:pPr>
              <w:widowControl/>
              <w:spacing w:line="260" w:lineRule="exact"/>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财务负责人：樊超</w:t>
            </w:r>
          </w:p>
        </w:tc>
      </w:tr>
      <w:tr w14:paraId="0A7B5E74">
        <w:tblPrEx>
          <w:tblCellMar>
            <w:top w:w="0" w:type="dxa"/>
            <w:left w:w="108" w:type="dxa"/>
            <w:bottom w:w="0" w:type="dxa"/>
            <w:right w:w="108" w:type="dxa"/>
          </w:tblCellMar>
        </w:tblPrEx>
        <w:trPr>
          <w:trHeight w:val="580" w:hRule="atLeast"/>
        </w:trPr>
        <w:tc>
          <w:tcPr>
            <w:tcW w:w="13498" w:type="dxa"/>
            <w:gridSpan w:val="11"/>
            <w:tcBorders>
              <w:top w:val="nil"/>
              <w:left w:val="nil"/>
              <w:bottom w:val="nil"/>
              <w:right w:val="nil"/>
            </w:tcBorders>
            <w:noWrap w:val="0"/>
            <w:vAlign w:val="center"/>
          </w:tcPr>
          <w:p w14:paraId="4C9FB3C6">
            <w:pPr>
              <w:widowControl/>
              <w:spacing w:line="260" w:lineRule="exact"/>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1、报表说明：该报表查询项目信息、绩效目标信息、预算及执行情况，用于预算单位查询导出开展项目自评。</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2、取数口径：部门项目绩效目标，包括年初预算、追加预算、结转预算和调整预算的绩效目标（以项目的最终绩效目标为准）。</w:t>
            </w:r>
          </w:p>
        </w:tc>
      </w:tr>
    </w:tbl>
    <w:p w14:paraId="258DAD12">
      <w:pPr>
        <w:rPr>
          <w:rFonts w:hint="eastAsia" w:ascii="仿宋" w:hAnsi="仿宋" w:eastAsia="仿宋" w:cs="仿宋"/>
        </w:rPr>
      </w:pPr>
    </w:p>
    <w:p w14:paraId="6E746DC7">
      <w:pPr>
        <w:rPr>
          <w:rFonts w:hint="eastAsia" w:ascii="仿宋" w:hAnsi="仿宋" w:eastAsia="仿宋" w:cs="仿宋"/>
        </w:rPr>
      </w:pPr>
    </w:p>
    <w:p w14:paraId="6D2E06F6">
      <w:pPr>
        <w:rPr>
          <w:rFonts w:hint="eastAsia" w:ascii="仿宋" w:hAnsi="仿宋" w:eastAsia="仿宋" w:cs="仿宋"/>
        </w:rPr>
      </w:pPr>
    </w:p>
    <w:p w14:paraId="26BF2947">
      <w:pPr>
        <w:rPr>
          <w:rFonts w:hint="eastAsia" w:ascii="仿宋" w:hAnsi="仿宋" w:eastAsia="仿宋" w:cs="仿宋"/>
        </w:rPr>
      </w:pPr>
    </w:p>
    <w:p w14:paraId="763E9818">
      <w:pPr>
        <w:rPr>
          <w:rFonts w:hint="eastAsia" w:ascii="仿宋" w:hAnsi="仿宋" w:eastAsia="仿宋" w:cs="仿宋"/>
        </w:rPr>
      </w:pPr>
    </w:p>
    <w:p w14:paraId="7400C804">
      <w:pPr>
        <w:rPr>
          <w:rFonts w:hint="eastAsia" w:ascii="仿宋" w:hAnsi="仿宋" w:eastAsia="仿宋" w:cs="仿宋"/>
        </w:rPr>
      </w:pPr>
    </w:p>
    <w:p w14:paraId="15DFA8F3">
      <w:pPr>
        <w:rPr>
          <w:rFonts w:hint="eastAsia" w:ascii="仿宋" w:hAnsi="仿宋" w:eastAsia="仿宋" w:cs="仿宋"/>
        </w:rPr>
      </w:pPr>
    </w:p>
    <w:p w14:paraId="53FDD947">
      <w:pPr>
        <w:rPr>
          <w:rFonts w:hint="eastAsia" w:ascii="仿宋" w:hAnsi="仿宋" w:eastAsia="仿宋" w:cs="仿宋"/>
        </w:rPr>
      </w:pPr>
    </w:p>
    <w:p w14:paraId="0AFF096C">
      <w:pPr>
        <w:jc w:val="center"/>
        <w:rPr>
          <w:rFonts w:hint="eastAsia" w:ascii="仿宋" w:hAnsi="仿宋" w:eastAsia="仿宋" w:cs="仿宋"/>
          <w:color w:val="000000"/>
          <w:kern w:val="0"/>
          <w:sz w:val="44"/>
          <w:szCs w:val="44"/>
          <w:lang w:bidi="ar"/>
        </w:rPr>
      </w:pPr>
      <w:r>
        <w:rPr>
          <w:rFonts w:hint="eastAsia" w:ascii="仿宋" w:hAnsi="仿宋" w:eastAsia="仿宋" w:cs="仿宋"/>
          <w:color w:val="000000"/>
          <w:kern w:val="0"/>
          <w:sz w:val="44"/>
          <w:szCs w:val="44"/>
          <w:lang w:bidi="ar"/>
        </w:rPr>
        <w:t>2023年部门预算项目支出绩效自评表</w:t>
      </w:r>
    </w:p>
    <w:p w14:paraId="3F79C9F6">
      <w:pPr>
        <w:rPr>
          <w:rFonts w:hint="eastAsia" w:ascii="仿宋" w:hAnsi="仿宋" w:eastAsia="仿宋" w:cs="仿宋"/>
        </w:rPr>
      </w:pPr>
    </w:p>
    <w:p w14:paraId="048763E9">
      <w:pPr>
        <w:rPr>
          <w:rFonts w:hint="eastAsia" w:ascii="仿宋" w:hAnsi="仿宋" w:eastAsia="仿宋" w:cs="仿宋"/>
        </w:rPr>
      </w:pPr>
    </w:p>
    <w:tbl>
      <w:tblPr>
        <w:tblStyle w:val="4"/>
        <w:tblW w:w="12980" w:type="dxa"/>
        <w:tblInd w:w="93" w:type="dxa"/>
        <w:tblLayout w:type="autofit"/>
        <w:tblCellMar>
          <w:top w:w="0" w:type="dxa"/>
          <w:left w:w="108" w:type="dxa"/>
          <w:bottom w:w="0" w:type="dxa"/>
          <w:right w:w="108" w:type="dxa"/>
        </w:tblCellMar>
      </w:tblPr>
      <w:tblGrid>
        <w:gridCol w:w="1268"/>
        <w:gridCol w:w="1755"/>
        <w:gridCol w:w="1425"/>
        <w:gridCol w:w="1470"/>
        <w:gridCol w:w="589"/>
        <w:gridCol w:w="776"/>
        <w:gridCol w:w="845"/>
        <w:gridCol w:w="22"/>
        <w:gridCol w:w="1159"/>
        <w:gridCol w:w="22"/>
        <w:gridCol w:w="758"/>
        <w:gridCol w:w="22"/>
        <w:gridCol w:w="938"/>
        <w:gridCol w:w="22"/>
        <w:gridCol w:w="1887"/>
        <w:gridCol w:w="22"/>
      </w:tblGrid>
      <w:tr w14:paraId="1923ADD6">
        <w:tblPrEx>
          <w:tblCellMar>
            <w:top w:w="0" w:type="dxa"/>
            <w:left w:w="108" w:type="dxa"/>
            <w:bottom w:w="0" w:type="dxa"/>
            <w:right w:w="108" w:type="dxa"/>
          </w:tblCellMar>
        </w:tblPrEx>
        <w:trPr>
          <w:trHeight w:val="380" w:hRule="atLeast"/>
        </w:trPr>
        <w:tc>
          <w:tcPr>
            <w:tcW w:w="3023" w:type="dxa"/>
            <w:gridSpan w:val="2"/>
            <w:tcBorders>
              <w:top w:val="single" w:color="000000" w:sz="4" w:space="0"/>
              <w:left w:val="single" w:color="000000" w:sz="4" w:space="0"/>
              <w:bottom w:val="single" w:color="000000" w:sz="4" w:space="0"/>
              <w:right w:val="single" w:color="000000" w:sz="4" w:space="0"/>
            </w:tcBorders>
            <w:noWrap w:val="0"/>
            <w:vAlign w:val="center"/>
          </w:tcPr>
          <w:p w14:paraId="42005AF3">
            <w:pPr>
              <w:widowControl/>
              <w:spacing w:line="260" w:lineRule="exact"/>
              <w:jc w:val="left"/>
              <w:textAlignment w:val="center"/>
              <w:rPr>
                <w:rFonts w:hint="eastAsia" w:ascii="仿宋" w:hAnsi="仿宋" w:eastAsia="仿宋" w:cs="仿宋"/>
                <w:bCs/>
                <w:color w:val="000000"/>
                <w:sz w:val="18"/>
                <w:szCs w:val="18"/>
              </w:rPr>
            </w:pPr>
            <w:r>
              <w:rPr>
                <w:rFonts w:hint="eastAsia" w:ascii="仿宋" w:hAnsi="仿宋" w:eastAsia="仿宋" w:cs="仿宋"/>
                <w:bCs/>
                <w:color w:val="000000"/>
                <w:kern w:val="0"/>
                <w:sz w:val="18"/>
                <w:szCs w:val="18"/>
                <w:lang w:bidi="ar"/>
              </w:rPr>
              <w:t>项目名称</w:t>
            </w:r>
          </w:p>
        </w:tc>
        <w:tc>
          <w:tcPr>
            <w:tcW w:w="9957" w:type="dxa"/>
            <w:gridSpan w:val="14"/>
            <w:tcBorders>
              <w:top w:val="single" w:color="000000" w:sz="4" w:space="0"/>
              <w:left w:val="single" w:color="000000" w:sz="4" w:space="0"/>
              <w:bottom w:val="single" w:color="000000" w:sz="4" w:space="0"/>
              <w:right w:val="single" w:color="000000" w:sz="4" w:space="0"/>
            </w:tcBorders>
            <w:noWrap w:val="0"/>
            <w:vAlign w:val="center"/>
          </w:tcPr>
          <w:p w14:paraId="4C63D27F">
            <w:pPr>
              <w:widowControl/>
              <w:spacing w:line="260" w:lineRule="exact"/>
              <w:jc w:val="center"/>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lang w:bidi="ar"/>
              </w:rPr>
              <w:t>投融资理财非法集资问题处置经费</w:t>
            </w:r>
          </w:p>
        </w:tc>
      </w:tr>
      <w:tr w14:paraId="01F45A24">
        <w:tblPrEx>
          <w:tblCellMar>
            <w:top w:w="0" w:type="dxa"/>
            <w:left w:w="108" w:type="dxa"/>
            <w:bottom w:w="0" w:type="dxa"/>
            <w:right w:w="108" w:type="dxa"/>
          </w:tblCellMar>
        </w:tblPrEx>
        <w:trPr>
          <w:trHeight w:val="640" w:hRule="atLeast"/>
        </w:trPr>
        <w:tc>
          <w:tcPr>
            <w:tcW w:w="3023" w:type="dxa"/>
            <w:gridSpan w:val="2"/>
            <w:tcBorders>
              <w:top w:val="single" w:color="000000" w:sz="4" w:space="0"/>
              <w:left w:val="single" w:color="000000" w:sz="4" w:space="0"/>
              <w:bottom w:val="single" w:color="000000" w:sz="4" w:space="0"/>
              <w:right w:val="single" w:color="000000" w:sz="4" w:space="0"/>
            </w:tcBorders>
            <w:noWrap w:val="0"/>
            <w:vAlign w:val="center"/>
          </w:tcPr>
          <w:p w14:paraId="25C16A3B">
            <w:pPr>
              <w:widowControl/>
              <w:spacing w:line="260" w:lineRule="exact"/>
              <w:jc w:val="left"/>
              <w:textAlignment w:val="center"/>
              <w:rPr>
                <w:rFonts w:hint="eastAsia" w:ascii="仿宋" w:hAnsi="仿宋" w:eastAsia="仿宋" w:cs="仿宋"/>
                <w:bCs/>
                <w:color w:val="000000"/>
                <w:sz w:val="18"/>
                <w:szCs w:val="18"/>
              </w:rPr>
            </w:pPr>
            <w:r>
              <w:rPr>
                <w:rFonts w:hint="eastAsia" w:ascii="仿宋" w:hAnsi="仿宋" w:eastAsia="仿宋" w:cs="仿宋"/>
                <w:bCs/>
                <w:color w:val="000000"/>
                <w:kern w:val="0"/>
                <w:sz w:val="18"/>
                <w:szCs w:val="18"/>
                <w:lang w:bidi="ar"/>
              </w:rPr>
              <w:t>主管部门</w:t>
            </w:r>
          </w:p>
        </w:tc>
        <w:tc>
          <w:tcPr>
            <w:tcW w:w="5127" w:type="dxa"/>
            <w:gridSpan w:val="6"/>
            <w:tcBorders>
              <w:top w:val="single" w:color="000000" w:sz="4" w:space="0"/>
              <w:left w:val="single" w:color="000000" w:sz="4" w:space="0"/>
              <w:bottom w:val="single" w:color="000000" w:sz="4" w:space="0"/>
              <w:right w:val="single" w:color="000000" w:sz="4" w:space="0"/>
            </w:tcBorders>
            <w:noWrap w:val="0"/>
            <w:vAlign w:val="center"/>
          </w:tcPr>
          <w:p w14:paraId="000E6F3E">
            <w:pPr>
              <w:spacing w:line="260" w:lineRule="exact"/>
              <w:rPr>
                <w:rFonts w:hint="eastAsia" w:ascii="仿宋" w:hAnsi="仿宋" w:eastAsia="仿宋" w:cs="仿宋"/>
                <w:color w:val="000000"/>
                <w:sz w:val="18"/>
                <w:szCs w:val="18"/>
              </w:rPr>
            </w:pPr>
          </w:p>
        </w:tc>
        <w:tc>
          <w:tcPr>
            <w:tcW w:w="1181" w:type="dxa"/>
            <w:gridSpan w:val="2"/>
            <w:tcBorders>
              <w:top w:val="single" w:color="000000" w:sz="4" w:space="0"/>
              <w:left w:val="single" w:color="000000" w:sz="4" w:space="0"/>
              <w:bottom w:val="single" w:color="000000" w:sz="4" w:space="0"/>
              <w:right w:val="single" w:color="000000" w:sz="4" w:space="0"/>
            </w:tcBorders>
            <w:noWrap w:val="0"/>
            <w:vAlign w:val="center"/>
          </w:tcPr>
          <w:p w14:paraId="69EB7C80">
            <w:pPr>
              <w:widowControl/>
              <w:spacing w:line="260" w:lineRule="exact"/>
              <w:jc w:val="center"/>
              <w:textAlignment w:val="center"/>
              <w:rPr>
                <w:rFonts w:hint="eastAsia" w:ascii="仿宋" w:hAnsi="仿宋" w:eastAsia="仿宋" w:cs="仿宋"/>
                <w:bCs/>
                <w:color w:val="000000"/>
                <w:sz w:val="18"/>
                <w:szCs w:val="18"/>
              </w:rPr>
            </w:pPr>
            <w:r>
              <w:rPr>
                <w:rFonts w:hint="eastAsia" w:ascii="仿宋" w:hAnsi="仿宋" w:eastAsia="仿宋" w:cs="仿宋"/>
                <w:bCs/>
                <w:color w:val="000000"/>
                <w:kern w:val="0"/>
                <w:sz w:val="18"/>
                <w:szCs w:val="18"/>
                <w:lang w:bidi="ar"/>
              </w:rPr>
              <w:t>实施单位</w:t>
            </w:r>
            <w:r>
              <w:rPr>
                <w:rFonts w:hint="eastAsia" w:ascii="仿宋" w:hAnsi="仿宋" w:eastAsia="仿宋" w:cs="仿宋"/>
                <w:bCs/>
                <w:color w:val="000000"/>
                <w:kern w:val="0"/>
                <w:sz w:val="18"/>
                <w:szCs w:val="18"/>
                <w:lang w:bidi="ar"/>
              </w:rPr>
              <w:br w:type="textWrapping"/>
            </w:r>
            <w:r>
              <w:rPr>
                <w:rFonts w:hint="eastAsia" w:ascii="仿宋" w:hAnsi="仿宋" w:eastAsia="仿宋" w:cs="仿宋"/>
                <w:bCs/>
                <w:color w:val="000000"/>
                <w:kern w:val="0"/>
                <w:sz w:val="18"/>
                <w:szCs w:val="18"/>
                <w:lang w:bidi="ar"/>
              </w:rPr>
              <w:t>（盖章）</w:t>
            </w:r>
          </w:p>
        </w:tc>
        <w:tc>
          <w:tcPr>
            <w:tcW w:w="3649" w:type="dxa"/>
            <w:gridSpan w:val="6"/>
            <w:tcBorders>
              <w:top w:val="single" w:color="000000" w:sz="4" w:space="0"/>
              <w:left w:val="single" w:color="000000" w:sz="4" w:space="0"/>
              <w:bottom w:val="single" w:color="000000" w:sz="4" w:space="0"/>
              <w:right w:val="single" w:color="000000" w:sz="4" w:space="0"/>
            </w:tcBorders>
            <w:noWrap w:val="0"/>
            <w:vAlign w:val="center"/>
          </w:tcPr>
          <w:p w14:paraId="3E8DD93E">
            <w:pPr>
              <w:widowControl/>
              <w:spacing w:line="260" w:lineRule="exac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广元市利州区信访局</w:t>
            </w:r>
          </w:p>
        </w:tc>
      </w:tr>
      <w:tr w14:paraId="5A177688">
        <w:tblPrEx>
          <w:tblCellMar>
            <w:top w:w="0" w:type="dxa"/>
            <w:left w:w="108" w:type="dxa"/>
            <w:bottom w:w="0" w:type="dxa"/>
            <w:right w:w="108" w:type="dxa"/>
          </w:tblCellMar>
        </w:tblPrEx>
        <w:trPr>
          <w:trHeight w:val="380" w:hRule="atLeast"/>
        </w:trPr>
        <w:tc>
          <w:tcPr>
            <w:tcW w:w="1268" w:type="dxa"/>
            <w:vMerge w:val="restart"/>
            <w:tcBorders>
              <w:top w:val="single" w:color="000000" w:sz="4" w:space="0"/>
              <w:left w:val="single" w:color="000000" w:sz="4" w:space="0"/>
              <w:bottom w:val="single" w:color="000000" w:sz="4" w:space="0"/>
              <w:right w:val="single" w:color="000000" w:sz="4" w:space="0"/>
            </w:tcBorders>
            <w:noWrap w:val="0"/>
            <w:vAlign w:val="center"/>
          </w:tcPr>
          <w:p w14:paraId="27203B78">
            <w:pPr>
              <w:widowControl/>
              <w:spacing w:line="260" w:lineRule="exact"/>
              <w:jc w:val="left"/>
              <w:textAlignment w:val="center"/>
              <w:rPr>
                <w:rFonts w:hint="eastAsia" w:ascii="仿宋" w:hAnsi="仿宋" w:eastAsia="仿宋" w:cs="仿宋"/>
                <w:bCs/>
                <w:color w:val="000000"/>
                <w:sz w:val="18"/>
                <w:szCs w:val="18"/>
              </w:rPr>
            </w:pPr>
            <w:r>
              <w:rPr>
                <w:rFonts w:hint="eastAsia" w:ascii="仿宋" w:hAnsi="仿宋" w:eastAsia="仿宋" w:cs="仿宋"/>
                <w:bCs/>
                <w:color w:val="000000"/>
                <w:kern w:val="0"/>
                <w:sz w:val="18"/>
                <w:szCs w:val="18"/>
                <w:lang w:bidi="ar"/>
              </w:rPr>
              <w:t>项目基本情况</w:t>
            </w:r>
          </w:p>
        </w:tc>
        <w:tc>
          <w:tcPr>
            <w:tcW w:w="1755" w:type="dxa"/>
            <w:vMerge w:val="restart"/>
            <w:tcBorders>
              <w:top w:val="single" w:color="000000" w:sz="4" w:space="0"/>
              <w:left w:val="single" w:color="000000" w:sz="4" w:space="0"/>
              <w:bottom w:val="single" w:color="000000" w:sz="4" w:space="0"/>
              <w:right w:val="single" w:color="000000" w:sz="4" w:space="0"/>
            </w:tcBorders>
            <w:noWrap w:val="0"/>
            <w:vAlign w:val="center"/>
          </w:tcPr>
          <w:p w14:paraId="5A8DC7C1">
            <w:pPr>
              <w:widowControl/>
              <w:spacing w:line="260" w:lineRule="exact"/>
              <w:jc w:val="left"/>
              <w:textAlignment w:val="center"/>
              <w:rPr>
                <w:rFonts w:hint="eastAsia" w:ascii="仿宋" w:hAnsi="仿宋" w:eastAsia="仿宋" w:cs="仿宋"/>
                <w:bCs/>
                <w:color w:val="000000"/>
                <w:sz w:val="18"/>
                <w:szCs w:val="18"/>
              </w:rPr>
            </w:pPr>
            <w:r>
              <w:rPr>
                <w:rFonts w:hint="eastAsia" w:ascii="仿宋" w:hAnsi="仿宋" w:eastAsia="仿宋" w:cs="仿宋"/>
                <w:bCs/>
                <w:color w:val="000000"/>
                <w:kern w:val="0"/>
                <w:sz w:val="18"/>
                <w:szCs w:val="18"/>
                <w:lang w:bidi="ar"/>
              </w:rPr>
              <w:t>1.项目年度目标完成情况</w:t>
            </w:r>
          </w:p>
        </w:tc>
        <w:tc>
          <w:tcPr>
            <w:tcW w:w="5127" w:type="dxa"/>
            <w:gridSpan w:val="6"/>
            <w:tcBorders>
              <w:top w:val="single" w:color="000000" w:sz="4" w:space="0"/>
              <w:left w:val="single" w:color="000000" w:sz="4" w:space="0"/>
              <w:bottom w:val="single" w:color="000000" w:sz="4" w:space="0"/>
              <w:right w:val="single" w:color="000000" w:sz="4" w:space="0"/>
            </w:tcBorders>
            <w:noWrap w:val="0"/>
            <w:vAlign w:val="center"/>
          </w:tcPr>
          <w:p w14:paraId="0F151F59">
            <w:pPr>
              <w:widowControl/>
              <w:spacing w:line="260" w:lineRule="exact"/>
              <w:jc w:val="center"/>
              <w:textAlignment w:val="center"/>
              <w:rPr>
                <w:rFonts w:hint="eastAsia" w:ascii="仿宋" w:hAnsi="仿宋" w:eastAsia="仿宋" w:cs="仿宋"/>
                <w:bCs/>
                <w:color w:val="000000"/>
                <w:sz w:val="18"/>
                <w:szCs w:val="18"/>
              </w:rPr>
            </w:pPr>
            <w:r>
              <w:rPr>
                <w:rFonts w:hint="eastAsia" w:ascii="仿宋" w:hAnsi="仿宋" w:eastAsia="仿宋" w:cs="仿宋"/>
                <w:bCs/>
                <w:color w:val="000000"/>
                <w:kern w:val="0"/>
                <w:sz w:val="18"/>
                <w:szCs w:val="18"/>
                <w:lang w:bidi="ar"/>
              </w:rPr>
              <w:t>项目年度目标</w:t>
            </w:r>
          </w:p>
        </w:tc>
        <w:tc>
          <w:tcPr>
            <w:tcW w:w="4830" w:type="dxa"/>
            <w:gridSpan w:val="8"/>
            <w:tcBorders>
              <w:top w:val="single" w:color="000000" w:sz="4" w:space="0"/>
              <w:left w:val="single" w:color="000000" w:sz="4" w:space="0"/>
              <w:bottom w:val="single" w:color="000000" w:sz="4" w:space="0"/>
              <w:right w:val="single" w:color="000000" w:sz="4" w:space="0"/>
            </w:tcBorders>
            <w:noWrap w:val="0"/>
            <w:vAlign w:val="center"/>
          </w:tcPr>
          <w:p w14:paraId="45772008">
            <w:pPr>
              <w:widowControl/>
              <w:spacing w:line="260" w:lineRule="exact"/>
              <w:jc w:val="center"/>
              <w:textAlignment w:val="center"/>
              <w:rPr>
                <w:rFonts w:hint="eastAsia" w:ascii="仿宋" w:hAnsi="仿宋" w:eastAsia="仿宋" w:cs="仿宋"/>
                <w:bCs/>
                <w:color w:val="000000"/>
                <w:sz w:val="18"/>
                <w:szCs w:val="18"/>
              </w:rPr>
            </w:pPr>
            <w:r>
              <w:rPr>
                <w:rFonts w:hint="eastAsia" w:ascii="仿宋" w:hAnsi="仿宋" w:eastAsia="仿宋" w:cs="仿宋"/>
                <w:bCs/>
                <w:color w:val="000000"/>
                <w:kern w:val="0"/>
                <w:sz w:val="18"/>
                <w:szCs w:val="18"/>
                <w:lang w:bidi="ar"/>
              </w:rPr>
              <w:t>年度目标完成情况</w:t>
            </w:r>
          </w:p>
        </w:tc>
      </w:tr>
      <w:tr w14:paraId="36D50E92">
        <w:tblPrEx>
          <w:tblCellMar>
            <w:top w:w="0" w:type="dxa"/>
            <w:left w:w="108" w:type="dxa"/>
            <w:bottom w:w="0" w:type="dxa"/>
            <w:right w:w="108" w:type="dxa"/>
          </w:tblCellMar>
        </w:tblPrEx>
        <w:trPr>
          <w:trHeight w:val="700" w:hRule="atLeast"/>
        </w:trPr>
        <w:tc>
          <w:tcPr>
            <w:tcW w:w="12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16BF100">
            <w:pPr>
              <w:spacing w:line="260" w:lineRule="exact"/>
              <w:rPr>
                <w:rFonts w:hint="eastAsia" w:ascii="仿宋" w:hAnsi="仿宋" w:eastAsia="仿宋" w:cs="仿宋"/>
                <w:bCs/>
                <w:color w:val="000000"/>
                <w:sz w:val="18"/>
                <w:szCs w:val="18"/>
              </w:rPr>
            </w:pPr>
          </w:p>
        </w:tc>
        <w:tc>
          <w:tcPr>
            <w:tcW w:w="17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14F49C1">
            <w:pPr>
              <w:spacing w:line="260" w:lineRule="exact"/>
              <w:rPr>
                <w:rFonts w:hint="eastAsia" w:ascii="仿宋" w:hAnsi="仿宋" w:eastAsia="仿宋" w:cs="仿宋"/>
                <w:bCs/>
                <w:color w:val="000000"/>
                <w:sz w:val="18"/>
                <w:szCs w:val="18"/>
              </w:rPr>
            </w:pPr>
          </w:p>
        </w:tc>
        <w:tc>
          <w:tcPr>
            <w:tcW w:w="5127" w:type="dxa"/>
            <w:gridSpan w:val="6"/>
            <w:tcBorders>
              <w:top w:val="single" w:color="000000" w:sz="4" w:space="0"/>
              <w:left w:val="single" w:color="000000" w:sz="4" w:space="0"/>
              <w:bottom w:val="single" w:color="000000" w:sz="4" w:space="0"/>
              <w:right w:val="single" w:color="000000" w:sz="4" w:space="0"/>
            </w:tcBorders>
            <w:noWrap w:val="0"/>
            <w:vAlign w:val="center"/>
          </w:tcPr>
          <w:p w14:paraId="4B9A4032">
            <w:pPr>
              <w:widowControl/>
              <w:spacing w:line="260" w:lineRule="exact"/>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1、防范和处置非法集资宣传。2、对所融资投资的项目开展资金追回协调。3、投融资群众突发事件应急处置。4、投融资理财领域困难群众慰问</w:t>
            </w:r>
          </w:p>
        </w:tc>
        <w:tc>
          <w:tcPr>
            <w:tcW w:w="4830" w:type="dxa"/>
            <w:gridSpan w:val="8"/>
            <w:tcBorders>
              <w:top w:val="single" w:color="000000" w:sz="4" w:space="0"/>
              <w:left w:val="single" w:color="000000" w:sz="4" w:space="0"/>
              <w:bottom w:val="single" w:color="000000" w:sz="4" w:space="0"/>
              <w:right w:val="single" w:color="000000" w:sz="4" w:space="0"/>
            </w:tcBorders>
            <w:noWrap w:val="0"/>
            <w:vAlign w:val="center"/>
          </w:tcPr>
          <w:p w14:paraId="397BCB8C">
            <w:pPr>
              <w:widowControl/>
              <w:spacing w:line="260" w:lineRule="exact"/>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全年非法集资宣传4次，协调涉及投融资理财非法集资7个项目和非法融资公司12家，开展春节投融资理财非法集资困难群众慰问63人次。</w:t>
            </w:r>
          </w:p>
        </w:tc>
      </w:tr>
      <w:tr w14:paraId="40093623">
        <w:tblPrEx>
          <w:tblCellMar>
            <w:top w:w="0" w:type="dxa"/>
            <w:left w:w="108" w:type="dxa"/>
            <w:bottom w:w="0" w:type="dxa"/>
            <w:right w:w="108" w:type="dxa"/>
          </w:tblCellMar>
        </w:tblPrEx>
        <w:trPr>
          <w:trHeight w:val="460" w:hRule="atLeast"/>
        </w:trPr>
        <w:tc>
          <w:tcPr>
            <w:tcW w:w="12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EFFCE8F">
            <w:pPr>
              <w:spacing w:line="260" w:lineRule="exact"/>
              <w:rPr>
                <w:rFonts w:hint="eastAsia" w:ascii="仿宋" w:hAnsi="仿宋" w:eastAsia="仿宋" w:cs="仿宋"/>
                <w:bCs/>
                <w:color w:val="000000"/>
                <w:sz w:val="18"/>
                <w:szCs w:val="18"/>
              </w:rPr>
            </w:pPr>
          </w:p>
        </w:tc>
        <w:tc>
          <w:tcPr>
            <w:tcW w:w="1755" w:type="dxa"/>
            <w:tcBorders>
              <w:top w:val="single" w:color="000000" w:sz="4" w:space="0"/>
              <w:left w:val="single" w:color="000000" w:sz="4" w:space="0"/>
              <w:bottom w:val="single" w:color="000000" w:sz="4" w:space="0"/>
              <w:right w:val="single" w:color="000000" w:sz="4" w:space="0"/>
            </w:tcBorders>
            <w:noWrap w:val="0"/>
            <w:vAlign w:val="center"/>
          </w:tcPr>
          <w:p w14:paraId="3CA670FD">
            <w:pPr>
              <w:widowControl/>
              <w:spacing w:line="260" w:lineRule="exact"/>
              <w:jc w:val="left"/>
              <w:textAlignment w:val="center"/>
              <w:rPr>
                <w:rFonts w:hint="eastAsia" w:ascii="仿宋" w:hAnsi="仿宋" w:eastAsia="仿宋" w:cs="仿宋"/>
                <w:bCs/>
                <w:color w:val="000000"/>
                <w:sz w:val="18"/>
                <w:szCs w:val="18"/>
              </w:rPr>
            </w:pPr>
            <w:r>
              <w:rPr>
                <w:rFonts w:hint="eastAsia" w:ascii="仿宋" w:hAnsi="仿宋" w:eastAsia="仿宋" w:cs="仿宋"/>
                <w:bCs/>
                <w:color w:val="000000"/>
                <w:kern w:val="0"/>
                <w:sz w:val="18"/>
                <w:szCs w:val="18"/>
                <w:lang w:bidi="ar"/>
              </w:rPr>
              <w:t>2.项目实施内容及过程概述</w:t>
            </w:r>
          </w:p>
        </w:tc>
        <w:tc>
          <w:tcPr>
            <w:tcW w:w="9957" w:type="dxa"/>
            <w:gridSpan w:val="14"/>
            <w:tcBorders>
              <w:top w:val="single" w:color="000000" w:sz="4" w:space="0"/>
              <w:left w:val="single" w:color="000000" w:sz="4" w:space="0"/>
              <w:bottom w:val="single" w:color="000000" w:sz="4" w:space="0"/>
              <w:right w:val="single" w:color="000000" w:sz="4" w:space="0"/>
            </w:tcBorders>
            <w:noWrap w:val="0"/>
            <w:vAlign w:val="center"/>
          </w:tcPr>
          <w:p w14:paraId="3645658A">
            <w:pPr>
              <w:widowControl/>
              <w:spacing w:line="260" w:lineRule="exact"/>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全年非法集资宣传4次，协调涉及投融资理财非法集资7个项目和非法融资公司12家，开展春节投融资理财非法集资困难群众慰问63人次。</w:t>
            </w:r>
          </w:p>
        </w:tc>
      </w:tr>
      <w:tr w14:paraId="2DB68342">
        <w:tblPrEx>
          <w:tblCellMar>
            <w:top w:w="0" w:type="dxa"/>
            <w:left w:w="108" w:type="dxa"/>
            <w:bottom w:w="0" w:type="dxa"/>
            <w:right w:w="108" w:type="dxa"/>
          </w:tblCellMar>
        </w:tblPrEx>
        <w:trPr>
          <w:trHeight w:val="540" w:hRule="atLeast"/>
        </w:trPr>
        <w:tc>
          <w:tcPr>
            <w:tcW w:w="1268" w:type="dxa"/>
            <w:vMerge w:val="restart"/>
            <w:tcBorders>
              <w:top w:val="single" w:color="000000" w:sz="4" w:space="0"/>
              <w:left w:val="single" w:color="000000" w:sz="4" w:space="0"/>
              <w:bottom w:val="single" w:color="000000" w:sz="4" w:space="0"/>
              <w:right w:val="single" w:color="000000" w:sz="4" w:space="0"/>
            </w:tcBorders>
            <w:noWrap w:val="0"/>
            <w:vAlign w:val="center"/>
          </w:tcPr>
          <w:p w14:paraId="13424D75">
            <w:pPr>
              <w:widowControl/>
              <w:spacing w:line="260" w:lineRule="exact"/>
              <w:jc w:val="center"/>
              <w:textAlignment w:val="center"/>
              <w:rPr>
                <w:rFonts w:hint="eastAsia" w:ascii="仿宋" w:hAnsi="仿宋" w:eastAsia="仿宋" w:cs="仿宋"/>
                <w:bCs/>
                <w:color w:val="000000"/>
                <w:sz w:val="18"/>
                <w:szCs w:val="18"/>
              </w:rPr>
            </w:pPr>
            <w:r>
              <w:rPr>
                <w:rFonts w:hint="eastAsia" w:ascii="仿宋" w:hAnsi="仿宋" w:eastAsia="仿宋" w:cs="仿宋"/>
                <w:bCs/>
                <w:color w:val="000000"/>
                <w:kern w:val="0"/>
                <w:sz w:val="18"/>
                <w:szCs w:val="18"/>
                <w:lang w:bidi="ar"/>
              </w:rPr>
              <w:t>预算执行情况</w:t>
            </w:r>
            <w:r>
              <w:rPr>
                <w:rFonts w:hint="eastAsia" w:ascii="仿宋" w:hAnsi="仿宋" w:eastAsia="仿宋" w:cs="仿宋"/>
                <w:bCs/>
                <w:color w:val="000000"/>
                <w:kern w:val="0"/>
                <w:sz w:val="18"/>
                <w:szCs w:val="18"/>
                <w:lang w:bidi="ar"/>
              </w:rPr>
              <w:br w:type="textWrapping"/>
            </w:r>
            <w:r>
              <w:rPr>
                <w:rFonts w:hint="eastAsia" w:ascii="仿宋" w:hAnsi="仿宋" w:eastAsia="仿宋" w:cs="仿宋"/>
                <w:bCs/>
                <w:color w:val="000000"/>
                <w:kern w:val="0"/>
                <w:sz w:val="18"/>
                <w:szCs w:val="18"/>
                <w:lang w:bidi="ar"/>
              </w:rPr>
              <w:t>（10分）</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14:paraId="55A13D19">
            <w:pPr>
              <w:widowControl/>
              <w:spacing w:line="260" w:lineRule="exact"/>
              <w:jc w:val="center"/>
              <w:textAlignment w:val="center"/>
              <w:rPr>
                <w:rFonts w:hint="eastAsia" w:ascii="仿宋" w:hAnsi="仿宋" w:eastAsia="仿宋" w:cs="仿宋"/>
                <w:bCs/>
                <w:color w:val="000000"/>
                <w:sz w:val="18"/>
                <w:szCs w:val="18"/>
              </w:rPr>
            </w:pPr>
            <w:r>
              <w:rPr>
                <w:rFonts w:hint="eastAsia" w:ascii="仿宋" w:hAnsi="仿宋" w:eastAsia="仿宋" w:cs="仿宋"/>
                <w:bCs/>
                <w:color w:val="000000"/>
                <w:kern w:val="0"/>
                <w:sz w:val="18"/>
                <w:szCs w:val="18"/>
                <w:lang w:bidi="ar"/>
              </w:rPr>
              <w:t>年度预算数</w:t>
            </w:r>
            <w:r>
              <w:rPr>
                <w:rFonts w:hint="eastAsia" w:ascii="仿宋" w:hAnsi="仿宋" w:eastAsia="仿宋" w:cs="仿宋"/>
                <w:bCs/>
                <w:color w:val="000000"/>
                <w:kern w:val="0"/>
                <w:sz w:val="18"/>
                <w:szCs w:val="18"/>
                <w:lang w:bidi="ar"/>
              </w:rPr>
              <w:br w:type="textWrapping"/>
            </w:r>
            <w:r>
              <w:rPr>
                <w:rFonts w:hint="eastAsia" w:ascii="仿宋" w:hAnsi="仿宋" w:eastAsia="仿宋" w:cs="仿宋"/>
                <w:bCs/>
                <w:color w:val="000000"/>
                <w:kern w:val="0"/>
                <w:sz w:val="18"/>
                <w:szCs w:val="18"/>
                <w:lang w:bidi="ar"/>
              </w:rPr>
              <w:t>（万元）</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32E1B858">
            <w:pPr>
              <w:widowControl/>
              <w:spacing w:line="260" w:lineRule="exact"/>
              <w:jc w:val="center"/>
              <w:textAlignment w:val="center"/>
              <w:rPr>
                <w:rFonts w:hint="eastAsia" w:ascii="仿宋" w:hAnsi="仿宋" w:eastAsia="仿宋" w:cs="仿宋"/>
                <w:bCs/>
                <w:color w:val="000000"/>
                <w:sz w:val="18"/>
                <w:szCs w:val="18"/>
              </w:rPr>
            </w:pPr>
            <w:r>
              <w:rPr>
                <w:rFonts w:hint="eastAsia" w:ascii="仿宋" w:hAnsi="仿宋" w:eastAsia="仿宋" w:cs="仿宋"/>
                <w:bCs/>
                <w:color w:val="000000"/>
                <w:kern w:val="0"/>
                <w:sz w:val="18"/>
                <w:szCs w:val="18"/>
                <w:lang w:bidi="ar"/>
              </w:rPr>
              <w:t>年初预算</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0BFF322B">
            <w:pPr>
              <w:widowControl/>
              <w:spacing w:line="260" w:lineRule="exact"/>
              <w:jc w:val="center"/>
              <w:textAlignment w:val="center"/>
              <w:rPr>
                <w:rFonts w:hint="eastAsia" w:ascii="仿宋" w:hAnsi="仿宋" w:eastAsia="仿宋" w:cs="仿宋"/>
                <w:bCs/>
                <w:color w:val="000000"/>
                <w:sz w:val="18"/>
                <w:szCs w:val="18"/>
              </w:rPr>
            </w:pPr>
            <w:r>
              <w:rPr>
                <w:rFonts w:hint="eastAsia" w:ascii="仿宋" w:hAnsi="仿宋" w:eastAsia="仿宋" w:cs="仿宋"/>
                <w:bCs/>
                <w:color w:val="000000"/>
                <w:kern w:val="0"/>
                <w:sz w:val="18"/>
                <w:szCs w:val="18"/>
                <w:lang w:bidi="ar"/>
              </w:rPr>
              <w:t>调整后预算数</w:t>
            </w:r>
          </w:p>
        </w:tc>
        <w:tc>
          <w:tcPr>
            <w:tcW w:w="2232" w:type="dxa"/>
            <w:gridSpan w:val="4"/>
            <w:tcBorders>
              <w:top w:val="single" w:color="000000" w:sz="4" w:space="0"/>
              <w:left w:val="single" w:color="000000" w:sz="4" w:space="0"/>
              <w:bottom w:val="single" w:color="000000" w:sz="4" w:space="0"/>
              <w:right w:val="single" w:color="000000" w:sz="4" w:space="0"/>
            </w:tcBorders>
            <w:noWrap w:val="0"/>
            <w:vAlign w:val="center"/>
          </w:tcPr>
          <w:p w14:paraId="1D05B1A4">
            <w:pPr>
              <w:widowControl/>
              <w:spacing w:line="260" w:lineRule="exact"/>
              <w:jc w:val="center"/>
              <w:textAlignment w:val="center"/>
              <w:rPr>
                <w:rFonts w:hint="eastAsia" w:ascii="仿宋" w:hAnsi="仿宋" w:eastAsia="仿宋" w:cs="仿宋"/>
                <w:bCs/>
                <w:color w:val="000000"/>
                <w:sz w:val="18"/>
                <w:szCs w:val="18"/>
              </w:rPr>
            </w:pPr>
            <w:r>
              <w:rPr>
                <w:rFonts w:hint="eastAsia" w:ascii="仿宋" w:hAnsi="仿宋" w:eastAsia="仿宋" w:cs="仿宋"/>
                <w:bCs/>
                <w:color w:val="000000"/>
                <w:kern w:val="0"/>
                <w:sz w:val="18"/>
                <w:szCs w:val="18"/>
                <w:lang w:bidi="ar"/>
              </w:rPr>
              <w:t>预算执行数</w:t>
            </w:r>
          </w:p>
        </w:tc>
        <w:tc>
          <w:tcPr>
            <w:tcW w:w="1181" w:type="dxa"/>
            <w:gridSpan w:val="2"/>
            <w:tcBorders>
              <w:top w:val="single" w:color="000000" w:sz="4" w:space="0"/>
              <w:left w:val="single" w:color="000000" w:sz="4" w:space="0"/>
              <w:bottom w:val="single" w:color="000000" w:sz="4" w:space="0"/>
              <w:right w:val="single" w:color="000000" w:sz="4" w:space="0"/>
            </w:tcBorders>
            <w:noWrap w:val="0"/>
            <w:vAlign w:val="center"/>
          </w:tcPr>
          <w:p w14:paraId="6A55AFC3">
            <w:pPr>
              <w:widowControl/>
              <w:spacing w:line="260" w:lineRule="exact"/>
              <w:jc w:val="center"/>
              <w:textAlignment w:val="center"/>
              <w:rPr>
                <w:rFonts w:hint="eastAsia" w:ascii="仿宋" w:hAnsi="仿宋" w:eastAsia="仿宋" w:cs="仿宋"/>
                <w:bCs/>
                <w:color w:val="000000"/>
                <w:sz w:val="18"/>
                <w:szCs w:val="18"/>
              </w:rPr>
            </w:pPr>
            <w:r>
              <w:rPr>
                <w:rFonts w:hint="eastAsia" w:ascii="仿宋" w:hAnsi="仿宋" w:eastAsia="仿宋" w:cs="仿宋"/>
                <w:bCs/>
                <w:color w:val="000000"/>
                <w:kern w:val="0"/>
                <w:sz w:val="18"/>
                <w:szCs w:val="18"/>
                <w:lang w:bidi="ar"/>
              </w:rPr>
              <w:t>预算执行率</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4D20E4F5">
            <w:pPr>
              <w:widowControl/>
              <w:spacing w:line="260" w:lineRule="exact"/>
              <w:jc w:val="center"/>
              <w:textAlignment w:val="center"/>
              <w:rPr>
                <w:rFonts w:hint="eastAsia" w:ascii="仿宋" w:hAnsi="仿宋" w:eastAsia="仿宋" w:cs="仿宋"/>
                <w:bCs/>
                <w:color w:val="000000"/>
                <w:sz w:val="18"/>
                <w:szCs w:val="18"/>
              </w:rPr>
            </w:pPr>
            <w:r>
              <w:rPr>
                <w:rFonts w:hint="eastAsia" w:ascii="仿宋" w:hAnsi="仿宋" w:eastAsia="仿宋" w:cs="仿宋"/>
                <w:bCs/>
                <w:color w:val="000000"/>
                <w:kern w:val="0"/>
                <w:sz w:val="18"/>
                <w:szCs w:val="18"/>
                <w:lang w:bidi="ar"/>
              </w:rPr>
              <w:t>权重%</w:t>
            </w:r>
          </w:p>
        </w:tc>
        <w:tc>
          <w:tcPr>
            <w:tcW w:w="960" w:type="dxa"/>
            <w:gridSpan w:val="2"/>
            <w:tcBorders>
              <w:top w:val="single" w:color="000000" w:sz="4" w:space="0"/>
              <w:left w:val="single" w:color="000000" w:sz="4" w:space="0"/>
              <w:bottom w:val="single" w:color="000000" w:sz="4" w:space="0"/>
              <w:right w:val="single" w:color="000000" w:sz="4" w:space="0"/>
            </w:tcBorders>
            <w:noWrap w:val="0"/>
            <w:vAlign w:val="center"/>
          </w:tcPr>
          <w:p w14:paraId="11773B09">
            <w:pPr>
              <w:widowControl/>
              <w:spacing w:line="260" w:lineRule="exact"/>
              <w:jc w:val="center"/>
              <w:textAlignment w:val="center"/>
              <w:rPr>
                <w:rFonts w:hint="eastAsia" w:ascii="仿宋" w:hAnsi="仿宋" w:eastAsia="仿宋" w:cs="仿宋"/>
                <w:bCs/>
                <w:color w:val="000000"/>
                <w:sz w:val="18"/>
                <w:szCs w:val="18"/>
              </w:rPr>
            </w:pPr>
            <w:r>
              <w:rPr>
                <w:rFonts w:hint="eastAsia" w:ascii="仿宋" w:hAnsi="仿宋" w:eastAsia="仿宋" w:cs="仿宋"/>
                <w:bCs/>
                <w:color w:val="000000"/>
                <w:kern w:val="0"/>
                <w:sz w:val="18"/>
                <w:szCs w:val="18"/>
                <w:lang w:bidi="ar"/>
              </w:rPr>
              <w:t>自评得分</w:t>
            </w:r>
          </w:p>
        </w:tc>
        <w:tc>
          <w:tcPr>
            <w:tcW w:w="1909" w:type="dxa"/>
            <w:gridSpan w:val="2"/>
            <w:tcBorders>
              <w:top w:val="single" w:color="000000" w:sz="4" w:space="0"/>
              <w:left w:val="single" w:color="000000" w:sz="4" w:space="0"/>
              <w:bottom w:val="single" w:color="000000" w:sz="4" w:space="0"/>
              <w:right w:val="single" w:color="000000" w:sz="4" w:space="0"/>
            </w:tcBorders>
            <w:noWrap w:val="0"/>
            <w:vAlign w:val="center"/>
          </w:tcPr>
          <w:p w14:paraId="43469C20">
            <w:pPr>
              <w:widowControl/>
              <w:spacing w:line="260" w:lineRule="exact"/>
              <w:jc w:val="center"/>
              <w:textAlignment w:val="center"/>
              <w:rPr>
                <w:rFonts w:hint="eastAsia" w:ascii="仿宋" w:hAnsi="仿宋" w:eastAsia="仿宋" w:cs="仿宋"/>
                <w:bCs/>
                <w:color w:val="000000"/>
                <w:sz w:val="18"/>
                <w:szCs w:val="18"/>
              </w:rPr>
            </w:pPr>
            <w:r>
              <w:rPr>
                <w:rFonts w:hint="eastAsia" w:ascii="仿宋" w:hAnsi="仿宋" w:eastAsia="仿宋" w:cs="仿宋"/>
                <w:bCs/>
                <w:color w:val="000000"/>
                <w:kern w:val="0"/>
                <w:sz w:val="18"/>
                <w:szCs w:val="18"/>
                <w:lang w:bidi="ar"/>
              </w:rPr>
              <w:t>原因</w:t>
            </w:r>
          </w:p>
        </w:tc>
      </w:tr>
      <w:tr w14:paraId="2E3F0D74">
        <w:tblPrEx>
          <w:tblCellMar>
            <w:top w:w="0" w:type="dxa"/>
            <w:left w:w="108" w:type="dxa"/>
            <w:bottom w:w="0" w:type="dxa"/>
            <w:right w:w="108" w:type="dxa"/>
          </w:tblCellMar>
        </w:tblPrEx>
        <w:trPr>
          <w:trHeight w:val="320" w:hRule="atLeast"/>
        </w:trPr>
        <w:tc>
          <w:tcPr>
            <w:tcW w:w="12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6D534B1">
            <w:pPr>
              <w:spacing w:line="260" w:lineRule="exact"/>
              <w:jc w:val="center"/>
              <w:rPr>
                <w:rFonts w:hint="eastAsia" w:ascii="仿宋" w:hAnsi="仿宋" w:eastAsia="仿宋" w:cs="仿宋"/>
                <w:bCs/>
                <w:color w:val="000000"/>
                <w:sz w:val="18"/>
                <w:szCs w:val="18"/>
              </w:rPr>
            </w:pPr>
          </w:p>
        </w:tc>
        <w:tc>
          <w:tcPr>
            <w:tcW w:w="1755" w:type="dxa"/>
            <w:tcBorders>
              <w:top w:val="single" w:color="000000" w:sz="4" w:space="0"/>
              <w:left w:val="single" w:color="000000" w:sz="4" w:space="0"/>
              <w:bottom w:val="single" w:color="000000" w:sz="4" w:space="0"/>
              <w:right w:val="single" w:color="000000" w:sz="4" w:space="0"/>
            </w:tcBorders>
            <w:noWrap w:val="0"/>
            <w:vAlign w:val="center"/>
          </w:tcPr>
          <w:p w14:paraId="3965FC39">
            <w:pPr>
              <w:widowControl/>
              <w:spacing w:line="260" w:lineRule="exact"/>
              <w:jc w:val="center"/>
              <w:textAlignment w:val="center"/>
              <w:rPr>
                <w:rFonts w:hint="eastAsia" w:ascii="仿宋" w:hAnsi="仿宋" w:eastAsia="仿宋" w:cs="仿宋"/>
                <w:bCs/>
                <w:color w:val="000000"/>
                <w:sz w:val="18"/>
                <w:szCs w:val="18"/>
              </w:rPr>
            </w:pPr>
            <w:r>
              <w:rPr>
                <w:rFonts w:hint="eastAsia" w:ascii="仿宋" w:hAnsi="仿宋" w:eastAsia="仿宋" w:cs="仿宋"/>
                <w:bCs/>
                <w:color w:val="000000"/>
                <w:kern w:val="0"/>
                <w:sz w:val="18"/>
                <w:szCs w:val="18"/>
                <w:lang w:bidi="ar"/>
              </w:rPr>
              <w:t>总额</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3B6B7424">
            <w:pPr>
              <w:widowControl/>
              <w:spacing w:line="260" w:lineRule="exac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10万元</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27D5796D">
            <w:pPr>
              <w:widowControl/>
              <w:spacing w:line="260" w:lineRule="exac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6.51万元</w:t>
            </w:r>
          </w:p>
        </w:tc>
        <w:tc>
          <w:tcPr>
            <w:tcW w:w="2232" w:type="dxa"/>
            <w:gridSpan w:val="4"/>
            <w:tcBorders>
              <w:top w:val="single" w:color="000000" w:sz="4" w:space="0"/>
              <w:left w:val="single" w:color="000000" w:sz="4" w:space="0"/>
              <w:bottom w:val="single" w:color="000000" w:sz="4" w:space="0"/>
              <w:right w:val="single" w:color="000000" w:sz="4" w:space="0"/>
            </w:tcBorders>
            <w:noWrap w:val="0"/>
            <w:vAlign w:val="center"/>
          </w:tcPr>
          <w:p w14:paraId="773C610C">
            <w:pPr>
              <w:widowControl/>
              <w:spacing w:line="260" w:lineRule="exac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6.51万元</w:t>
            </w:r>
          </w:p>
        </w:tc>
        <w:tc>
          <w:tcPr>
            <w:tcW w:w="1181" w:type="dxa"/>
            <w:gridSpan w:val="2"/>
            <w:tcBorders>
              <w:top w:val="single" w:color="000000" w:sz="4" w:space="0"/>
              <w:left w:val="single" w:color="000000" w:sz="4" w:space="0"/>
              <w:bottom w:val="single" w:color="000000" w:sz="4" w:space="0"/>
              <w:right w:val="single" w:color="000000" w:sz="4" w:space="0"/>
            </w:tcBorders>
            <w:noWrap w:val="0"/>
            <w:vAlign w:val="center"/>
          </w:tcPr>
          <w:p w14:paraId="273999AC">
            <w:pPr>
              <w:widowControl/>
              <w:spacing w:line="260" w:lineRule="exac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100.00%</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1042825F">
            <w:pPr>
              <w:widowControl/>
              <w:spacing w:line="260" w:lineRule="exac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10</w:t>
            </w:r>
          </w:p>
        </w:tc>
        <w:tc>
          <w:tcPr>
            <w:tcW w:w="960" w:type="dxa"/>
            <w:gridSpan w:val="2"/>
            <w:tcBorders>
              <w:top w:val="single" w:color="000000" w:sz="4" w:space="0"/>
              <w:left w:val="single" w:color="000000" w:sz="4" w:space="0"/>
              <w:bottom w:val="single" w:color="000000" w:sz="4" w:space="0"/>
              <w:right w:val="single" w:color="000000" w:sz="4" w:space="0"/>
            </w:tcBorders>
            <w:noWrap w:val="0"/>
            <w:vAlign w:val="center"/>
          </w:tcPr>
          <w:p w14:paraId="54BAEA62">
            <w:pPr>
              <w:widowControl/>
              <w:spacing w:line="260" w:lineRule="exac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8</w:t>
            </w:r>
          </w:p>
        </w:tc>
        <w:tc>
          <w:tcPr>
            <w:tcW w:w="1909"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3021A86A">
            <w:pPr>
              <w:widowControl/>
              <w:spacing w:line="260" w:lineRule="exact"/>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1.年中发生预算调整调减3.49万元,因为项目实施实际发生支付6.51万元。</w:t>
            </w:r>
          </w:p>
        </w:tc>
      </w:tr>
      <w:tr w14:paraId="53E2E7DE">
        <w:tblPrEx>
          <w:tblCellMar>
            <w:top w:w="0" w:type="dxa"/>
            <w:left w:w="108" w:type="dxa"/>
            <w:bottom w:w="0" w:type="dxa"/>
            <w:right w:w="108" w:type="dxa"/>
          </w:tblCellMar>
        </w:tblPrEx>
        <w:trPr>
          <w:trHeight w:val="300" w:hRule="atLeast"/>
        </w:trPr>
        <w:tc>
          <w:tcPr>
            <w:tcW w:w="12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5A6C957">
            <w:pPr>
              <w:spacing w:line="260" w:lineRule="exact"/>
              <w:jc w:val="center"/>
              <w:rPr>
                <w:rFonts w:hint="eastAsia" w:ascii="仿宋" w:hAnsi="仿宋" w:eastAsia="仿宋" w:cs="仿宋"/>
                <w:bCs/>
                <w:color w:val="000000"/>
                <w:sz w:val="18"/>
                <w:szCs w:val="18"/>
              </w:rPr>
            </w:pPr>
          </w:p>
        </w:tc>
        <w:tc>
          <w:tcPr>
            <w:tcW w:w="1755" w:type="dxa"/>
            <w:tcBorders>
              <w:top w:val="single" w:color="000000" w:sz="4" w:space="0"/>
              <w:left w:val="single" w:color="000000" w:sz="4" w:space="0"/>
              <w:bottom w:val="single" w:color="000000" w:sz="4" w:space="0"/>
              <w:right w:val="single" w:color="000000" w:sz="4" w:space="0"/>
            </w:tcBorders>
            <w:noWrap w:val="0"/>
            <w:vAlign w:val="center"/>
          </w:tcPr>
          <w:p w14:paraId="18A69F23">
            <w:pPr>
              <w:widowControl/>
              <w:spacing w:line="260" w:lineRule="exact"/>
              <w:jc w:val="center"/>
              <w:textAlignment w:val="center"/>
              <w:rPr>
                <w:rFonts w:hint="eastAsia" w:ascii="仿宋" w:hAnsi="仿宋" w:eastAsia="仿宋" w:cs="仿宋"/>
                <w:bCs/>
                <w:color w:val="000000"/>
                <w:sz w:val="18"/>
                <w:szCs w:val="18"/>
              </w:rPr>
            </w:pPr>
            <w:r>
              <w:rPr>
                <w:rFonts w:hint="eastAsia" w:ascii="仿宋" w:hAnsi="仿宋" w:eastAsia="仿宋" w:cs="仿宋"/>
                <w:bCs/>
                <w:color w:val="000000"/>
                <w:kern w:val="0"/>
                <w:sz w:val="18"/>
                <w:szCs w:val="18"/>
                <w:lang w:bidi="ar"/>
              </w:rPr>
              <w:t>其中：财政资金</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42C276F5">
            <w:pPr>
              <w:widowControl/>
              <w:spacing w:line="260" w:lineRule="exac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10万元</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1C537574">
            <w:pPr>
              <w:widowControl/>
              <w:spacing w:line="260" w:lineRule="exac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6.51万元</w:t>
            </w:r>
          </w:p>
        </w:tc>
        <w:tc>
          <w:tcPr>
            <w:tcW w:w="2232" w:type="dxa"/>
            <w:gridSpan w:val="4"/>
            <w:tcBorders>
              <w:top w:val="single" w:color="000000" w:sz="4" w:space="0"/>
              <w:left w:val="single" w:color="000000" w:sz="4" w:space="0"/>
              <w:bottom w:val="single" w:color="000000" w:sz="4" w:space="0"/>
              <w:right w:val="single" w:color="000000" w:sz="4" w:space="0"/>
            </w:tcBorders>
            <w:noWrap w:val="0"/>
            <w:vAlign w:val="center"/>
          </w:tcPr>
          <w:p w14:paraId="2B3948C8">
            <w:pPr>
              <w:widowControl/>
              <w:spacing w:line="260" w:lineRule="exac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6.51万元</w:t>
            </w:r>
          </w:p>
        </w:tc>
        <w:tc>
          <w:tcPr>
            <w:tcW w:w="1181" w:type="dxa"/>
            <w:gridSpan w:val="2"/>
            <w:tcBorders>
              <w:top w:val="single" w:color="000000" w:sz="4" w:space="0"/>
              <w:left w:val="single" w:color="000000" w:sz="4" w:space="0"/>
              <w:bottom w:val="single" w:color="000000" w:sz="4" w:space="0"/>
              <w:right w:val="single" w:color="000000" w:sz="4" w:space="0"/>
            </w:tcBorders>
            <w:noWrap w:val="0"/>
            <w:vAlign w:val="center"/>
          </w:tcPr>
          <w:p w14:paraId="18696ED4">
            <w:pPr>
              <w:widowControl/>
              <w:spacing w:line="260" w:lineRule="exac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100.00%</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7AFBA66C">
            <w:pPr>
              <w:widowControl/>
              <w:spacing w:line="260" w:lineRule="exac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w:t>
            </w:r>
          </w:p>
        </w:tc>
        <w:tc>
          <w:tcPr>
            <w:tcW w:w="960" w:type="dxa"/>
            <w:gridSpan w:val="2"/>
            <w:tcBorders>
              <w:top w:val="single" w:color="000000" w:sz="4" w:space="0"/>
              <w:left w:val="single" w:color="000000" w:sz="4" w:space="0"/>
              <w:bottom w:val="single" w:color="000000" w:sz="4" w:space="0"/>
              <w:right w:val="single" w:color="000000" w:sz="4" w:space="0"/>
            </w:tcBorders>
            <w:noWrap w:val="0"/>
            <w:vAlign w:val="center"/>
          </w:tcPr>
          <w:p w14:paraId="15B5F4C6">
            <w:pPr>
              <w:widowControl/>
              <w:spacing w:line="260" w:lineRule="exac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w:t>
            </w:r>
          </w:p>
        </w:tc>
        <w:tc>
          <w:tcPr>
            <w:tcW w:w="190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51D3E576">
            <w:pPr>
              <w:spacing w:line="260" w:lineRule="exact"/>
              <w:rPr>
                <w:rFonts w:hint="eastAsia" w:ascii="仿宋" w:hAnsi="仿宋" w:eastAsia="仿宋" w:cs="仿宋"/>
                <w:color w:val="000000"/>
                <w:sz w:val="18"/>
                <w:szCs w:val="18"/>
              </w:rPr>
            </w:pPr>
          </w:p>
        </w:tc>
      </w:tr>
      <w:tr w14:paraId="170185DD">
        <w:tblPrEx>
          <w:tblCellMar>
            <w:top w:w="0" w:type="dxa"/>
            <w:left w:w="108" w:type="dxa"/>
            <w:bottom w:w="0" w:type="dxa"/>
            <w:right w:w="108" w:type="dxa"/>
          </w:tblCellMar>
        </w:tblPrEx>
        <w:trPr>
          <w:trHeight w:val="340" w:hRule="atLeast"/>
        </w:trPr>
        <w:tc>
          <w:tcPr>
            <w:tcW w:w="12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E81A06E">
            <w:pPr>
              <w:spacing w:line="260" w:lineRule="exact"/>
              <w:jc w:val="center"/>
              <w:rPr>
                <w:rFonts w:hint="eastAsia" w:ascii="仿宋" w:hAnsi="仿宋" w:eastAsia="仿宋" w:cs="仿宋"/>
                <w:bCs/>
                <w:color w:val="000000"/>
                <w:sz w:val="18"/>
                <w:szCs w:val="18"/>
              </w:rPr>
            </w:pPr>
          </w:p>
        </w:tc>
        <w:tc>
          <w:tcPr>
            <w:tcW w:w="1755" w:type="dxa"/>
            <w:tcBorders>
              <w:top w:val="single" w:color="000000" w:sz="4" w:space="0"/>
              <w:left w:val="single" w:color="000000" w:sz="4" w:space="0"/>
              <w:bottom w:val="single" w:color="000000" w:sz="4" w:space="0"/>
              <w:right w:val="single" w:color="000000" w:sz="4" w:space="0"/>
            </w:tcBorders>
            <w:noWrap w:val="0"/>
            <w:vAlign w:val="center"/>
          </w:tcPr>
          <w:p w14:paraId="47C17434">
            <w:pPr>
              <w:widowControl/>
              <w:spacing w:line="260" w:lineRule="exact"/>
              <w:jc w:val="center"/>
              <w:textAlignment w:val="center"/>
              <w:rPr>
                <w:rFonts w:hint="eastAsia" w:ascii="仿宋" w:hAnsi="仿宋" w:eastAsia="仿宋" w:cs="仿宋"/>
                <w:bCs/>
                <w:color w:val="000000"/>
                <w:sz w:val="18"/>
                <w:szCs w:val="18"/>
              </w:rPr>
            </w:pPr>
            <w:r>
              <w:rPr>
                <w:rFonts w:hint="eastAsia" w:ascii="仿宋" w:hAnsi="仿宋" w:eastAsia="仿宋" w:cs="仿宋"/>
                <w:bCs/>
                <w:color w:val="000000"/>
                <w:kern w:val="0"/>
                <w:sz w:val="18"/>
                <w:szCs w:val="18"/>
                <w:lang w:bidi="ar"/>
              </w:rPr>
              <w:t>财政专户管理资金</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303F4818">
            <w:pPr>
              <w:spacing w:line="260" w:lineRule="exact"/>
              <w:jc w:val="center"/>
              <w:rPr>
                <w:rFonts w:hint="eastAsia" w:ascii="仿宋" w:hAnsi="仿宋" w:eastAsia="仿宋" w:cs="仿宋"/>
                <w:color w:val="000000"/>
                <w:sz w:val="18"/>
                <w:szCs w:val="18"/>
              </w:rPr>
            </w:pP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087089E6">
            <w:pPr>
              <w:spacing w:line="260" w:lineRule="exact"/>
              <w:jc w:val="center"/>
              <w:rPr>
                <w:rFonts w:hint="eastAsia" w:ascii="仿宋" w:hAnsi="仿宋" w:eastAsia="仿宋" w:cs="仿宋"/>
                <w:color w:val="000000"/>
                <w:sz w:val="18"/>
                <w:szCs w:val="18"/>
              </w:rPr>
            </w:pPr>
          </w:p>
        </w:tc>
        <w:tc>
          <w:tcPr>
            <w:tcW w:w="2232" w:type="dxa"/>
            <w:gridSpan w:val="4"/>
            <w:tcBorders>
              <w:top w:val="single" w:color="000000" w:sz="4" w:space="0"/>
              <w:left w:val="single" w:color="000000" w:sz="4" w:space="0"/>
              <w:bottom w:val="single" w:color="000000" w:sz="4" w:space="0"/>
              <w:right w:val="single" w:color="000000" w:sz="4" w:space="0"/>
            </w:tcBorders>
            <w:noWrap w:val="0"/>
            <w:vAlign w:val="center"/>
          </w:tcPr>
          <w:p w14:paraId="2C4E19E0">
            <w:pPr>
              <w:spacing w:line="260" w:lineRule="exact"/>
              <w:jc w:val="center"/>
              <w:rPr>
                <w:rFonts w:hint="eastAsia" w:ascii="仿宋" w:hAnsi="仿宋" w:eastAsia="仿宋" w:cs="仿宋"/>
                <w:color w:val="000000"/>
                <w:sz w:val="18"/>
                <w:szCs w:val="18"/>
              </w:rPr>
            </w:pPr>
          </w:p>
        </w:tc>
        <w:tc>
          <w:tcPr>
            <w:tcW w:w="1181" w:type="dxa"/>
            <w:gridSpan w:val="2"/>
            <w:tcBorders>
              <w:top w:val="single" w:color="000000" w:sz="4" w:space="0"/>
              <w:left w:val="single" w:color="000000" w:sz="4" w:space="0"/>
              <w:bottom w:val="single" w:color="000000" w:sz="4" w:space="0"/>
              <w:right w:val="single" w:color="000000" w:sz="4" w:space="0"/>
            </w:tcBorders>
            <w:noWrap w:val="0"/>
            <w:vAlign w:val="center"/>
          </w:tcPr>
          <w:p w14:paraId="49B2EFAA">
            <w:pPr>
              <w:spacing w:line="260" w:lineRule="exact"/>
              <w:jc w:val="center"/>
              <w:rPr>
                <w:rFonts w:hint="eastAsia" w:ascii="仿宋" w:hAnsi="仿宋" w:eastAsia="仿宋" w:cs="仿宋"/>
                <w:color w:val="000000"/>
                <w:sz w:val="18"/>
                <w:szCs w:val="18"/>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582FB564">
            <w:pPr>
              <w:widowControl/>
              <w:spacing w:line="260" w:lineRule="exac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w:t>
            </w:r>
          </w:p>
        </w:tc>
        <w:tc>
          <w:tcPr>
            <w:tcW w:w="960" w:type="dxa"/>
            <w:gridSpan w:val="2"/>
            <w:tcBorders>
              <w:top w:val="single" w:color="000000" w:sz="4" w:space="0"/>
              <w:left w:val="single" w:color="000000" w:sz="4" w:space="0"/>
              <w:bottom w:val="single" w:color="000000" w:sz="4" w:space="0"/>
              <w:right w:val="single" w:color="000000" w:sz="4" w:space="0"/>
            </w:tcBorders>
            <w:noWrap w:val="0"/>
            <w:vAlign w:val="center"/>
          </w:tcPr>
          <w:p w14:paraId="5046B907">
            <w:pPr>
              <w:widowControl/>
              <w:spacing w:line="260" w:lineRule="exac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w:t>
            </w:r>
          </w:p>
        </w:tc>
        <w:tc>
          <w:tcPr>
            <w:tcW w:w="190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6076A841">
            <w:pPr>
              <w:spacing w:line="260" w:lineRule="exact"/>
              <w:rPr>
                <w:rFonts w:hint="eastAsia" w:ascii="仿宋" w:hAnsi="仿宋" w:eastAsia="仿宋" w:cs="仿宋"/>
                <w:color w:val="000000"/>
                <w:sz w:val="18"/>
                <w:szCs w:val="18"/>
              </w:rPr>
            </w:pPr>
          </w:p>
        </w:tc>
      </w:tr>
      <w:tr w14:paraId="5752F015">
        <w:tblPrEx>
          <w:tblCellMar>
            <w:top w:w="0" w:type="dxa"/>
            <w:left w:w="108" w:type="dxa"/>
            <w:bottom w:w="0" w:type="dxa"/>
            <w:right w:w="108" w:type="dxa"/>
          </w:tblCellMar>
        </w:tblPrEx>
        <w:trPr>
          <w:trHeight w:val="300" w:hRule="atLeast"/>
        </w:trPr>
        <w:tc>
          <w:tcPr>
            <w:tcW w:w="12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53BCE31">
            <w:pPr>
              <w:spacing w:line="260" w:lineRule="exact"/>
              <w:jc w:val="center"/>
              <w:rPr>
                <w:rFonts w:hint="eastAsia" w:ascii="仿宋" w:hAnsi="仿宋" w:eastAsia="仿宋" w:cs="仿宋"/>
                <w:bCs/>
                <w:color w:val="000000"/>
                <w:sz w:val="18"/>
                <w:szCs w:val="18"/>
              </w:rPr>
            </w:pPr>
          </w:p>
        </w:tc>
        <w:tc>
          <w:tcPr>
            <w:tcW w:w="1755" w:type="dxa"/>
            <w:tcBorders>
              <w:top w:val="single" w:color="000000" w:sz="4" w:space="0"/>
              <w:left w:val="single" w:color="000000" w:sz="4" w:space="0"/>
              <w:bottom w:val="single" w:color="000000" w:sz="4" w:space="0"/>
              <w:right w:val="single" w:color="000000" w:sz="4" w:space="0"/>
            </w:tcBorders>
            <w:noWrap w:val="0"/>
            <w:vAlign w:val="center"/>
          </w:tcPr>
          <w:p w14:paraId="0D196BC0">
            <w:pPr>
              <w:widowControl/>
              <w:spacing w:line="260" w:lineRule="exact"/>
              <w:jc w:val="center"/>
              <w:textAlignment w:val="center"/>
              <w:rPr>
                <w:rFonts w:hint="eastAsia" w:ascii="仿宋" w:hAnsi="仿宋" w:eastAsia="仿宋" w:cs="仿宋"/>
                <w:bCs/>
                <w:color w:val="000000"/>
                <w:sz w:val="18"/>
                <w:szCs w:val="18"/>
              </w:rPr>
            </w:pPr>
            <w:r>
              <w:rPr>
                <w:rFonts w:hint="eastAsia" w:ascii="仿宋" w:hAnsi="仿宋" w:eastAsia="仿宋" w:cs="仿宋"/>
                <w:bCs/>
                <w:color w:val="000000"/>
                <w:kern w:val="0"/>
                <w:sz w:val="18"/>
                <w:szCs w:val="18"/>
                <w:lang w:bidi="ar"/>
              </w:rPr>
              <w:t>单位资金</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1FA8CBB0">
            <w:pPr>
              <w:spacing w:line="260" w:lineRule="exact"/>
              <w:jc w:val="center"/>
              <w:rPr>
                <w:rFonts w:hint="eastAsia" w:ascii="仿宋" w:hAnsi="仿宋" w:eastAsia="仿宋" w:cs="仿宋"/>
                <w:color w:val="000000"/>
                <w:sz w:val="18"/>
                <w:szCs w:val="18"/>
              </w:rPr>
            </w:pP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364F55FA">
            <w:pPr>
              <w:spacing w:line="260" w:lineRule="exact"/>
              <w:jc w:val="center"/>
              <w:rPr>
                <w:rFonts w:hint="eastAsia" w:ascii="仿宋" w:hAnsi="仿宋" w:eastAsia="仿宋" w:cs="仿宋"/>
                <w:color w:val="000000"/>
                <w:sz w:val="18"/>
                <w:szCs w:val="18"/>
              </w:rPr>
            </w:pPr>
          </w:p>
        </w:tc>
        <w:tc>
          <w:tcPr>
            <w:tcW w:w="2232" w:type="dxa"/>
            <w:gridSpan w:val="4"/>
            <w:tcBorders>
              <w:top w:val="single" w:color="000000" w:sz="4" w:space="0"/>
              <w:left w:val="single" w:color="000000" w:sz="4" w:space="0"/>
              <w:bottom w:val="single" w:color="000000" w:sz="4" w:space="0"/>
              <w:right w:val="single" w:color="000000" w:sz="4" w:space="0"/>
            </w:tcBorders>
            <w:noWrap w:val="0"/>
            <w:vAlign w:val="center"/>
          </w:tcPr>
          <w:p w14:paraId="4F4D8D42">
            <w:pPr>
              <w:spacing w:line="260" w:lineRule="exact"/>
              <w:jc w:val="center"/>
              <w:rPr>
                <w:rFonts w:hint="eastAsia" w:ascii="仿宋" w:hAnsi="仿宋" w:eastAsia="仿宋" w:cs="仿宋"/>
                <w:color w:val="000000"/>
                <w:sz w:val="18"/>
                <w:szCs w:val="18"/>
              </w:rPr>
            </w:pPr>
          </w:p>
        </w:tc>
        <w:tc>
          <w:tcPr>
            <w:tcW w:w="1181" w:type="dxa"/>
            <w:gridSpan w:val="2"/>
            <w:tcBorders>
              <w:top w:val="single" w:color="000000" w:sz="4" w:space="0"/>
              <w:left w:val="single" w:color="000000" w:sz="4" w:space="0"/>
              <w:bottom w:val="single" w:color="000000" w:sz="4" w:space="0"/>
              <w:right w:val="single" w:color="000000" w:sz="4" w:space="0"/>
            </w:tcBorders>
            <w:noWrap w:val="0"/>
            <w:vAlign w:val="center"/>
          </w:tcPr>
          <w:p w14:paraId="6DCDF670">
            <w:pPr>
              <w:spacing w:line="260" w:lineRule="exact"/>
              <w:jc w:val="center"/>
              <w:rPr>
                <w:rFonts w:hint="eastAsia" w:ascii="仿宋" w:hAnsi="仿宋" w:eastAsia="仿宋" w:cs="仿宋"/>
                <w:color w:val="000000"/>
                <w:sz w:val="18"/>
                <w:szCs w:val="18"/>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723C227C">
            <w:pPr>
              <w:widowControl/>
              <w:spacing w:line="260" w:lineRule="exac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w:t>
            </w:r>
          </w:p>
        </w:tc>
        <w:tc>
          <w:tcPr>
            <w:tcW w:w="960" w:type="dxa"/>
            <w:gridSpan w:val="2"/>
            <w:tcBorders>
              <w:top w:val="single" w:color="000000" w:sz="4" w:space="0"/>
              <w:left w:val="single" w:color="000000" w:sz="4" w:space="0"/>
              <w:bottom w:val="single" w:color="000000" w:sz="4" w:space="0"/>
              <w:right w:val="single" w:color="000000" w:sz="4" w:space="0"/>
            </w:tcBorders>
            <w:noWrap w:val="0"/>
            <w:vAlign w:val="center"/>
          </w:tcPr>
          <w:p w14:paraId="714BA9CE">
            <w:pPr>
              <w:widowControl/>
              <w:spacing w:line="260" w:lineRule="exac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w:t>
            </w:r>
          </w:p>
        </w:tc>
        <w:tc>
          <w:tcPr>
            <w:tcW w:w="190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61909638">
            <w:pPr>
              <w:spacing w:line="260" w:lineRule="exact"/>
              <w:rPr>
                <w:rFonts w:hint="eastAsia" w:ascii="仿宋" w:hAnsi="仿宋" w:eastAsia="仿宋" w:cs="仿宋"/>
                <w:color w:val="000000"/>
                <w:sz w:val="18"/>
                <w:szCs w:val="18"/>
              </w:rPr>
            </w:pPr>
          </w:p>
        </w:tc>
      </w:tr>
      <w:tr w14:paraId="7E7C0164">
        <w:tblPrEx>
          <w:tblCellMar>
            <w:top w:w="0" w:type="dxa"/>
            <w:left w:w="108" w:type="dxa"/>
            <w:bottom w:w="0" w:type="dxa"/>
            <w:right w:w="108" w:type="dxa"/>
          </w:tblCellMar>
        </w:tblPrEx>
        <w:trPr>
          <w:trHeight w:val="340" w:hRule="atLeast"/>
        </w:trPr>
        <w:tc>
          <w:tcPr>
            <w:tcW w:w="12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5F761D0">
            <w:pPr>
              <w:spacing w:line="260" w:lineRule="exact"/>
              <w:jc w:val="center"/>
              <w:rPr>
                <w:rFonts w:hint="eastAsia" w:ascii="仿宋" w:hAnsi="仿宋" w:eastAsia="仿宋" w:cs="仿宋"/>
                <w:bCs/>
                <w:color w:val="000000"/>
                <w:sz w:val="18"/>
                <w:szCs w:val="18"/>
              </w:rPr>
            </w:pPr>
          </w:p>
        </w:tc>
        <w:tc>
          <w:tcPr>
            <w:tcW w:w="1755" w:type="dxa"/>
            <w:tcBorders>
              <w:top w:val="single" w:color="000000" w:sz="4" w:space="0"/>
              <w:left w:val="single" w:color="000000" w:sz="4" w:space="0"/>
              <w:bottom w:val="single" w:color="000000" w:sz="4" w:space="0"/>
              <w:right w:val="single" w:color="000000" w:sz="4" w:space="0"/>
            </w:tcBorders>
            <w:noWrap w:val="0"/>
            <w:vAlign w:val="center"/>
          </w:tcPr>
          <w:p w14:paraId="17F14258">
            <w:pPr>
              <w:widowControl/>
              <w:spacing w:line="260" w:lineRule="exact"/>
              <w:jc w:val="center"/>
              <w:textAlignment w:val="center"/>
              <w:rPr>
                <w:rFonts w:hint="eastAsia" w:ascii="仿宋" w:hAnsi="仿宋" w:eastAsia="仿宋" w:cs="仿宋"/>
                <w:bCs/>
                <w:color w:val="000000"/>
                <w:sz w:val="18"/>
                <w:szCs w:val="18"/>
              </w:rPr>
            </w:pPr>
            <w:r>
              <w:rPr>
                <w:rFonts w:hint="eastAsia" w:ascii="仿宋" w:hAnsi="仿宋" w:eastAsia="仿宋" w:cs="仿宋"/>
                <w:bCs/>
                <w:color w:val="000000"/>
                <w:kern w:val="0"/>
                <w:sz w:val="18"/>
                <w:szCs w:val="18"/>
                <w:lang w:bidi="ar"/>
              </w:rPr>
              <w:t>其他资金</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2F720FB6">
            <w:pPr>
              <w:spacing w:line="260" w:lineRule="exact"/>
              <w:jc w:val="center"/>
              <w:rPr>
                <w:rFonts w:hint="eastAsia" w:ascii="仿宋" w:hAnsi="仿宋" w:eastAsia="仿宋" w:cs="仿宋"/>
                <w:color w:val="000000"/>
                <w:sz w:val="16"/>
                <w:szCs w:val="16"/>
              </w:rPr>
            </w:pP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349C2DE2">
            <w:pPr>
              <w:spacing w:line="260" w:lineRule="exact"/>
              <w:jc w:val="center"/>
              <w:rPr>
                <w:rFonts w:hint="eastAsia" w:ascii="仿宋" w:hAnsi="仿宋" w:eastAsia="仿宋" w:cs="仿宋"/>
                <w:color w:val="000000"/>
                <w:sz w:val="16"/>
                <w:szCs w:val="16"/>
              </w:rPr>
            </w:pPr>
          </w:p>
        </w:tc>
        <w:tc>
          <w:tcPr>
            <w:tcW w:w="2232" w:type="dxa"/>
            <w:gridSpan w:val="4"/>
            <w:tcBorders>
              <w:top w:val="single" w:color="000000" w:sz="4" w:space="0"/>
              <w:left w:val="single" w:color="000000" w:sz="4" w:space="0"/>
              <w:bottom w:val="single" w:color="000000" w:sz="4" w:space="0"/>
              <w:right w:val="single" w:color="000000" w:sz="4" w:space="0"/>
            </w:tcBorders>
            <w:noWrap w:val="0"/>
            <w:vAlign w:val="center"/>
          </w:tcPr>
          <w:p w14:paraId="2790BB95">
            <w:pPr>
              <w:spacing w:line="260" w:lineRule="exact"/>
              <w:jc w:val="center"/>
              <w:rPr>
                <w:rFonts w:hint="eastAsia" w:ascii="仿宋" w:hAnsi="仿宋" w:eastAsia="仿宋" w:cs="仿宋"/>
                <w:color w:val="000000"/>
                <w:sz w:val="16"/>
                <w:szCs w:val="16"/>
              </w:rPr>
            </w:pPr>
          </w:p>
        </w:tc>
        <w:tc>
          <w:tcPr>
            <w:tcW w:w="1181" w:type="dxa"/>
            <w:gridSpan w:val="2"/>
            <w:tcBorders>
              <w:top w:val="single" w:color="000000" w:sz="4" w:space="0"/>
              <w:left w:val="single" w:color="000000" w:sz="4" w:space="0"/>
              <w:bottom w:val="single" w:color="000000" w:sz="4" w:space="0"/>
              <w:right w:val="single" w:color="000000" w:sz="4" w:space="0"/>
            </w:tcBorders>
            <w:noWrap w:val="0"/>
            <w:vAlign w:val="center"/>
          </w:tcPr>
          <w:p w14:paraId="0C094B86">
            <w:pPr>
              <w:spacing w:line="260" w:lineRule="exact"/>
              <w:jc w:val="center"/>
              <w:rPr>
                <w:rFonts w:hint="eastAsia" w:ascii="仿宋" w:hAnsi="仿宋" w:eastAsia="仿宋" w:cs="仿宋"/>
                <w:color w:val="000000"/>
                <w:sz w:val="16"/>
                <w:szCs w:val="16"/>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2BA7D6CC">
            <w:pPr>
              <w:widowControl/>
              <w:spacing w:line="260" w:lineRule="exac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w:t>
            </w:r>
          </w:p>
        </w:tc>
        <w:tc>
          <w:tcPr>
            <w:tcW w:w="960" w:type="dxa"/>
            <w:gridSpan w:val="2"/>
            <w:tcBorders>
              <w:top w:val="single" w:color="000000" w:sz="4" w:space="0"/>
              <w:left w:val="single" w:color="000000" w:sz="4" w:space="0"/>
              <w:bottom w:val="single" w:color="000000" w:sz="4" w:space="0"/>
              <w:right w:val="single" w:color="000000" w:sz="4" w:space="0"/>
            </w:tcBorders>
            <w:noWrap w:val="0"/>
            <w:vAlign w:val="center"/>
          </w:tcPr>
          <w:p w14:paraId="7BBE1B22">
            <w:pPr>
              <w:widowControl/>
              <w:spacing w:line="260" w:lineRule="exac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w:t>
            </w:r>
          </w:p>
        </w:tc>
        <w:tc>
          <w:tcPr>
            <w:tcW w:w="190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7F357A54">
            <w:pPr>
              <w:spacing w:line="260" w:lineRule="exact"/>
              <w:rPr>
                <w:rFonts w:hint="eastAsia" w:ascii="仿宋" w:hAnsi="仿宋" w:eastAsia="仿宋" w:cs="仿宋"/>
                <w:color w:val="000000"/>
                <w:sz w:val="18"/>
                <w:szCs w:val="18"/>
              </w:rPr>
            </w:pPr>
          </w:p>
        </w:tc>
      </w:tr>
      <w:tr w14:paraId="5F0283B6">
        <w:tblPrEx>
          <w:tblCellMar>
            <w:top w:w="0" w:type="dxa"/>
            <w:left w:w="108" w:type="dxa"/>
            <w:bottom w:w="0" w:type="dxa"/>
            <w:right w:w="108" w:type="dxa"/>
          </w:tblCellMar>
        </w:tblPrEx>
        <w:trPr>
          <w:gridAfter w:val="1"/>
          <w:wAfter w:w="22" w:type="dxa"/>
          <w:trHeight w:val="720" w:hRule="atLeast"/>
        </w:trPr>
        <w:tc>
          <w:tcPr>
            <w:tcW w:w="1268" w:type="dxa"/>
            <w:vMerge w:val="restart"/>
            <w:tcBorders>
              <w:top w:val="single" w:color="000000" w:sz="4" w:space="0"/>
              <w:left w:val="single" w:color="000000" w:sz="4" w:space="0"/>
              <w:bottom w:val="single" w:color="000000" w:sz="4" w:space="0"/>
              <w:right w:val="single" w:color="000000" w:sz="4" w:space="0"/>
            </w:tcBorders>
            <w:noWrap w:val="0"/>
            <w:vAlign w:val="center"/>
          </w:tcPr>
          <w:p w14:paraId="73563937">
            <w:pPr>
              <w:widowControl/>
              <w:spacing w:line="260" w:lineRule="exact"/>
              <w:jc w:val="center"/>
              <w:textAlignment w:val="center"/>
              <w:rPr>
                <w:rFonts w:hint="eastAsia" w:ascii="仿宋" w:hAnsi="仿宋" w:eastAsia="仿宋" w:cs="仿宋"/>
                <w:bCs/>
                <w:color w:val="000000"/>
                <w:sz w:val="18"/>
                <w:szCs w:val="18"/>
              </w:rPr>
            </w:pPr>
            <w:r>
              <w:rPr>
                <w:rFonts w:hint="eastAsia" w:ascii="仿宋" w:hAnsi="仿宋" w:eastAsia="仿宋" w:cs="仿宋"/>
                <w:bCs/>
                <w:color w:val="000000"/>
                <w:kern w:val="0"/>
                <w:sz w:val="18"/>
                <w:szCs w:val="18"/>
                <w:lang w:bidi="ar"/>
              </w:rPr>
              <w:t>绩效指标（90分）</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14:paraId="697BEBBA">
            <w:pPr>
              <w:widowControl/>
              <w:spacing w:line="260" w:lineRule="exact"/>
              <w:jc w:val="center"/>
              <w:textAlignment w:val="center"/>
              <w:rPr>
                <w:rFonts w:hint="eastAsia" w:ascii="仿宋" w:hAnsi="仿宋" w:eastAsia="仿宋" w:cs="仿宋"/>
                <w:bCs/>
                <w:color w:val="000000"/>
                <w:sz w:val="18"/>
                <w:szCs w:val="18"/>
              </w:rPr>
            </w:pPr>
            <w:r>
              <w:rPr>
                <w:rFonts w:hint="eastAsia" w:ascii="仿宋" w:hAnsi="仿宋" w:eastAsia="仿宋" w:cs="仿宋"/>
                <w:bCs/>
                <w:color w:val="000000"/>
                <w:kern w:val="0"/>
                <w:sz w:val="18"/>
                <w:szCs w:val="18"/>
                <w:lang w:bidi="ar"/>
              </w:rPr>
              <w:t>一级指标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01A8BE10">
            <w:pPr>
              <w:widowControl/>
              <w:spacing w:line="260" w:lineRule="exact"/>
              <w:jc w:val="center"/>
              <w:textAlignment w:val="center"/>
              <w:rPr>
                <w:rFonts w:hint="eastAsia" w:ascii="仿宋" w:hAnsi="仿宋" w:eastAsia="仿宋" w:cs="仿宋"/>
                <w:bCs/>
                <w:color w:val="000000"/>
                <w:sz w:val="18"/>
                <w:szCs w:val="18"/>
              </w:rPr>
            </w:pPr>
            <w:r>
              <w:rPr>
                <w:rFonts w:hint="eastAsia" w:ascii="仿宋" w:hAnsi="仿宋" w:eastAsia="仿宋" w:cs="仿宋"/>
                <w:bCs/>
                <w:color w:val="000000"/>
                <w:kern w:val="0"/>
                <w:sz w:val="18"/>
                <w:szCs w:val="18"/>
                <w:lang w:bidi="ar"/>
              </w:rPr>
              <w:t>二级指标</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4FD4DCCA">
            <w:pPr>
              <w:widowControl/>
              <w:spacing w:line="260" w:lineRule="exact"/>
              <w:jc w:val="center"/>
              <w:textAlignment w:val="center"/>
              <w:rPr>
                <w:rFonts w:hint="eastAsia" w:ascii="仿宋" w:hAnsi="仿宋" w:eastAsia="仿宋" w:cs="仿宋"/>
                <w:bCs/>
                <w:color w:val="000000"/>
                <w:sz w:val="18"/>
                <w:szCs w:val="18"/>
              </w:rPr>
            </w:pPr>
            <w:r>
              <w:rPr>
                <w:rFonts w:hint="eastAsia" w:ascii="仿宋" w:hAnsi="仿宋" w:eastAsia="仿宋" w:cs="仿宋"/>
                <w:bCs/>
                <w:color w:val="000000"/>
                <w:kern w:val="0"/>
                <w:sz w:val="18"/>
                <w:szCs w:val="18"/>
                <w:lang w:bidi="ar"/>
              </w:rPr>
              <w:t>三级指标</w:t>
            </w:r>
          </w:p>
        </w:tc>
        <w:tc>
          <w:tcPr>
            <w:tcW w:w="589" w:type="dxa"/>
            <w:tcBorders>
              <w:top w:val="single" w:color="000000" w:sz="4" w:space="0"/>
              <w:left w:val="single" w:color="000000" w:sz="4" w:space="0"/>
              <w:bottom w:val="single" w:color="000000" w:sz="4" w:space="0"/>
              <w:right w:val="single" w:color="000000" w:sz="4" w:space="0"/>
            </w:tcBorders>
            <w:noWrap w:val="0"/>
            <w:vAlign w:val="center"/>
          </w:tcPr>
          <w:p w14:paraId="3B4C87F1">
            <w:pPr>
              <w:widowControl/>
              <w:spacing w:line="260" w:lineRule="exact"/>
              <w:jc w:val="center"/>
              <w:textAlignment w:val="center"/>
              <w:rPr>
                <w:rFonts w:hint="eastAsia" w:ascii="仿宋" w:hAnsi="仿宋" w:eastAsia="仿宋" w:cs="仿宋"/>
                <w:bCs/>
                <w:color w:val="000000"/>
                <w:sz w:val="18"/>
                <w:szCs w:val="18"/>
              </w:rPr>
            </w:pPr>
            <w:r>
              <w:rPr>
                <w:rFonts w:hint="eastAsia" w:ascii="仿宋" w:hAnsi="仿宋" w:eastAsia="仿宋" w:cs="仿宋"/>
                <w:bCs/>
                <w:color w:val="000000"/>
                <w:kern w:val="0"/>
                <w:sz w:val="18"/>
                <w:szCs w:val="18"/>
                <w:lang w:bidi="ar"/>
              </w:rPr>
              <w:t>指标性质</w:t>
            </w:r>
          </w:p>
        </w:tc>
        <w:tc>
          <w:tcPr>
            <w:tcW w:w="776" w:type="dxa"/>
            <w:tcBorders>
              <w:top w:val="single" w:color="000000" w:sz="4" w:space="0"/>
              <w:left w:val="single" w:color="000000" w:sz="4" w:space="0"/>
              <w:bottom w:val="single" w:color="000000" w:sz="4" w:space="0"/>
              <w:right w:val="single" w:color="000000" w:sz="4" w:space="0"/>
            </w:tcBorders>
            <w:noWrap w:val="0"/>
            <w:vAlign w:val="center"/>
          </w:tcPr>
          <w:p w14:paraId="00882D54">
            <w:pPr>
              <w:widowControl/>
              <w:spacing w:line="260" w:lineRule="exact"/>
              <w:jc w:val="center"/>
              <w:textAlignment w:val="center"/>
              <w:rPr>
                <w:rFonts w:hint="eastAsia" w:ascii="仿宋" w:hAnsi="仿宋" w:eastAsia="仿宋" w:cs="仿宋"/>
                <w:bCs/>
                <w:color w:val="000000"/>
                <w:sz w:val="18"/>
                <w:szCs w:val="18"/>
              </w:rPr>
            </w:pPr>
            <w:r>
              <w:rPr>
                <w:rFonts w:hint="eastAsia" w:ascii="仿宋" w:hAnsi="仿宋" w:eastAsia="仿宋" w:cs="仿宋"/>
                <w:bCs/>
                <w:color w:val="000000"/>
                <w:kern w:val="0"/>
                <w:sz w:val="18"/>
                <w:szCs w:val="18"/>
                <w:lang w:bidi="ar"/>
              </w:rPr>
              <w:t>指标值</w:t>
            </w:r>
          </w:p>
        </w:tc>
        <w:tc>
          <w:tcPr>
            <w:tcW w:w="845" w:type="dxa"/>
            <w:tcBorders>
              <w:top w:val="single" w:color="000000" w:sz="4" w:space="0"/>
              <w:left w:val="single" w:color="000000" w:sz="4" w:space="0"/>
              <w:bottom w:val="single" w:color="000000" w:sz="4" w:space="0"/>
              <w:right w:val="single" w:color="000000" w:sz="4" w:space="0"/>
            </w:tcBorders>
            <w:noWrap w:val="0"/>
            <w:vAlign w:val="center"/>
          </w:tcPr>
          <w:p w14:paraId="496A743E">
            <w:pPr>
              <w:widowControl/>
              <w:spacing w:line="260" w:lineRule="exact"/>
              <w:jc w:val="center"/>
              <w:textAlignment w:val="center"/>
              <w:rPr>
                <w:rFonts w:hint="eastAsia" w:ascii="仿宋" w:hAnsi="仿宋" w:eastAsia="仿宋" w:cs="仿宋"/>
                <w:bCs/>
                <w:color w:val="000000"/>
                <w:sz w:val="18"/>
                <w:szCs w:val="18"/>
              </w:rPr>
            </w:pPr>
            <w:r>
              <w:rPr>
                <w:rFonts w:hint="eastAsia" w:ascii="仿宋" w:hAnsi="仿宋" w:eastAsia="仿宋" w:cs="仿宋"/>
                <w:bCs/>
                <w:color w:val="000000"/>
                <w:kern w:val="0"/>
                <w:sz w:val="18"/>
                <w:szCs w:val="18"/>
                <w:lang w:bidi="ar"/>
              </w:rPr>
              <w:t>度量单位</w:t>
            </w:r>
          </w:p>
        </w:tc>
        <w:tc>
          <w:tcPr>
            <w:tcW w:w="1181" w:type="dxa"/>
            <w:gridSpan w:val="2"/>
            <w:tcBorders>
              <w:top w:val="single" w:color="000000" w:sz="4" w:space="0"/>
              <w:left w:val="single" w:color="000000" w:sz="4" w:space="0"/>
              <w:bottom w:val="single" w:color="000000" w:sz="4" w:space="0"/>
              <w:right w:val="single" w:color="000000" w:sz="4" w:space="0"/>
            </w:tcBorders>
            <w:noWrap w:val="0"/>
            <w:vAlign w:val="center"/>
          </w:tcPr>
          <w:p w14:paraId="061C7461">
            <w:pPr>
              <w:widowControl/>
              <w:spacing w:line="260" w:lineRule="exact"/>
              <w:jc w:val="center"/>
              <w:textAlignment w:val="center"/>
              <w:rPr>
                <w:rFonts w:hint="eastAsia" w:ascii="仿宋" w:hAnsi="仿宋" w:eastAsia="仿宋" w:cs="仿宋"/>
                <w:bCs/>
                <w:color w:val="000000"/>
                <w:sz w:val="18"/>
                <w:szCs w:val="18"/>
              </w:rPr>
            </w:pPr>
            <w:r>
              <w:rPr>
                <w:rFonts w:hint="eastAsia" w:ascii="仿宋" w:hAnsi="仿宋" w:eastAsia="仿宋" w:cs="仿宋"/>
                <w:bCs/>
                <w:color w:val="000000"/>
                <w:kern w:val="0"/>
                <w:sz w:val="18"/>
                <w:szCs w:val="18"/>
                <w:lang w:bidi="ar"/>
              </w:rPr>
              <w:t>完成值</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1DCD1FE3">
            <w:pPr>
              <w:widowControl/>
              <w:spacing w:line="260" w:lineRule="exact"/>
              <w:jc w:val="center"/>
              <w:textAlignment w:val="center"/>
              <w:rPr>
                <w:rFonts w:hint="eastAsia" w:ascii="仿宋" w:hAnsi="仿宋" w:eastAsia="仿宋" w:cs="仿宋"/>
                <w:bCs/>
                <w:color w:val="000000"/>
                <w:sz w:val="18"/>
                <w:szCs w:val="18"/>
              </w:rPr>
            </w:pPr>
            <w:r>
              <w:rPr>
                <w:rFonts w:hint="eastAsia" w:ascii="仿宋" w:hAnsi="仿宋" w:eastAsia="仿宋" w:cs="仿宋"/>
                <w:bCs/>
                <w:color w:val="000000"/>
                <w:kern w:val="0"/>
                <w:sz w:val="18"/>
                <w:szCs w:val="18"/>
                <w:lang w:bidi="ar"/>
              </w:rPr>
              <w:t>权重</w:t>
            </w:r>
          </w:p>
        </w:tc>
        <w:tc>
          <w:tcPr>
            <w:tcW w:w="960" w:type="dxa"/>
            <w:gridSpan w:val="2"/>
            <w:tcBorders>
              <w:top w:val="single" w:color="000000" w:sz="4" w:space="0"/>
              <w:left w:val="single" w:color="000000" w:sz="4" w:space="0"/>
              <w:bottom w:val="single" w:color="000000" w:sz="4" w:space="0"/>
              <w:right w:val="single" w:color="000000" w:sz="4" w:space="0"/>
            </w:tcBorders>
            <w:noWrap w:val="0"/>
            <w:vAlign w:val="center"/>
          </w:tcPr>
          <w:p w14:paraId="4CFE1B13">
            <w:pPr>
              <w:widowControl/>
              <w:spacing w:line="260" w:lineRule="exact"/>
              <w:jc w:val="center"/>
              <w:textAlignment w:val="center"/>
              <w:rPr>
                <w:rFonts w:hint="eastAsia" w:ascii="仿宋" w:hAnsi="仿宋" w:eastAsia="仿宋" w:cs="仿宋"/>
                <w:bCs/>
                <w:color w:val="000000"/>
                <w:sz w:val="18"/>
                <w:szCs w:val="18"/>
              </w:rPr>
            </w:pPr>
            <w:r>
              <w:rPr>
                <w:rFonts w:hint="eastAsia" w:ascii="仿宋" w:hAnsi="仿宋" w:eastAsia="仿宋" w:cs="仿宋"/>
                <w:bCs/>
                <w:color w:val="000000"/>
                <w:kern w:val="0"/>
                <w:sz w:val="18"/>
                <w:szCs w:val="18"/>
                <w:lang w:bidi="ar"/>
              </w:rPr>
              <w:t>自评得分</w:t>
            </w:r>
          </w:p>
        </w:tc>
        <w:tc>
          <w:tcPr>
            <w:tcW w:w="1909" w:type="dxa"/>
            <w:gridSpan w:val="2"/>
            <w:tcBorders>
              <w:top w:val="single" w:color="000000" w:sz="4" w:space="0"/>
              <w:left w:val="single" w:color="000000" w:sz="4" w:space="0"/>
              <w:bottom w:val="single" w:color="000000" w:sz="4" w:space="0"/>
              <w:right w:val="single" w:color="000000" w:sz="4" w:space="0"/>
            </w:tcBorders>
            <w:noWrap w:val="0"/>
            <w:vAlign w:val="center"/>
          </w:tcPr>
          <w:p w14:paraId="133681E5">
            <w:pPr>
              <w:widowControl/>
              <w:spacing w:line="260" w:lineRule="exact"/>
              <w:jc w:val="center"/>
              <w:textAlignment w:val="center"/>
              <w:rPr>
                <w:rFonts w:hint="eastAsia" w:ascii="仿宋" w:hAnsi="仿宋" w:eastAsia="仿宋" w:cs="仿宋"/>
                <w:bCs/>
                <w:color w:val="000000"/>
                <w:sz w:val="18"/>
                <w:szCs w:val="18"/>
              </w:rPr>
            </w:pPr>
            <w:r>
              <w:rPr>
                <w:rFonts w:hint="eastAsia" w:ascii="仿宋" w:hAnsi="仿宋" w:eastAsia="仿宋" w:cs="仿宋"/>
                <w:bCs/>
                <w:color w:val="000000"/>
                <w:kern w:val="0"/>
                <w:sz w:val="18"/>
                <w:szCs w:val="18"/>
                <w:lang w:bidi="ar"/>
              </w:rPr>
              <w:t>未完成原因分析</w:t>
            </w:r>
          </w:p>
        </w:tc>
      </w:tr>
      <w:tr w14:paraId="7589D88C">
        <w:tblPrEx>
          <w:tblCellMar>
            <w:top w:w="0" w:type="dxa"/>
            <w:left w:w="108" w:type="dxa"/>
            <w:bottom w:w="0" w:type="dxa"/>
            <w:right w:w="108" w:type="dxa"/>
          </w:tblCellMar>
        </w:tblPrEx>
        <w:trPr>
          <w:gridAfter w:val="1"/>
          <w:wAfter w:w="22" w:type="dxa"/>
          <w:trHeight w:val="270" w:hRule="atLeast"/>
        </w:trPr>
        <w:tc>
          <w:tcPr>
            <w:tcW w:w="12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C2CA60D">
            <w:pPr>
              <w:spacing w:line="260" w:lineRule="exact"/>
              <w:jc w:val="center"/>
              <w:rPr>
                <w:rFonts w:hint="eastAsia" w:ascii="仿宋" w:hAnsi="仿宋" w:eastAsia="仿宋" w:cs="仿宋"/>
                <w:bCs/>
                <w:color w:val="000000"/>
                <w:sz w:val="18"/>
                <w:szCs w:val="18"/>
              </w:rPr>
            </w:pPr>
          </w:p>
        </w:tc>
        <w:tc>
          <w:tcPr>
            <w:tcW w:w="1755" w:type="dxa"/>
            <w:tcBorders>
              <w:top w:val="single" w:color="000000" w:sz="4" w:space="0"/>
              <w:left w:val="single" w:color="000000" w:sz="4" w:space="0"/>
              <w:bottom w:val="single" w:color="000000" w:sz="4" w:space="0"/>
              <w:right w:val="single" w:color="000000" w:sz="4" w:space="0"/>
            </w:tcBorders>
            <w:noWrap/>
            <w:vAlign w:val="center"/>
          </w:tcPr>
          <w:p w14:paraId="07161257">
            <w:pPr>
              <w:widowControl/>
              <w:spacing w:line="260" w:lineRule="exact"/>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产出指标</w:t>
            </w:r>
          </w:p>
        </w:tc>
        <w:tc>
          <w:tcPr>
            <w:tcW w:w="1425" w:type="dxa"/>
            <w:tcBorders>
              <w:top w:val="single" w:color="000000" w:sz="4" w:space="0"/>
              <w:left w:val="single" w:color="000000" w:sz="4" w:space="0"/>
              <w:bottom w:val="single" w:color="000000" w:sz="4" w:space="0"/>
              <w:right w:val="single" w:color="000000" w:sz="4" w:space="0"/>
            </w:tcBorders>
            <w:noWrap/>
            <w:vAlign w:val="center"/>
          </w:tcPr>
          <w:p w14:paraId="6B417D96">
            <w:pPr>
              <w:widowControl/>
              <w:spacing w:line="260" w:lineRule="exac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时效指标</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1E290784">
            <w:pPr>
              <w:widowControl/>
              <w:spacing w:line="260" w:lineRule="exac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完成时限</w:t>
            </w:r>
          </w:p>
        </w:tc>
        <w:tc>
          <w:tcPr>
            <w:tcW w:w="589" w:type="dxa"/>
            <w:tcBorders>
              <w:top w:val="single" w:color="000000" w:sz="4" w:space="0"/>
              <w:left w:val="single" w:color="000000" w:sz="4" w:space="0"/>
              <w:bottom w:val="single" w:color="000000" w:sz="4" w:space="0"/>
              <w:right w:val="single" w:color="000000" w:sz="4" w:space="0"/>
            </w:tcBorders>
            <w:noWrap/>
            <w:vAlign w:val="center"/>
          </w:tcPr>
          <w:p w14:paraId="50F3D48F">
            <w:pPr>
              <w:widowControl/>
              <w:spacing w:line="260" w:lineRule="exact"/>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w:t>
            </w:r>
          </w:p>
        </w:tc>
        <w:tc>
          <w:tcPr>
            <w:tcW w:w="776" w:type="dxa"/>
            <w:tcBorders>
              <w:top w:val="single" w:color="000000" w:sz="4" w:space="0"/>
              <w:left w:val="single" w:color="000000" w:sz="4" w:space="0"/>
              <w:bottom w:val="single" w:color="000000" w:sz="4" w:space="0"/>
              <w:right w:val="single" w:color="000000" w:sz="4" w:space="0"/>
            </w:tcBorders>
            <w:noWrap/>
            <w:vAlign w:val="center"/>
          </w:tcPr>
          <w:p w14:paraId="58E36D22">
            <w:pPr>
              <w:widowControl/>
              <w:spacing w:line="260" w:lineRule="exact"/>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845" w:type="dxa"/>
            <w:tcBorders>
              <w:top w:val="single" w:color="000000" w:sz="4" w:space="0"/>
              <w:left w:val="single" w:color="000000" w:sz="4" w:space="0"/>
              <w:bottom w:val="single" w:color="000000" w:sz="4" w:space="0"/>
              <w:right w:val="single" w:color="000000" w:sz="4" w:space="0"/>
            </w:tcBorders>
            <w:noWrap/>
            <w:vAlign w:val="center"/>
          </w:tcPr>
          <w:p w14:paraId="1B131E79">
            <w:pPr>
              <w:widowControl/>
              <w:spacing w:line="260" w:lineRule="exact"/>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年</w:t>
            </w:r>
          </w:p>
        </w:tc>
        <w:tc>
          <w:tcPr>
            <w:tcW w:w="1181" w:type="dxa"/>
            <w:gridSpan w:val="2"/>
            <w:tcBorders>
              <w:top w:val="single" w:color="000000" w:sz="4" w:space="0"/>
              <w:left w:val="single" w:color="000000" w:sz="4" w:space="0"/>
              <w:bottom w:val="single" w:color="000000" w:sz="4" w:space="0"/>
              <w:right w:val="single" w:color="000000" w:sz="4" w:space="0"/>
            </w:tcBorders>
            <w:noWrap w:val="0"/>
            <w:vAlign w:val="center"/>
          </w:tcPr>
          <w:p w14:paraId="01F6EC0E">
            <w:pPr>
              <w:widowControl/>
              <w:spacing w:line="260" w:lineRule="exac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2023年1月</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621B5BAC">
            <w:pPr>
              <w:widowControl/>
              <w:spacing w:line="260" w:lineRule="exac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10</w:t>
            </w:r>
          </w:p>
        </w:tc>
        <w:tc>
          <w:tcPr>
            <w:tcW w:w="960" w:type="dxa"/>
            <w:gridSpan w:val="2"/>
            <w:tcBorders>
              <w:top w:val="single" w:color="000000" w:sz="4" w:space="0"/>
              <w:left w:val="single" w:color="000000" w:sz="4" w:space="0"/>
              <w:bottom w:val="single" w:color="000000" w:sz="4" w:space="0"/>
              <w:right w:val="single" w:color="000000" w:sz="4" w:space="0"/>
            </w:tcBorders>
            <w:noWrap w:val="0"/>
            <w:vAlign w:val="center"/>
          </w:tcPr>
          <w:p w14:paraId="52C791EF">
            <w:pPr>
              <w:widowControl/>
              <w:spacing w:line="260" w:lineRule="exac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10</w:t>
            </w:r>
          </w:p>
        </w:tc>
        <w:tc>
          <w:tcPr>
            <w:tcW w:w="1909" w:type="dxa"/>
            <w:gridSpan w:val="2"/>
            <w:tcBorders>
              <w:top w:val="single" w:color="000000" w:sz="4" w:space="0"/>
              <w:left w:val="single" w:color="000000" w:sz="4" w:space="0"/>
              <w:bottom w:val="single" w:color="000000" w:sz="4" w:space="0"/>
              <w:right w:val="single" w:color="000000" w:sz="4" w:space="0"/>
            </w:tcBorders>
            <w:noWrap w:val="0"/>
            <w:vAlign w:val="center"/>
          </w:tcPr>
          <w:p w14:paraId="4D3D5C86">
            <w:pPr>
              <w:spacing w:line="260" w:lineRule="exact"/>
              <w:jc w:val="center"/>
              <w:rPr>
                <w:rFonts w:hint="eastAsia" w:ascii="仿宋" w:hAnsi="仿宋" w:eastAsia="仿宋" w:cs="仿宋"/>
                <w:color w:val="000000"/>
                <w:sz w:val="18"/>
                <w:szCs w:val="18"/>
              </w:rPr>
            </w:pPr>
          </w:p>
        </w:tc>
      </w:tr>
      <w:tr w14:paraId="332BBE51">
        <w:tblPrEx>
          <w:tblCellMar>
            <w:top w:w="0" w:type="dxa"/>
            <w:left w:w="108" w:type="dxa"/>
            <w:bottom w:w="0" w:type="dxa"/>
            <w:right w:w="108" w:type="dxa"/>
          </w:tblCellMar>
        </w:tblPrEx>
        <w:trPr>
          <w:gridAfter w:val="1"/>
          <w:wAfter w:w="22" w:type="dxa"/>
          <w:trHeight w:val="270" w:hRule="atLeast"/>
        </w:trPr>
        <w:tc>
          <w:tcPr>
            <w:tcW w:w="12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77343D5">
            <w:pPr>
              <w:spacing w:line="260" w:lineRule="exact"/>
              <w:jc w:val="center"/>
              <w:rPr>
                <w:rFonts w:hint="eastAsia" w:ascii="仿宋" w:hAnsi="仿宋" w:eastAsia="仿宋" w:cs="仿宋"/>
                <w:bCs/>
                <w:color w:val="000000"/>
                <w:sz w:val="18"/>
                <w:szCs w:val="18"/>
              </w:rPr>
            </w:pPr>
          </w:p>
        </w:tc>
        <w:tc>
          <w:tcPr>
            <w:tcW w:w="1755" w:type="dxa"/>
            <w:tcBorders>
              <w:top w:val="single" w:color="000000" w:sz="4" w:space="0"/>
              <w:left w:val="single" w:color="000000" w:sz="4" w:space="0"/>
              <w:bottom w:val="single" w:color="000000" w:sz="4" w:space="0"/>
              <w:right w:val="single" w:color="000000" w:sz="4" w:space="0"/>
            </w:tcBorders>
            <w:noWrap/>
            <w:vAlign w:val="center"/>
          </w:tcPr>
          <w:p w14:paraId="35849E9A">
            <w:pPr>
              <w:widowControl/>
              <w:spacing w:line="260" w:lineRule="exact"/>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产出指标</w:t>
            </w:r>
          </w:p>
        </w:tc>
        <w:tc>
          <w:tcPr>
            <w:tcW w:w="1425" w:type="dxa"/>
            <w:tcBorders>
              <w:top w:val="single" w:color="000000" w:sz="4" w:space="0"/>
              <w:left w:val="single" w:color="000000" w:sz="4" w:space="0"/>
              <w:bottom w:val="single" w:color="000000" w:sz="4" w:space="0"/>
              <w:right w:val="single" w:color="000000" w:sz="4" w:space="0"/>
            </w:tcBorders>
            <w:noWrap/>
            <w:vAlign w:val="center"/>
          </w:tcPr>
          <w:p w14:paraId="36A7D931">
            <w:pPr>
              <w:widowControl/>
              <w:spacing w:line="260" w:lineRule="exac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成本指标</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3F0EBA36">
            <w:pPr>
              <w:widowControl/>
              <w:spacing w:line="260" w:lineRule="exac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使用成本</w:t>
            </w:r>
          </w:p>
        </w:tc>
        <w:tc>
          <w:tcPr>
            <w:tcW w:w="589" w:type="dxa"/>
            <w:tcBorders>
              <w:top w:val="single" w:color="000000" w:sz="4" w:space="0"/>
              <w:left w:val="single" w:color="000000" w:sz="4" w:space="0"/>
              <w:bottom w:val="single" w:color="000000" w:sz="4" w:space="0"/>
              <w:right w:val="single" w:color="000000" w:sz="4" w:space="0"/>
            </w:tcBorders>
            <w:noWrap/>
            <w:vAlign w:val="center"/>
          </w:tcPr>
          <w:p w14:paraId="2CA04DA6">
            <w:pPr>
              <w:widowControl/>
              <w:spacing w:line="260" w:lineRule="exact"/>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w:t>
            </w:r>
          </w:p>
        </w:tc>
        <w:tc>
          <w:tcPr>
            <w:tcW w:w="776" w:type="dxa"/>
            <w:tcBorders>
              <w:top w:val="single" w:color="000000" w:sz="4" w:space="0"/>
              <w:left w:val="single" w:color="000000" w:sz="4" w:space="0"/>
              <w:bottom w:val="single" w:color="000000" w:sz="4" w:space="0"/>
              <w:right w:val="single" w:color="000000" w:sz="4" w:space="0"/>
            </w:tcBorders>
            <w:noWrap/>
            <w:vAlign w:val="center"/>
          </w:tcPr>
          <w:p w14:paraId="0BEFB0A7">
            <w:pPr>
              <w:widowControl/>
              <w:spacing w:line="260" w:lineRule="exact"/>
              <w:jc w:val="righ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6.51</w:t>
            </w:r>
          </w:p>
        </w:tc>
        <w:tc>
          <w:tcPr>
            <w:tcW w:w="845" w:type="dxa"/>
            <w:tcBorders>
              <w:top w:val="single" w:color="000000" w:sz="4" w:space="0"/>
              <w:left w:val="single" w:color="000000" w:sz="4" w:space="0"/>
              <w:bottom w:val="single" w:color="000000" w:sz="4" w:space="0"/>
              <w:right w:val="single" w:color="000000" w:sz="4" w:space="0"/>
            </w:tcBorders>
            <w:noWrap/>
            <w:vAlign w:val="center"/>
          </w:tcPr>
          <w:p w14:paraId="18F63A6B">
            <w:pPr>
              <w:widowControl/>
              <w:spacing w:line="260" w:lineRule="exact"/>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万元</w:t>
            </w:r>
          </w:p>
        </w:tc>
        <w:tc>
          <w:tcPr>
            <w:tcW w:w="1181" w:type="dxa"/>
            <w:gridSpan w:val="2"/>
            <w:tcBorders>
              <w:top w:val="single" w:color="000000" w:sz="4" w:space="0"/>
              <w:left w:val="single" w:color="000000" w:sz="4" w:space="0"/>
              <w:bottom w:val="single" w:color="000000" w:sz="4" w:space="0"/>
              <w:right w:val="single" w:color="000000" w:sz="4" w:space="0"/>
            </w:tcBorders>
            <w:noWrap w:val="0"/>
            <w:vAlign w:val="center"/>
          </w:tcPr>
          <w:p w14:paraId="6FCA39A5">
            <w:pPr>
              <w:widowControl/>
              <w:spacing w:line="260" w:lineRule="exac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6.51万元</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11C11D05">
            <w:pPr>
              <w:widowControl/>
              <w:spacing w:line="260" w:lineRule="exac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10</w:t>
            </w:r>
          </w:p>
        </w:tc>
        <w:tc>
          <w:tcPr>
            <w:tcW w:w="960" w:type="dxa"/>
            <w:gridSpan w:val="2"/>
            <w:tcBorders>
              <w:top w:val="single" w:color="000000" w:sz="4" w:space="0"/>
              <w:left w:val="single" w:color="000000" w:sz="4" w:space="0"/>
              <w:bottom w:val="single" w:color="000000" w:sz="4" w:space="0"/>
              <w:right w:val="single" w:color="000000" w:sz="4" w:space="0"/>
            </w:tcBorders>
            <w:noWrap w:val="0"/>
            <w:vAlign w:val="center"/>
          </w:tcPr>
          <w:p w14:paraId="7891A19D">
            <w:pPr>
              <w:widowControl/>
              <w:spacing w:line="260" w:lineRule="exac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10</w:t>
            </w:r>
          </w:p>
        </w:tc>
        <w:tc>
          <w:tcPr>
            <w:tcW w:w="1909" w:type="dxa"/>
            <w:gridSpan w:val="2"/>
            <w:tcBorders>
              <w:top w:val="single" w:color="000000" w:sz="4" w:space="0"/>
              <w:left w:val="single" w:color="000000" w:sz="4" w:space="0"/>
              <w:bottom w:val="single" w:color="000000" w:sz="4" w:space="0"/>
              <w:right w:val="single" w:color="000000" w:sz="4" w:space="0"/>
            </w:tcBorders>
            <w:noWrap w:val="0"/>
            <w:vAlign w:val="center"/>
          </w:tcPr>
          <w:p w14:paraId="0CDBD0AA">
            <w:pPr>
              <w:spacing w:line="260" w:lineRule="exact"/>
              <w:jc w:val="center"/>
              <w:rPr>
                <w:rFonts w:hint="eastAsia" w:ascii="仿宋" w:hAnsi="仿宋" w:eastAsia="仿宋" w:cs="仿宋"/>
                <w:color w:val="000000"/>
                <w:sz w:val="18"/>
                <w:szCs w:val="18"/>
              </w:rPr>
            </w:pPr>
          </w:p>
        </w:tc>
      </w:tr>
      <w:tr w14:paraId="7AD90563">
        <w:tblPrEx>
          <w:tblCellMar>
            <w:top w:w="0" w:type="dxa"/>
            <w:left w:w="108" w:type="dxa"/>
            <w:bottom w:w="0" w:type="dxa"/>
            <w:right w:w="108" w:type="dxa"/>
          </w:tblCellMar>
        </w:tblPrEx>
        <w:trPr>
          <w:gridAfter w:val="1"/>
          <w:wAfter w:w="22" w:type="dxa"/>
          <w:trHeight w:val="270" w:hRule="atLeast"/>
        </w:trPr>
        <w:tc>
          <w:tcPr>
            <w:tcW w:w="12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A821EBB">
            <w:pPr>
              <w:spacing w:line="260" w:lineRule="exact"/>
              <w:jc w:val="center"/>
              <w:rPr>
                <w:rFonts w:hint="eastAsia" w:ascii="仿宋" w:hAnsi="仿宋" w:eastAsia="仿宋" w:cs="仿宋"/>
                <w:bCs/>
                <w:color w:val="000000"/>
                <w:sz w:val="18"/>
                <w:szCs w:val="18"/>
              </w:rPr>
            </w:pPr>
          </w:p>
        </w:tc>
        <w:tc>
          <w:tcPr>
            <w:tcW w:w="1755" w:type="dxa"/>
            <w:tcBorders>
              <w:top w:val="single" w:color="000000" w:sz="4" w:space="0"/>
              <w:left w:val="single" w:color="000000" w:sz="4" w:space="0"/>
              <w:bottom w:val="single" w:color="000000" w:sz="4" w:space="0"/>
              <w:right w:val="single" w:color="000000" w:sz="4" w:space="0"/>
            </w:tcBorders>
            <w:noWrap/>
            <w:vAlign w:val="center"/>
          </w:tcPr>
          <w:p w14:paraId="0A8A148E">
            <w:pPr>
              <w:widowControl/>
              <w:spacing w:line="260" w:lineRule="exact"/>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产出指标</w:t>
            </w:r>
          </w:p>
        </w:tc>
        <w:tc>
          <w:tcPr>
            <w:tcW w:w="1425" w:type="dxa"/>
            <w:tcBorders>
              <w:top w:val="single" w:color="000000" w:sz="4" w:space="0"/>
              <w:left w:val="single" w:color="000000" w:sz="4" w:space="0"/>
              <w:bottom w:val="single" w:color="000000" w:sz="4" w:space="0"/>
              <w:right w:val="single" w:color="000000" w:sz="4" w:space="0"/>
            </w:tcBorders>
            <w:noWrap/>
            <w:vAlign w:val="center"/>
          </w:tcPr>
          <w:p w14:paraId="3726212B">
            <w:pPr>
              <w:widowControl/>
              <w:spacing w:line="260" w:lineRule="exac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数量指标</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7DF3811D">
            <w:pPr>
              <w:widowControl/>
              <w:spacing w:line="260" w:lineRule="exac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非法融资公司</w:t>
            </w:r>
          </w:p>
        </w:tc>
        <w:tc>
          <w:tcPr>
            <w:tcW w:w="589" w:type="dxa"/>
            <w:tcBorders>
              <w:top w:val="single" w:color="000000" w:sz="4" w:space="0"/>
              <w:left w:val="single" w:color="000000" w:sz="4" w:space="0"/>
              <w:bottom w:val="single" w:color="000000" w:sz="4" w:space="0"/>
              <w:right w:val="single" w:color="000000" w:sz="4" w:space="0"/>
            </w:tcBorders>
            <w:noWrap/>
            <w:vAlign w:val="center"/>
          </w:tcPr>
          <w:p w14:paraId="30D98D5A">
            <w:pPr>
              <w:widowControl/>
              <w:spacing w:line="260" w:lineRule="exact"/>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w:t>
            </w:r>
          </w:p>
        </w:tc>
        <w:tc>
          <w:tcPr>
            <w:tcW w:w="776" w:type="dxa"/>
            <w:tcBorders>
              <w:top w:val="single" w:color="000000" w:sz="4" w:space="0"/>
              <w:left w:val="single" w:color="000000" w:sz="4" w:space="0"/>
              <w:bottom w:val="single" w:color="000000" w:sz="4" w:space="0"/>
              <w:right w:val="single" w:color="000000" w:sz="4" w:space="0"/>
            </w:tcBorders>
            <w:noWrap/>
            <w:vAlign w:val="center"/>
          </w:tcPr>
          <w:p w14:paraId="1C8813C8">
            <w:pPr>
              <w:widowControl/>
              <w:spacing w:line="260" w:lineRule="exact"/>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12</w:t>
            </w:r>
          </w:p>
        </w:tc>
        <w:tc>
          <w:tcPr>
            <w:tcW w:w="845" w:type="dxa"/>
            <w:tcBorders>
              <w:top w:val="single" w:color="000000" w:sz="4" w:space="0"/>
              <w:left w:val="single" w:color="000000" w:sz="4" w:space="0"/>
              <w:bottom w:val="single" w:color="000000" w:sz="4" w:space="0"/>
              <w:right w:val="single" w:color="000000" w:sz="4" w:space="0"/>
            </w:tcBorders>
            <w:noWrap/>
            <w:vAlign w:val="center"/>
          </w:tcPr>
          <w:p w14:paraId="18E46C4A">
            <w:pPr>
              <w:widowControl/>
              <w:spacing w:line="260" w:lineRule="exact"/>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家</w:t>
            </w:r>
          </w:p>
        </w:tc>
        <w:tc>
          <w:tcPr>
            <w:tcW w:w="1181" w:type="dxa"/>
            <w:gridSpan w:val="2"/>
            <w:tcBorders>
              <w:top w:val="single" w:color="000000" w:sz="4" w:space="0"/>
              <w:left w:val="single" w:color="000000" w:sz="4" w:space="0"/>
              <w:bottom w:val="single" w:color="000000" w:sz="4" w:space="0"/>
              <w:right w:val="single" w:color="000000" w:sz="4" w:space="0"/>
            </w:tcBorders>
            <w:noWrap w:val="0"/>
            <w:vAlign w:val="center"/>
          </w:tcPr>
          <w:p w14:paraId="0F1DB20A">
            <w:pPr>
              <w:widowControl/>
              <w:spacing w:line="260" w:lineRule="exac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12家</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6AAD65DD">
            <w:pPr>
              <w:widowControl/>
              <w:spacing w:line="260" w:lineRule="exac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10</w:t>
            </w:r>
          </w:p>
        </w:tc>
        <w:tc>
          <w:tcPr>
            <w:tcW w:w="960" w:type="dxa"/>
            <w:gridSpan w:val="2"/>
            <w:tcBorders>
              <w:top w:val="single" w:color="000000" w:sz="4" w:space="0"/>
              <w:left w:val="single" w:color="000000" w:sz="4" w:space="0"/>
              <w:bottom w:val="single" w:color="000000" w:sz="4" w:space="0"/>
              <w:right w:val="single" w:color="000000" w:sz="4" w:space="0"/>
            </w:tcBorders>
            <w:noWrap w:val="0"/>
            <w:vAlign w:val="center"/>
          </w:tcPr>
          <w:p w14:paraId="4FE3F9E5">
            <w:pPr>
              <w:widowControl/>
              <w:spacing w:line="260" w:lineRule="exac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10</w:t>
            </w:r>
          </w:p>
        </w:tc>
        <w:tc>
          <w:tcPr>
            <w:tcW w:w="1909" w:type="dxa"/>
            <w:gridSpan w:val="2"/>
            <w:tcBorders>
              <w:top w:val="single" w:color="000000" w:sz="4" w:space="0"/>
              <w:left w:val="single" w:color="000000" w:sz="4" w:space="0"/>
              <w:bottom w:val="single" w:color="000000" w:sz="4" w:space="0"/>
              <w:right w:val="single" w:color="000000" w:sz="4" w:space="0"/>
            </w:tcBorders>
            <w:noWrap w:val="0"/>
            <w:vAlign w:val="center"/>
          </w:tcPr>
          <w:p w14:paraId="3CCFB576">
            <w:pPr>
              <w:spacing w:line="260" w:lineRule="exact"/>
              <w:jc w:val="center"/>
              <w:rPr>
                <w:rFonts w:hint="eastAsia" w:ascii="仿宋" w:hAnsi="仿宋" w:eastAsia="仿宋" w:cs="仿宋"/>
                <w:color w:val="000000"/>
                <w:sz w:val="18"/>
                <w:szCs w:val="18"/>
              </w:rPr>
            </w:pPr>
          </w:p>
        </w:tc>
      </w:tr>
      <w:tr w14:paraId="0A08620B">
        <w:tblPrEx>
          <w:tblCellMar>
            <w:top w:w="0" w:type="dxa"/>
            <w:left w:w="108" w:type="dxa"/>
            <w:bottom w:w="0" w:type="dxa"/>
            <w:right w:w="108" w:type="dxa"/>
          </w:tblCellMar>
        </w:tblPrEx>
        <w:trPr>
          <w:gridAfter w:val="1"/>
          <w:wAfter w:w="22" w:type="dxa"/>
          <w:trHeight w:val="270" w:hRule="atLeast"/>
        </w:trPr>
        <w:tc>
          <w:tcPr>
            <w:tcW w:w="12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4318D88">
            <w:pPr>
              <w:spacing w:line="260" w:lineRule="exact"/>
              <w:jc w:val="center"/>
              <w:rPr>
                <w:rFonts w:hint="eastAsia" w:ascii="仿宋" w:hAnsi="仿宋" w:eastAsia="仿宋" w:cs="仿宋"/>
                <w:bCs/>
                <w:color w:val="000000"/>
                <w:sz w:val="18"/>
                <w:szCs w:val="18"/>
              </w:rPr>
            </w:pPr>
          </w:p>
        </w:tc>
        <w:tc>
          <w:tcPr>
            <w:tcW w:w="1755" w:type="dxa"/>
            <w:tcBorders>
              <w:top w:val="single" w:color="000000" w:sz="4" w:space="0"/>
              <w:left w:val="single" w:color="000000" w:sz="4" w:space="0"/>
              <w:bottom w:val="single" w:color="000000" w:sz="4" w:space="0"/>
              <w:right w:val="single" w:color="000000" w:sz="4" w:space="0"/>
            </w:tcBorders>
            <w:noWrap/>
            <w:vAlign w:val="center"/>
          </w:tcPr>
          <w:p w14:paraId="134E0F92">
            <w:pPr>
              <w:widowControl/>
              <w:spacing w:line="260" w:lineRule="exact"/>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产出指标</w:t>
            </w:r>
          </w:p>
        </w:tc>
        <w:tc>
          <w:tcPr>
            <w:tcW w:w="1425" w:type="dxa"/>
            <w:tcBorders>
              <w:top w:val="single" w:color="000000" w:sz="4" w:space="0"/>
              <w:left w:val="single" w:color="000000" w:sz="4" w:space="0"/>
              <w:bottom w:val="single" w:color="000000" w:sz="4" w:space="0"/>
              <w:right w:val="single" w:color="000000" w:sz="4" w:space="0"/>
            </w:tcBorders>
            <w:noWrap/>
            <w:vAlign w:val="center"/>
          </w:tcPr>
          <w:p w14:paraId="77554608">
            <w:pPr>
              <w:widowControl/>
              <w:spacing w:line="260" w:lineRule="exac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数量指标</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112B9D05">
            <w:pPr>
              <w:widowControl/>
              <w:spacing w:line="260" w:lineRule="exac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涉及融资项目</w:t>
            </w:r>
          </w:p>
        </w:tc>
        <w:tc>
          <w:tcPr>
            <w:tcW w:w="589" w:type="dxa"/>
            <w:tcBorders>
              <w:top w:val="single" w:color="000000" w:sz="4" w:space="0"/>
              <w:left w:val="single" w:color="000000" w:sz="4" w:space="0"/>
              <w:bottom w:val="single" w:color="000000" w:sz="4" w:space="0"/>
              <w:right w:val="single" w:color="000000" w:sz="4" w:space="0"/>
            </w:tcBorders>
            <w:noWrap/>
            <w:vAlign w:val="center"/>
          </w:tcPr>
          <w:p w14:paraId="716138B9">
            <w:pPr>
              <w:widowControl/>
              <w:spacing w:line="260" w:lineRule="exact"/>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w:t>
            </w:r>
          </w:p>
        </w:tc>
        <w:tc>
          <w:tcPr>
            <w:tcW w:w="776" w:type="dxa"/>
            <w:tcBorders>
              <w:top w:val="single" w:color="000000" w:sz="4" w:space="0"/>
              <w:left w:val="single" w:color="000000" w:sz="4" w:space="0"/>
              <w:bottom w:val="single" w:color="000000" w:sz="4" w:space="0"/>
              <w:right w:val="single" w:color="000000" w:sz="4" w:space="0"/>
            </w:tcBorders>
            <w:noWrap/>
            <w:vAlign w:val="center"/>
          </w:tcPr>
          <w:p w14:paraId="1381A5A0">
            <w:pPr>
              <w:widowControl/>
              <w:spacing w:line="260" w:lineRule="exact"/>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7</w:t>
            </w:r>
          </w:p>
        </w:tc>
        <w:tc>
          <w:tcPr>
            <w:tcW w:w="845" w:type="dxa"/>
            <w:tcBorders>
              <w:top w:val="single" w:color="000000" w:sz="4" w:space="0"/>
              <w:left w:val="single" w:color="000000" w:sz="4" w:space="0"/>
              <w:bottom w:val="single" w:color="000000" w:sz="4" w:space="0"/>
              <w:right w:val="single" w:color="000000" w:sz="4" w:space="0"/>
            </w:tcBorders>
            <w:noWrap/>
            <w:vAlign w:val="center"/>
          </w:tcPr>
          <w:p w14:paraId="149B93B8">
            <w:pPr>
              <w:widowControl/>
              <w:spacing w:line="260" w:lineRule="exact"/>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个</w:t>
            </w:r>
          </w:p>
        </w:tc>
        <w:tc>
          <w:tcPr>
            <w:tcW w:w="1181" w:type="dxa"/>
            <w:gridSpan w:val="2"/>
            <w:tcBorders>
              <w:top w:val="single" w:color="000000" w:sz="4" w:space="0"/>
              <w:left w:val="single" w:color="000000" w:sz="4" w:space="0"/>
              <w:bottom w:val="single" w:color="000000" w:sz="4" w:space="0"/>
              <w:right w:val="single" w:color="000000" w:sz="4" w:space="0"/>
            </w:tcBorders>
            <w:noWrap w:val="0"/>
            <w:vAlign w:val="center"/>
          </w:tcPr>
          <w:p w14:paraId="771B407A">
            <w:pPr>
              <w:widowControl/>
              <w:spacing w:line="260" w:lineRule="exac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7个</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027EE2BC">
            <w:pPr>
              <w:widowControl/>
              <w:spacing w:line="260" w:lineRule="exac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10</w:t>
            </w:r>
          </w:p>
        </w:tc>
        <w:tc>
          <w:tcPr>
            <w:tcW w:w="960" w:type="dxa"/>
            <w:gridSpan w:val="2"/>
            <w:tcBorders>
              <w:top w:val="single" w:color="000000" w:sz="4" w:space="0"/>
              <w:left w:val="single" w:color="000000" w:sz="4" w:space="0"/>
              <w:bottom w:val="single" w:color="000000" w:sz="4" w:space="0"/>
              <w:right w:val="single" w:color="000000" w:sz="4" w:space="0"/>
            </w:tcBorders>
            <w:noWrap w:val="0"/>
            <w:vAlign w:val="center"/>
          </w:tcPr>
          <w:p w14:paraId="62435840">
            <w:pPr>
              <w:widowControl/>
              <w:spacing w:line="260" w:lineRule="exac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10</w:t>
            </w:r>
          </w:p>
        </w:tc>
        <w:tc>
          <w:tcPr>
            <w:tcW w:w="1909" w:type="dxa"/>
            <w:gridSpan w:val="2"/>
            <w:tcBorders>
              <w:top w:val="single" w:color="000000" w:sz="4" w:space="0"/>
              <w:left w:val="single" w:color="000000" w:sz="4" w:space="0"/>
              <w:bottom w:val="single" w:color="000000" w:sz="4" w:space="0"/>
              <w:right w:val="single" w:color="000000" w:sz="4" w:space="0"/>
            </w:tcBorders>
            <w:noWrap w:val="0"/>
            <w:vAlign w:val="center"/>
          </w:tcPr>
          <w:p w14:paraId="7E3AA702">
            <w:pPr>
              <w:spacing w:line="260" w:lineRule="exact"/>
              <w:jc w:val="center"/>
              <w:rPr>
                <w:rFonts w:hint="eastAsia" w:ascii="仿宋" w:hAnsi="仿宋" w:eastAsia="仿宋" w:cs="仿宋"/>
                <w:color w:val="000000"/>
                <w:sz w:val="18"/>
                <w:szCs w:val="18"/>
              </w:rPr>
            </w:pPr>
          </w:p>
        </w:tc>
      </w:tr>
      <w:tr w14:paraId="2A15CF31">
        <w:tblPrEx>
          <w:tblCellMar>
            <w:top w:w="0" w:type="dxa"/>
            <w:left w:w="108" w:type="dxa"/>
            <w:bottom w:w="0" w:type="dxa"/>
            <w:right w:w="108" w:type="dxa"/>
          </w:tblCellMar>
        </w:tblPrEx>
        <w:trPr>
          <w:gridAfter w:val="1"/>
          <w:wAfter w:w="22" w:type="dxa"/>
          <w:trHeight w:val="450" w:hRule="atLeast"/>
        </w:trPr>
        <w:tc>
          <w:tcPr>
            <w:tcW w:w="12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21BAB33">
            <w:pPr>
              <w:spacing w:line="260" w:lineRule="exact"/>
              <w:jc w:val="center"/>
              <w:rPr>
                <w:rFonts w:hint="eastAsia" w:ascii="仿宋" w:hAnsi="仿宋" w:eastAsia="仿宋" w:cs="仿宋"/>
                <w:bCs/>
                <w:color w:val="000000"/>
                <w:sz w:val="18"/>
                <w:szCs w:val="18"/>
              </w:rPr>
            </w:pPr>
          </w:p>
        </w:tc>
        <w:tc>
          <w:tcPr>
            <w:tcW w:w="1755" w:type="dxa"/>
            <w:tcBorders>
              <w:top w:val="single" w:color="000000" w:sz="4" w:space="0"/>
              <w:left w:val="single" w:color="000000" w:sz="4" w:space="0"/>
              <w:bottom w:val="single" w:color="000000" w:sz="4" w:space="0"/>
              <w:right w:val="single" w:color="000000" w:sz="4" w:space="0"/>
            </w:tcBorders>
            <w:noWrap/>
            <w:vAlign w:val="center"/>
          </w:tcPr>
          <w:p w14:paraId="7CA56F47">
            <w:pPr>
              <w:widowControl/>
              <w:spacing w:line="260" w:lineRule="exact"/>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产出指标</w:t>
            </w:r>
          </w:p>
        </w:tc>
        <w:tc>
          <w:tcPr>
            <w:tcW w:w="1425" w:type="dxa"/>
            <w:tcBorders>
              <w:top w:val="single" w:color="000000" w:sz="4" w:space="0"/>
              <w:left w:val="single" w:color="000000" w:sz="4" w:space="0"/>
              <w:bottom w:val="single" w:color="000000" w:sz="4" w:space="0"/>
              <w:right w:val="single" w:color="000000" w:sz="4" w:space="0"/>
            </w:tcBorders>
            <w:noWrap/>
            <w:vAlign w:val="center"/>
          </w:tcPr>
          <w:p w14:paraId="36C46D70">
            <w:pPr>
              <w:widowControl/>
              <w:spacing w:line="260" w:lineRule="exac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数量指标</w:t>
            </w:r>
          </w:p>
        </w:tc>
        <w:tc>
          <w:tcPr>
            <w:tcW w:w="1470" w:type="dxa"/>
            <w:tcBorders>
              <w:top w:val="single" w:color="000000" w:sz="4" w:space="0"/>
              <w:left w:val="nil"/>
              <w:bottom w:val="single" w:color="000000" w:sz="4" w:space="0"/>
              <w:right w:val="single" w:color="000000" w:sz="4" w:space="0"/>
            </w:tcBorders>
            <w:noWrap w:val="0"/>
            <w:vAlign w:val="center"/>
          </w:tcPr>
          <w:p w14:paraId="203E2ED3">
            <w:pPr>
              <w:widowControl/>
              <w:spacing w:line="260" w:lineRule="exact"/>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慰问投融资理财领域困难群众数</w:t>
            </w:r>
          </w:p>
        </w:tc>
        <w:tc>
          <w:tcPr>
            <w:tcW w:w="589" w:type="dxa"/>
            <w:tcBorders>
              <w:top w:val="single" w:color="000000" w:sz="4" w:space="0"/>
              <w:left w:val="single" w:color="000000" w:sz="4" w:space="0"/>
              <w:bottom w:val="single" w:color="000000" w:sz="4" w:space="0"/>
              <w:right w:val="single" w:color="000000" w:sz="4" w:space="0"/>
            </w:tcBorders>
            <w:noWrap/>
            <w:vAlign w:val="center"/>
          </w:tcPr>
          <w:p w14:paraId="147035C6">
            <w:pPr>
              <w:widowControl/>
              <w:spacing w:line="260" w:lineRule="exact"/>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w:t>
            </w:r>
          </w:p>
        </w:tc>
        <w:tc>
          <w:tcPr>
            <w:tcW w:w="776" w:type="dxa"/>
            <w:tcBorders>
              <w:top w:val="single" w:color="000000" w:sz="4" w:space="0"/>
              <w:left w:val="single" w:color="000000" w:sz="4" w:space="0"/>
              <w:bottom w:val="single" w:color="000000" w:sz="4" w:space="0"/>
              <w:right w:val="single" w:color="000000" w:sz="4" w:space="0"/>
            </w:tcBorders>
            <w:noWrap/>
            <w:vAlign w:val="center"/>
          </w:tcPr>
          <w:p w14:paraId="0A51119C">
            <w:pPr>
              <w:widowControl/>
              <w:spacing w:line="260" w:lineRule="exact"/>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63</w:t>
            </w:r>
          </w:p>
        </w:tc>
        <w:tc>
          <w:tcPr>
            <w:tcW w:w="845" w:type="dxa"/>
            <w:tcBorders>
              <w:top w:val="single" w:color="000000" w:sz="4" w:space="0"/>
              <w:left w:val="single" w:color="000000" w:sz="4" w:space="0"/>
              <w:bottom w:val="single" w:color="000000" w:sz="4" w:space="0"/>
              <w:right w:val="single" w:color="000000" w:sz="4" w:space="0"/>
            </w:tcBorders>
            <w:noWrap/>
            <w:vAlign w:val="center"/>
          </w:tcPr>
          <w:p w14:paraId="1061FF48">
            <w:pPr>
              <w:widowControl/>
              <w:spacing w:line="260" w:lineRule="exact"/>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人</w:t>
            </w:r>
          </w:p>
        </w:tc>
        <w:tc>
          <w:tcPr>
            <w:tcW w:w="1181" w:type="dxa"/>
            <w:gridSpan w:val="2"/>
            <w:tcBorders>
              <w:top w:val="single" w:color="000000" w:sz="4" w:space="0"/>
              <w:left w:val="single" w:color="000000" w:sz="4" w:space="0"/>
              <w:bottom w:val="single" w:color="000000" w:sz="4" w:space="0"/>
              <w:right w:val="single" w:color="000000" w:sz="4" w:space="0"/>
            </w:tcBorders>
            <w:noWrap/>
            <w:vAlign w:val="center"/>
          </w:tcPr>
          <w:p w14:paraId="63A3B2DF">
            <w:pPr>
              <w:widowControl/>
              <w:spacing w:line="260" w:lineRule="exac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63人</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06CE0A17">
            <w:pPr>
              <w:widowControl/>
              <w:spacing w:line="260" w:lineRule="exac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10</w:t>
            </w:r>
          </w:p>
        </w:tc>
        <w:tc>
          <w:tcPr>
            <w:tcW w:w="960" w:type="dxa"/>
            <w:gridSpan w:val="2"/>
            <w:tcBorders>
              <w:top w:val="single" w:color="000000" w:sz="4" w:space="0"/>
              <w:left w:val="single" w:color="000000" w:sz="4" w:space="0"/>
              <w:bottom w:val="single" w:color="000000" w:sz="4" w:space="0"/>
              <w:right w:val="single" w:color="000000" w:sz="4" w:space="0"/>
            </w:tcBorders>
            <w:noWrap w:val="0"/>
            <w:vAlign w:val="center"/>
          </w:tcPr>
          <w:p w14:paraId="20010641">
            <w:pPr>
              <w:widowControl/>
              <w:spacing w:line="260" w:lineRule="exac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10</w:t>
            </w:r>
          </w:p>
        </w:tc>
        <w:tc>
          <w:tcPr>
            <w:tcW w:w="1909" w:type="dxa"/>
            <w:gridSpan w:val="2"/>
            <w:tcBorders>
              <w:top w:val="single" w:color="000000" w:sz="4" w:space="0"/>
              <w:left w:val="single" w:color="000000" w:sz="4" w:space="0"/>
              <w:bottom w:val="single" w:color="000000" w:sz="4" w:space="0"/>
              <w:right w:val="single" w:color="000000" w:sz="4" w:space="0"/>
            </w:tcBorders>
            <w:noWrap w:val="0"/>
            <w:vAlign w:val="center"/>
          </w:tcPr>
          <w:p w14:paraId="27C36A34">
            <w:pPr>
              <w:spacing w:line="260" w:lineRule="exact"/>
              <w:jc w:val="center"/>
              <w:rPr>
                <w:rFonts w:hint="eastAsia" w:ascii="仿宋" w:hAnsi="仿宋" w:eastAsia="仿宋" w:cs="仿宋"/>
                <w:color w:val="000000"/>
                <w:sz w:val="18"/>
                <w:szCs w:val="18"/>
              </w:rPr>
            </w:pPr>
          </w:p>
        </w:tc>
      </w:tr>
      <w:tr w14:paraId="4BCC2AFE">
        <w:tblPrEx>
          <w:tblCellMar>
            <w:top w:w="0" w:type="dxa"/>
            <w:left w:w="108" w:type="dxa"/>
            <w:bottom w:w="0" w:type="dxa"/>
            <w:right w:w="108" w:type="dxa"/>
          </w:tblCellMar>
        </w:tblPrEx>
        <w:trPr>
          <w:gridAfter w:val="1"/>
          <w:wAfter w:w="22" w:type="dxa"/>
          <w:trHeight w:val="270" w:hRule="atLeast"/>
        </w:trPr>
        <w:tc>
          <w:tcPr>
            <w:tcW w:w="12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C218B5">
            <w:pPr>
              <w:spacing w:line="260" w:lineRule="exact"/>
              <w:jc w:val="center"/>
              <w:rPr>
                <w:rFonts w:hint="eastAsia" w:ascii="仿宋" w:hAnsi="仿宋" w:eastAsia="仿宋" w:cs="仿宋"/>
                <w:bCs/>
                <w:color w:val="000000"/>
                <w:sz w:val="18"/>
                <w:szCs w:val="18"/>
              </w:rPr>
            </w:pPr>
          </w:p>
        </w:tc>
        <w:tc>
          <w:tcPr>
            <w:tcW w:w="1755" w:type="dxa"/>
            <w:tcBorders>
              <w:top w:val="single" w:color="000000" w:sz="4" w:space="0"/>
              <w:left w:val="single" w:color="000000" w:sz="4" w:space="0"/>
              <w:bottom w:val="single" w:color="000000" w:sz="4" w:space="0"/>
              <w:right w:val="single" w:color="000000" w:sz="4" w:space="0"/>
            </w:tcBorders>
            <w:noWrap/>
            <w:vAlign w:val="center"/>
          </w:tcPr>
          <w:p w14:paraId="0880D33B">
            <w:pPr>
              <w:widowControl/>
              <w:spacing w:line="260" w:lineRule="exact"/>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效益指标</w:t>
            </w:r>
          </w:p>
        </w:tc>
        <w:tc>
          <w:tcPr>
            <w:tcW w:w="1425" w:type="dxa"/>
            <w:tcBorders>
              <w:top w:val="single" w:color="000000" w:sz="4" w:space="0"/>
              <w:left w:val="single" w:color="000000" w:sz="4" w:space="0"/>
              <w:bottom w:val="single" w:color="000000" w:sz="4" w:space="0"/>
              <w:right w:val="single" w:color="000000" w:sz="4" w:space="0"/>
            </w:tcBorders>
            <w:noWrap/>
            <w:vAlign w:val="center"/>
          </w:tcPr>
          <w:p w14:paraId="67041B98">
            <w:pPr>
              <w:widowControl/>
              <w:spacing w:line="260" w:lineRule="exac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可持续影响指标</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2D332EBB">
            <w:pPr>
              <w:widowControl/>
              <w:spacing w:line="260" w:lineRule="exac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群众损失挽回</w:t>
            </w:r>
          </w:p>
        </w:tc>
        <w:tc>
          <w:tcPr>
            <w:tcW w:w="589" w:type="dxa"/>
            <w:tcBorders>
              <w:top w:val="single" w:color="000000" w:sz="4" w:space="0"/>
              <w:left w:val="single" w:color="000000" w:sz="4" w:space="0"/>
              <w:bottom w:val="single" w:color="000000" w:sz="4" w:space="0"/>
              <w:right w:val="single" w:color="000000" w:sz="4" w:space="0"/>
            </w:tcBorders>
            <w:noWrap/>
            <w:vAlign w:val="center"/>
          </w:tcPr>
          <w:p w14:paraId="1B5996BB">
            <w:pPr>
              <w:widowControl/>
              <w:spacing w:line="260" w:lineRule="exact"/>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w:t>
            </w:r>
          </w:p>
        </w:tc>
        <w:tc>
          <w:tcPr>
            <w:tcW w:w="776" w:type="dxa"/>
            <w:tcBorders>
              <w:top w:val="single" w:color="000000" w:sz="4" w:space="0"/>
              <w:left w:val="single" w:color="000000" w:sz="4" w:space="0"/>
              <w:bottom w:val="single" w:color="000000" w:sz="4" w:space="0"/>
              <w:right w:val="single" w:color="000000" w:sz="4" w:space="0"/>
            </w:tcBorders>
            <w:noWrap/>
            <w:vAlign w:val="center"/>
          </w:tcPr>
          <w:p w14:paraId="4EE0354D">
            <w:pPr>
              <w:widowControl/>
              <w:spacing w:line="260" w:lineRule="exact"/>
              <w:jc w:val="righ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20</w:t>
            </w:r>
          </w:p>
        </w:tc>
        <w:tc>
          <w:tcPr>
            <w:tcW w:w="845" w:type="dxa"/>
            <w:tcBorders>
              <w:top w:val="single" w:color="000000" w:sz="4" w:space="0"/>
              <w:left w:val="single" w:color="000000" w:sz="4" w:space="0"/>
              <w:bottom w:val="single" w:color="000000" w:sz="4" w:space="0"/>
              <w:right w:val="single" w:color="000000" w:sz="4" w:space="0"/>
            </w:tcBorders>
            <w:noWrap/>
            <w:vAlign w:val="center"/>
          </w:tcPr>
          <w:p w14:paraId="45ED9537">
            <w:pPr>
              <w:widowControl/>
              <w:spacing w:line="260" w:lineRule="exact"/>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w:t>
            </w:r>
          </w:p>
        </w:tc>
        <w:tc>
          <w:tcPr>
            <w:tcW w:w="1181" w:type="dxa"/>
            <w:gridSpan w:val="2"/>
            <w:tcBorders>
              <w:top w:val="single" w:color="000000" w:sz="4" w:space="0"/>
              <w:left w:val="single" w:color="000000" w:sz="4" w:space="0"/>
              <w:bottom w:val="single" w:color="000000" w:sz="4" w:space="0"/>
              <w:right w:val="single" w:color="000000" w:sz="4" w:space="0"/>
            </w:tcBorders>
            <w:noWrap w:val="0"/>
            <w:vAlign w:val="center"/>
          </w:tcPr>
          <w:p w14:paraId="2D6B7C42">
            <w:pPr>
              <w:widowControl/>
              <w:spacing w:line="260" w:lineRule="exac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20%</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014D9B4E">
            <w:pPr>
              <w:widowControl/>
              <w:spacing w:line="260" w:lineRule="exac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10</w:t>
            </w:r>
          </w:p>
        </w:tc>
        <w:tc>
          <w:tcPr>
            <w:tcW w:w="960" w:type="dxa"/>
            <w:gridSpan w:val="2"/>
            <w:tcBorders>
              <w:top w:val="single" w:color="000000" w:sz="4" w:space="0"/>
              <w:left w:val="single" w:color="000000" w:sz="4" w:space="0"/>
              <w:bottom w:val="single" w:color="000000" w:sz="4" w:space="0"/>
              <w:right w:val="single" w:color="000000" w:sz="4" w:space="0"/>
            </w:tcBorders>
            <w:noWrap w:val="0"/>
            <w:vAlign w:val="center"/>
          </w:tcPr>
          <w:p w14:paraId="505C9C52">
            <w:pPr>
              <w:widowControl/>
              <w:spacing w:line="260" w:lineRule="exac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10</w:t>
            </w:r>
          </w:p>
        </w:tc>
        <w:tc>
          <w:tcPr>
            <w:tcW w:w="1909" w:type="dxa"/>
            <w:gridSpan w:val="2"/>
            <w:tcBorders>
              <w:top w:val="single" w:color="000000" w:sz="4" w:space="0"/>
              <w:left w:val="single" w:color="000000" w:sz="4" w:space="0"/>
              <w:bottom w:val="single" w:color="000000" w:sz="4" w:space="0"/>
              <w:right w:val="single" w:color="000000" w:sz="4" w:space="0"/>
            </w:tcBorders>
            <w:noWrap w:val="0"/>
            <w:vAlign w:val="center"/>
          </w:tcPr>
          <w:p w14:paraId="03826250">
            <w:pPr>
              <w:spacing w:line="260" w:lineRule="exact"/>
              <w:jc w:val="center"/>
              <w:rPr>
                <w:rFonts w:hint="eastAsia" w:ascii="仿宋" w:hAnsi="仿宋" w:eastAsia="仿宋" w:cs="仿宋"/>
                <w:color w:val="000000"/>
                <w:sz w:val="18"/>
                <w:szCs w:val="18"/>
              </w:rPr>
            </w:pPr>
          </w:p>
        </w:tc>
      </w:tr>
      <w:tr w14:paraId="658D76C7">
        <w:tblPrEx>
          <w:tblCellMar>
            <w:top w:w="0" w:type="dxa"/>
            <w:left w:w="108" w:type="dxa"/>
            <w:bottom w:w="0" w:type="dxa"/>
            <w:right w:w="108" w:type="dxa"/>
          </w:tblCellMar>
        </w:tblPrEx>
        <w:trPr>
          <w:gridAfter w:val="1"/>
          <w:wAfter w:w="22" w:type="dxa"/>
          <w:trHeight w:val="270" w:hRule="atLeast"/>
        </w:trPr>
        <w:tc>
          <w:tcPr>
            <w:tcW w:w="12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12ABC4D">
            <w:pPr>
              <w:spacing w:line="260" w:lineRule="exact"/>
              <w:jc w:val="center"/>
              <w:rPr>
                <w:rFonts w:hint="eastAsia" w:ascii="仿宋" w:hAnsi="仿宋" w:eastAsia="仿宋" w:cs="仿宋"/>
                <w:bCs/>
                <w:color w:val="000000"/>
                <w:sz w:val="18"/>
                <w:szCs w:val="18"/>
              </w:rPr>
            </w:pPr>
          </w:p>
        </w:tc>
        <w:tc>
          <w:tcPr>
            <w:tcW w:w="1755" w:type="dxa"/>
            <w:tcBorders>
              <w:top w:val="single" w:color="000000" w:sz="4" w:space="0"/>
              <w:left w:val="single" w:color="000000" w:sz="4" w:space="0"/>
              <w:bottom w:val="single" w:color="000000" w:sz="4" w:space="0"/>
              <w:right w:val="single" w:color="000000" w:sz="4" w:space="0"/>
            </w:tcBorders>
            <w:noWrap/>
            <w:vAlign w:val="center"/>
          </w:tcPr>
          <w:p w14:paraId="73BB8B74">
            <w:pPr>
              <w:widowControl/>
              <w:spacing w:line="260" w:lineRule="exact"/>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效益指标</w:t>
            </w:r>
          </w:p>
        </w:tc>
        <w:tc>
          <w:tcPr>
            <w:tcW w:w="1425" w:type="dxa"/>
            <w:tcBorders>
              <w:top w:val="single" w:color="000000" w:sz="4" w:space="0"/>
              <w:left w:val="single" w:color="000000" w:sz="4" w:space="0"/>
              <w:bottom w:val="single" w:color="000000" w:sz="4" w:space="0"/>
              <w:right w:val="single" w:color="000000" w:sz="4" w:space="0"/>
            </w:tcBorders>
            <w:noWrap/>
            <w:vAlign w:val="center"/>
          </w:tcPr>
          <w:p w14:paraId="60C955B5">
            <w:pPr>
              <w:widowControl/>
              <w:spacing w:line="260" w:lineRule="exac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经济效益指标</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7228646D">
            <w:pPr>
              <w:widowControl/>
              <w:spacing w:line="260" w:lineRule="exac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追回投资款项</w:t>
            </w:r>
          </w:p>
        </w:tc>
        <w:tc>
          <w:tcPr>
            <w:tcW w:w="589" w:type="dxa"/>
            <w:tcBorders>
              <w:top w:val="single" w:color="000000" w:sz="4" w:space="0"/>
              <w:left w:val="single" w:color="000000" w:sz="4" w:space="0"/>
              <w:bottom w:val="single" w:color="000000" w:sz="4" w:space="0"/>
              <w:right w:val="single" w:color="000000" w:sz="4" w:space="0"/>
            </w:tcBorders>
            <w:noWrap/>
            <w:vAlign w:val="center"/>
          </w:tcPr>
          <w:p w14:paraId="76C4AF5B">
            <w:pPr>
              <w:widowControl/>
              <w:spacing w:line="260" w:lineRule="exact"/>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w:t>
            </w:r>
          </w:p>
        </w:tc>
        <w:tc>
          <w:tcPr>
            <w:tcW w:w="776" w:type="dxa"/>
            <w:tcBorders>
              <w:top w:val="single" w:color="000000" w:sz="4" w:space="0"/>
              <w:left w:val="single" w:color="000000" w:sz="4" w:space="0"/>
              <w:bottom w:val="single" w:color="000000" w:sz="4" w:space="0"/>
              <w:right w:val="single" w:color="000000" w:sz="4" w:space="0"/>
            </w:tcBorders>
            <w:noWrap/>
            <w:vAlign w:val="center"/>
          </w:tcPr>
          <w:p w14:paraId="7C05EA20">
            <w:pPr>
              <w:widowControl/>
              <w:spacing w:line="260" w:lineRule="exact"/>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1.5</w:t>
            </w:r>
          </w:p>
        </w:tc>
        <w:tc>
          <w:tcPr>
            <w:tcW w:w="845" w:type="dxa"/>
            <w:tcBorders>
              <w:top w:val="single" w:color="000000" w:sz="4" w:space="0"/>
              <w:left w:val="single" w:color="000000" w:sz="4" w:space="0"/>
              <w:bottom w:val="single" w:color="000000" w:sz="4" w:space="0"/>
              <w:right w:val="single" w:color="000000" w:sz="4" w:space="0"/>
            </w:tcBorders>
            <w:noWrap/>
            <w:vAlign w:val="center"/>
          </w:tcPr>
          <w:p w14:paraId="5536218F">
            <w:pPr>
              <w:widowControl/>
              <w:spacing w:line="260" w:lineRule="exact"/>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亿元</w:t>
            </w:r>
          </w:p>
        </w:tc>
        <w:tc>
          <w:tcPr>
            <w:tcW w:w="1181" w:type="dxa"/>
            <w:gridSpan w:val="2"/>
            <w:tcBorders>
              <w:top w:val="single" w:color="000000" w:sz="4" w:space="0"/>
              <w:left w:val="single" w:color="000000" w:sz="4" w:space="0"/>
              <w:bottom w:val="single" w:color="000000" w:sz="4" w:space="0"/>
              <w:right w:val="single" w:color="000000" w:sz="4" w:space="0"/>
            </w:tcBorders>
            <w:noWrap w:val="0"/>
            <w:vAlign w:val="center"/>
          </w:tcPr>
          <w:p w14:paraId="20AC3738">
            <w:pPr>
              <w:widowControl/>
              <w:spacing w:line="260" w:lineRule="exac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1.5亿元</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789F8726">
            <w:pPr>
              <w:widowControl/>
              <w:spacing w:line="260" w:lineRule="exac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10</w:t>
            </w:r>
          </w:p>
        </w:tc>
        <w:tc>
          <w:tcPr>
            <w:tcW w:w="960" w:type="dxa"/>
            <w:gridSpan w:val="2"/>
            <w:tcBorders>
              <w:top w:val="single" w:color="000000" w:sz="4" w:space="0"/>
              <w:left w:val="single" w:color="000000" w:sz="4" w:space="0"/>
              <w:bottom w:val="single" w:color="000000" w:sz="4" w:space="0"/>
              <w:right w:val="single" w:color="000000" w:sz="4" w:space="0"/>
            </w:tcBorders>
            <w:noWrap w:val="0"/>
            <w:vAlign w:val="center"/>
          </w:tcPr>
          <w:p w14:paraId="76E8122C">
            <w:pPr>
              <w:widowControl/>
              <w:spacing w:line="260" w:lineRule="exac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10</w:t>
            </w:r>
          </w:p>
        </w:tc>
        <w:tc>
          <w:tcPr>
            <w:tcW w:w="1909" w:type="dxa"/>
            <w:gridSpan w:val="2"/>
            <w:tcBorders>
              <w:top w:val="single" w:color="000000" w:sz="4" w:space="0"/>
              <w:left w:val="single" w:color="000000" w:sz="4" w:space="0"/>
              <w:bottom w:val="single" w:color="000000" w:sz="4" w:space="0"/>
              <w:right w:val="single" w:color="000000" w:sz="4" w:space="0"/>
            </w:tcBorders>
            <w:noWrap w:val="0"/>
            <w:vAlign w:val="center"/>
          </w:tcPr>
          <w:p w14:paraId="6C0BF300">
            <w:pPr>
              <w:spacing w:line="260" w:lineRule="exact"/>
              <w:jc w:val="center"/>
              <w:rPr>
                <w:rFonts w:hint="eastAsia" w:ascii="仿宋" w:hAnsi="仿宋" w:eastAsia="仿宋" w:cs="仿宋"/>
                <w:color w:val="000000"/>
                <w:sz w:val="18"/>
                <w:szCs w:val="18"/>
              </w:rPr>
            </w:pPr>
          </w:p>
        </w:tc>
      </w:tr>
      <w:tr w14:paraId="233B904B">
        <w:tblPrEx>
          <w:tblCellMar>
            <w:top w:w="0" w:type="dxa"/>
            <w:left w:w="108" w:type="dxa"/>
            <w:bottom w:w="0" w:type="dxa"/>
            <w:right w:w="108" w:type="dxa"/>
          </w:tblCellMar>
        </w:tblPrEx>
        <w:trPr>
          <w:gridAfter w:val="1"/>
          <w:wAfter w:w="22" w:type="dxa"/>
          <w:trHeight w:val="270" w:hRule="atLeast"/>
        </w:trPr>
        <w:tc>
          <w:tcPr>
            <w:tcW w:w="12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CB50DA6">
            <w:pPr>
              <w:spacing w:line="260" w:lineRule="exact"/>
              <w:jc w:val="center"/>
              <w:rPr>
                <w:rFonts w:hint="eastAsia" w:ascii="仿宋" w:hAnsi="仿宋" w:eastAsia="仿宋" w:cs="仿宋"/>
                <w:bCs/>
                <w:color w:val="000000"/>
                <w:sz w:val="18"/>
                <w:szCs w:val="18"/>
              </w:rPr>
            </w:pPr>
          </w:p>
        </w:tc>
        <w:tc>
          <w:tcPr>
            <w:tcW w:w="1755" w:type="dxa"/>
            <w:tcBorders>
              <w:top w:val="single" w:color="000000" w:sz="4" w:space="0"/>
              <w:left w:val="single" w:color="000000" w:sz="4" w:space="0"/>
              <w:bottom w:val="single" w:color="000000" w:sz="4" w:space="0"/>
              <w:right w:val="single" w:color="000000" w:sz="4" w:space="0"/>
            </w:tcBorders>
            <w:noWrap/>
            <w:vAlign w:val="center"/>
          </w:tcPr>
          <w:p w14:paraId="323F4CDC">
            <w:pPr>
              <w:widowControl/>
              <w:spacing w:line="260" w:lineRule="exact"/>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满意度指标</w:t>
            </w:r>
          </w:p>
        </w:tc>
        <w:tc>
          <w:tcPr>
            <w:tcW w:w="1425" w:type="dxa"/>
            <w:tcBorders>
              <w:top w:val="single" w:color="000000" w:sz="4" w:space="0"/>
              <w:left w:val="single" w:color="000000" w:sz="4" w:space="0"/>
              <w:bottom w:val="single" w:color="000000" w:sz="4" w:space="0"/>
              <w:right w:val="single" w:color="000000" w:sz="4" w:space="0"/>
            </w:tcBorders>
            <w:noWrap/>
            <w:vAlign w:val="center"/>
          </w:tcPr>
          <w:p w14:paraId="1AD77381">
            <w:pPr>
              <w:widowControl/>
              <w:spacing w:line="260" w:lineRule="exac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服务对象满意度指标</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575E0CAD">
            <w:pPr>
              <w:widowControl/>
              <w:spacing w:line="260" w:lineRule="exac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群众满意率</w:t>
            </w:r>
          </w:p>
        </w:tc>
        <w:tc>
          <w:tcPr>
            <w:tcW w:w="589" w:type="dxa"/>
            <w:tcBorders>
              <w:top w:val="single" w:color="000000" w:sz="4" w:space="0"/>
              <w:left w:val="single" w:color="000000" w:sz="4" w:space="0"/>
              <w:bottom w:val="single" w:color="000000" w:sz="4" w:space="0"/>
              <w:right w:val="single" w:color="000000" w:sz="4" w:space="0"/>
            </w:tcBorders>
            <w:noWrap/>
            <w:vAlign w:val="center"/>
          </w:tcPr>
          <w:p w14:paraId="6C4AE9CF">
            <w:pPr>
              <w:widowControl/>
              <w:spacing w:line="260" w:lineRule="exact"/>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w:t>
            </w:r>
          </w:p>
        </w:tc>
        <w:tc>
          <w:tcPr>
            <w:tcW w:w="776" w:type="dxa"/>
            <w:tcBorders>
              <w:top w:val="single" w:color="000000" w:sz="4" w:space="0"/>
              <w:left w:val="single" w:color="000000" w:sz="4" w:space="0"/>
              <w:bottom w:val="single" w:color="000000" w:sz="4" w:space="0"/>
              <w:right w:val="single" w:color="000000" w:sz="4" w:space="0"/>
            </w:tcBorders>
            <w:noWrap/>
            <w:vAlign w:val="center"/>
          </w:tcPr>
          <w:p w14:paraId="0CAEEA56">
            <w:pPr>
              <w:widowControl/>
              <w:spacing w:line="260" w:lineRule="exact"/>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95</w:t>
            </w:r>
          </w:p>
        </w:tc>
        <w:tc>
          <w:tcPr>
            <w:tcW w:w="845" w:type="dxa"/>
            <w:tcBorders>
              <w:top w:val="single" w:color="000000" w:sz="4" w:space="0"/>
              <w:left w:val="single" w:color="000000" w:sz="4" w:space="0"/>
              <w:bottom w:val="single" w:color="000000" w:sz="4" w:space="0"/>
              <w:right w:val="single" w:color="000000" w:sz="4" w:space="0"/>
            </w:tcBorders>
            <w:noWrap/>
            <w:vAlign w:val="center"/>
          </w:tcPr>
          <w:p w14:paraId="5D90743D">
            <w:pPr>
              <w:widowControl/>
              <w:spacing w:line="260" w:lineRule="exact"/>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w:t>
            </w:r>
          </w:p>
        </w:tc>
        <w:tc>
          <w:tcPr>
            <w:tcW w:w="1181" w:type="dxa"/>
            <w:gridSpan w:val="2"/>
            <w:tcBorders>
              <w:top w:val="single" w:color="000000" w:sz="4" w:space="0"/>
              <w:left w:val="single" w:color="000000" w:sz="4" w:space="0"/>
              <w:bottom w:val="single" w:color="000000" w:sz="4" w:space="0"/>
              <w:right w:val="single" w:color="000000" w:sz="4" w:space="0"/>
            </w:tcBorders>
            <w:noWrap w:val="0"/>
            <w:vAlign w:val="center"/>
          </w:tcPr>
          <w:p w14:paraId="2FE17A1E">
            <w:pPr>
              <w:widowControl/>
              <w:spacing w:line="260" w:lineRule="exac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3A3A3838">
            <w:pPr>
              <w:widowControl/>
              <w:spacing w:line="260" w:lineRule="exac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10</w:t>
            </w:r>
          </w:p>
        </w:tc>
        <w:tc>
          <w:tcPr>
            <w:tcW w:w="960" w:type="dxa"/>
            <w:gridSpan w:val="2"/>
            <w:tcBorders>
              <w:top w:val="single" w:color="000000" w:sz="4" w:space="0"/>
              <w:left w:val="single" w:color="000000" w:sz="4" w:space="0"/>
              <w:bottom w:val="single" w:color="000000" w:sz="4" w:space="0"/>
              <w:right w:val="single" w:color="000000" w:sz="4" w:space="0"/>
            </w:tcBorders>
            <w:noWrap w:val="0"/>
            <w:vAlign w:val="center"/>
          </w:tcPr>
          <w:p w14:paraId="3CEB7659">
            <w:pPr>
              <w:widowControl/>
              <w:spacing w:line="260" w:lineRule="exac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10</w:t>
            </w:r>
          </w:p>
        </w:tc>
        <w:tc>
          <w:tcPr>
            <w:tcW w:w="1909" w:type="dxa"/>
            <w:gridSpan w:val="2"/>
            <w:tcBorders>
              <w:top w:val="single" w:color="000000" w:sz="4" w:space="0"/>
              <w:left w:val="single" w:color="000000" w:sz="4" w:space="0"/>
              <w:bottom w:val="single" w:color="000000" w:sz="4" w:space="0"/>
              <w:right w:val="single" w:color="000000" w:sz="4" w:space="0"/>
            </w:tcBorders>
            <w:noWrap w:val="0"/>
            <w:vAlign w:val="center"/>
          </w:tcPr>
          <w:p w14:paraId="6623FDD4">
            <w:pPr>
              <w:spacing w:line="260" w:lineRule="exact"/>
              <w:jc w:val="center"/>
              <w:rPr>
                <w:rFonts w:hint="eastAsia" w:ascii="仿宋" w:hAnsi="仿宋" w:eastAsia="仿宋" w:cs="仿宋"/>
                <w:color w:val="000000"/>
                <w:sz w:val="18"/>
                <w:szCs w:val="18"/>
              </w:rPr>
            </w:pPr>
          </w:p>
        </w:tc>
      </w:tr>
      <w:tr w14:paraId="5961BC36">
        <w:tblPrEx>
          <w:tblCellMar>
            <w:top w:w="0" w:type="dxa"/>
            <w:left w:w="108" w:type="dxa"/>
            <w:bottom w:w="0" w:type="dxa"/>
            <w:right w:w="108" w:type="dxa"/>
          </w:tblCellMar>
        </w:tblPrEx>
        <w:trPr>
          <w:gridAfter w:val="1"/>
          <w:wAfter w:w="22" w:type="dxa"/>
          <w:trHeight w:val="270" w:hRule="atLeast"/>
        </w:trPr>
        <w:tc>
          <w:tcPr>
            <w:tcW w:w="12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1270F67">
            <w:pPr>
              <w:spacing w:line="260" w:lineRule="exact"/>
              <w:jc w:val="center"/>
              <w:rPr>
                <w:rFonts w:hint="eastAsia" w:ascii="仿宋" w:hAnsi="仿宋" w:eastAsia="仿宋" w:cs="仿宋"/>
                <w:bCs/>
                <w:color w:val="000000"/>
                <w:sz w:val="18"/>
                <w:szCs w:val="18"/>
              </w:rPr>
            </w:pPr>
          </w:p>
        </w:tc>
        <w:tc>
          <w:tcPr>
            <w:tcW w:w="1755" w:type="dxa"/>
            <w:tcBorders>
              <w:top w:val="single" w:color="000000" w:sz="4" w:space="0"/>
              <w:left w:val="single" w:color="000000" w:sz="4" w:space="0"/>
              <w:bottom w:val="single" w:color="000000" w:sz="4" w:space="0"/>
              <w:right w:val="single" w:color="000000" w:sz="4" w:space="0"/>
            </w:tcBorders>
            <w:noWrap w:val="0"/>
            <w:vAlign w:val="center"/>
          </w:tcPr>
          <w:p w14:paraId="06B4863D">
            <w:pPr>
              <w:widowControl/>
              <w:spacing w:line="260" w:lineRule="exact"/>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成本指标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7AF208EF">
            <w:pPr>
              <w:widowControl/>
              <w:spacing w:line="260" w:lineRule="exac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经济成本指标</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36F8C01D">
            <w:pPr>
              <w:widowControl/>
              <w:spacing w:line="260" w:lineRule="exac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使用成本</w:t>
            </w:r>
          </w:p>
        </w:tc>
        <w:tc>
          <w:tcPr>
            <w:tcW w:w="589" w:type="dxa"/>
            <w:tcBorders>
              <w:top w:val="single" w:color="000000" w:sz="4" w:space="0"/>
              <w:left w:val="single" w:color="000000" w:sz="4" w:space="0"/>
              <w:bottom w:val="single" w:color="000000" w:sz="4" w:space="0"/>
              <w:right w:val="single" w:color="000000" w:sz="4" w:space="0"/>
            </w:tcBorders>
            <w:noWrap/>
            <w:vAlign w:val="center"/>
          </w:tcPr>
          <w:p w14:paraId="0A2F856B">
            <w:pPr>
              <w:widowControl/>
              <w:spacing w:line="260" w:lineRule="exact"/>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w:t>
            </w:r>
          </w:p>
        </w:tc>
        <w:tc>
          <w:tcPr>
            <w:tcW w:w="776" w:type="dxa"/>
            <w:tcBorders>
              <w:top w:val="single" w:color="000000" w:sz="4" w:space="0"/>
              <w:left w:val="single" w:color="000000" w:sz="4" w:space="0"/>
              <w:bottom w:val="single" w:color="000000" w:sz="4" w:space="0"/>
              <w:right w:val="single" w:color="000000" w:sz="4" w:space="0"/>
            </w:tcBorders>
            <w:noWrap w:val="0"/>
            <w:vAlign w:val="center"/>
          </w:tcPr>
          <w:p w14:paraId="5B6282EB">
            <w:pPr>
              <w:widowControl/>
              <w:spacing w:line="260" w:lineRule="exact"/>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10</w:t>
            </w:r>
          </w:p>
        </w:tc>
        <w:tc>
          <w:tcPr>
            <w:tcW w:w="845" w:type="dxa"/>
            <w:tcBorders>
              <w:top w:val="single" w:color="000000" w:sz="4" w:space="0"/>
              <w:left w:val="single" w:color="000000" w:sz="4" w:space="0"/>
              <w:bottom w:val="single" w:color="000000" w:sz="4" w:space="0"/>
              <w:right w:val="single" w:color="000000" w:sz="4" w:space="0"/>
            </w:tcBorders>
            <w:noWrap w:val="0"/>
            <w:vAlign w:val="center"/>
          </w:tcPr>
          <w:p w14:paraId="7911902D">
            <w:pPr>
              <w:widowControl/>
              <w:spacing w:line="260" w:lineRule="exact"/>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万元</w:t>
            </w:r>
          </w:p>
        </w:tc>
        <w:tc>
          <w:tcPr>
            <w:tcW w:w="1181" w:type="dxa"/>
            <w:gridSpan w:val="2"/>
            <w:tcBorders>
              <w:top w:val="single" w:color="000000" w:sz="4" w:space="0"/>
              <w:left w:val="single" w:color="000000" w:sz="4" w:space="0"/>
              <w:bottom w:val="single" w:color="000000" w:sz="4" w:space="0"/>
              <w:right w:val="single" w:color="000000" w:sz="4" w:space="0"/>
            </w:tcBorders>
            <w:noWrap w:val="0"/>
            <w:vAlign w:val="center"/>
          </w:tcPr>
          <w:p w14:paraId="721F2AE7">
            <w:pPr>
              <w:widowControl/>
              <w:spacing w:line="260" w:lineRule="exac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6.51万元</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47867384">
            <w:pPr>
              <w:widowControl/>
              <w:spacing w:line="260" w:lineRule="exac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10</w:t>
            </w:r>
          </w:p>
        </w:tc>
        <w:tc>
          <w:tcPr>
            <w:tcW w:w="960" w:type="dxa"/>
            <w:gridSpan w:val="2"/>
            <w:tcBorders>
              <w:top w:val="single" w:color="000000" w:sz="4" w:space="0"/>
              <w:left w:val="single" w:color="000000" w:sz="4" w:space="0"/>
              <w:bottom w:val="single" w:color="000000" w:sz="4" w:space="0"/>
              <w:right w:val="single" w:color="000000" w:sz="4" w:space="0"/>
            </w:tcBorders>
            <w:noWrap w:val="0"/>
            <w:vAlign w:val="center"/>
          </w:tcPr>
          <w:p w14:paraId="41AC1761">
            <w:pPr>
              <w:widowControl/>
              <w:spacing w:line="260" w:lineRule="exac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10</w:t>
            </w:r>
          </w:p>
        </w:tc>
        <w:tc>
          <w:tcPr>
            <w:tcW w:w="1909" w:type="dxa"/>
            <w:gridSpan w:val="2"/>
            <w:tcBorders>
              <w:top w:val="single" w:color="000000" w:sz="4" w:space="0"/>
              <w:left w:val="single" w:color="000000" w:sz="4" w:space="0"/>
              <w:bottom w:val="single" w:color="000000" w:sz="4" w:space="0"/>
              <w:right w:val="single" w:color="000000" w:sz="4" w:space="0"/>
            </w:tcBorders>
            <w:noWrap w:val="0"/>
            <w:vAlign w:val="center"/>
          </w:tcPr>
          <w:p w14:paraId="14AE123B">
            <w:pPr>
              <w:spacing w:line="260" w:lineRule="exact"/>
              <w:rPr>
                <w:rFonts w:hint="eastAsia" w:ascii="仿宋" w:hAnsi="仿宋" w:eastAsia="仿宋" w:cs="仿宋"/>
                <w:color w:val="000000"/>
                <w:sz w:val="18"/>
                <w:szCs w:val="18"/>
              </w:rPr>
            </w:pPr>
          </w:p>
        </w:tc>
      </w:tr>
      <w:tr w14:paraId="2CAB56B1">
        <w:tblPrEx>
          <w:tblCellMar>
            <w:top w:w="0" w:type="dxa"/>
            <w:left w:w="108" w:type="dxa"/>
            <w:bottom w:w="0" w:type="dxa"/>
            <w:right w:w="108" w:type="dxa"/>
          </w:tblCellMar>
        </w:tblPrEx>
        <w:trPr>
          <w:trHeight w:val="270" w:hRule="atLeast"/>
        </w:trPr>
        <w:tc>
          <w:tcPr>
            <w:tcW w:w="9331" w:type="dxa"/>
            <w:gridSpan w:val="10"/>
            <w:tcBorders>
              <w:top w:val="single" w:color="000000" w:sz="4" w:space="0"/>
              <w:left w:val="single" w:color="000000" w:sz="4" w:space="0"/>
              <w:bottom w:val="single" w:color="000000" w:sz="4" w:space="0"/>
              <w:right w:val="single" w:color="000000" w:sz="4" w:space="0"/>
            </w:tcBorders>
            <w:noWrap w:val="0"/>
            <w:vAlign w:val="center"/>
          </w:tcPr>
          <w:p w14:paraId="456B459F">
            <w:pPr>
              <w:widowControl/>
              <w:spacing w:line="260" w:lineRule="exact"/>
              <w:jc w:val="center"/>
              <w:textAlignment w:val="center"/>
              <w:rPr>
                <w:rFonts w:hint="eastAsia" w:ascii="仿宋" w:hAnsi="仿宋" w:eastAsia="仿宋" w:cs="仿宋"/>
                <w:bCs/>
                <w:color w:val="000000"/>
                <w:sz w:val="18"/>
                <w:szCs w:val="18"/>
              </w:rPr>
            </w:pPr>
            <w:r>
              <w:rPr>
                <w:rFonts w:hint="eastAsia" w:ascii="仿宋" w:hAnsi="仿宋" w:eastAsia="仿宋" w:cs="仿宋"/>
                <w:bCs/>
                <w:color w:val="000000"/>
                <w:kern w:val="0"/>
                <w:sz w:val="18"/>
                <w:szCs w:val="18"/>
                <w:lang w:bidi="ar"/>
              </w:rPr>
              <w:t>合计</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4E6769A0">
            <w:pPr>
              <w:widowControl/>
              <w:spacing w:line="260" w:lineRule="exac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100</w:t>
            </w:r>
          </w:p>
        </w:tc>
        <w:tc>
          <w:tcPr>
            <w:tcW w:w="960" w:type="dxa"/>
            <w:gridSpan w:val="2"/>
            <w:tcBorders>
              <w:top w:val="single" w:color="000000" w:sz="4" w:space="0"/>
              <w:left w:val="single" w:color="000000" w:sz="4" w:space="0"/>
              <w:bottom w:val="single" w:color="000000" w:sz="4" w:space="0"/>
              <w:right w:val="single" w:color="000000" w:sz="4" w:space="0"/>
            </w:tcBorders>
            <w:noWrap w:val="0"/>
            <w:vAlign w:val="center"/>
          </w:tcPr>
          <w:p w14:paraId="7060FDA6">
            <w:pPr>
              <w:widowControl/>
              <w:spacing w:line="260" w:lineRule="exac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100</w:t>
            </w:r>
          </w:p>
        </w:tc>
        <w:tc>
          <w:tcPr>
            <w:tcW w:w="1909" w:type="dxa"/>
            <w:gridSpan w:val="2"/>
            <w:tcBorders>
              <w:top w:val="single" w:color="000000" w:sz="4" w:space="0"/>
              <w:left w:val="single" w:color="000000" w:sz="4" w:space="0"/>
              <w:bottom w:val="single" w:color="000000" w:sz="4" w:space="0"/>
              <w:right w:val="single" w:color="000000" w:sz="4" w:space="0"/>
            </w:tcBorders>
            <w:noWrap w:val="0"/>
            <w:vAlign w:val="center"/>
          </w:tcPr>
          <w:p w14:paraId="6EB4220D">
            <w:pPr>
              <w:spacing w:line="260" w:lineRule="exact"/>
              <w:rPr>
                <w:rFonts w:hint="eastAsia" w:ascii="仿宋" w:hAnsi="仿宋" w:eastAsia="仿宋" w:cs="仿宋"/>
                <w:color w:val="000000"/>
                <w:sz w:val="18"/>
                <w:szCs w:val="18"/>
              </w:rPr>
            </w:pPr>
          </w:p>
        </w:tc>
      </w:tr>
      <w:tr w14:paraId="26022AFF">
        <w:tblPrEx>
          <w:tblCellMar>
            <w:top w:w="0" w:type="dxa"/>
            <w:left w:w="108" w:type="dxa"/>
            <w:bottom w:w="0" w:type="dxa"/>
            <w:right w:w="108" w:type="dxa"/>
          </w:tblCellMar>
        </w:tblPrEx>
        <w:trPr>
          <w:trHeight w:val="540" w:hRule="atLeast"/>
        </w:trPr>
        <w:tc>
          <w:tcPr>
            <w:tcW w:w="1268" w:type="dxa"/>
            <w:tcBorders>
              <w:top w:val="single" w:color="000000" w:sz="4" w:space="0"/>
              <w:left w:val="single" w:color="000000" w:sz="4" w:space="0"/>
              <w:bottom w:val="single" w:color="000000" w:sz="4" w:space="0"/>
              <w:right w:val="single" w:color="000000" w:sz="4" w:space="0"/>
            </w:tcBorders>
            <w:noWrap w:val="0"/>
            <w:vAlign w:val="center"/>
          </w:tcPr>
          <w:p w14:paraId="267366A0">
            <w:pPr>
              <w:widowControl/>
              <w:spacing w:line="260" w:lineRule="exact"/>
              <w:jc w:val="center"/>
              <w:textAlignment w:val="center"/>
              <w:rPr>
                <w:rFonts w:hint="eastAsia" w:ascii="仿宋" w:hAnsi="仿宋" w:eastAsia="仿宋" w:cs="仿宋"/>
                <w:bCs/>
                <w:color w:val="000000"/>
                <w:sz w:val="18"/>
                <w:szCs w:val="18"/>
              </w:rPr>
            </w:pPr>
            <w:r>
              <w:rPr>
                <w:rFonts w:hint="eastAsia" w:ascii="仿宋" w:hAnsi="仿宋" w:eastAsia="仿宋" w:cs="仿宋"/>
                <w:bCs/>
                <w:color w:val="000000"/>
                <w:kern w:val="0"/>
                <w:sz w:val="18"/>
                <w:szCs w:val="18"/>
                <w:lang w:bidi="ar"/>
              </w:rPr>
              <w:t>自评结论</w:t>
            </w:r>
          </w:p>
        </w:tc>
        <w:tc>
          <w:tcPr>
            <w:tcW w:w="11712" w:type="dxa"/>
            <w:gridSpan w:val="15"/>
            <w:tcBorders>
              <w:top w:val="single" w:color="000000" w:sz="4" w:space="0"/>
              <w:left w:val="single" w:color="000000" w:sz="4" w:space="0"/>
              <w:bottom w:val="single" w:color="000000" w:sz="4" w:space="0"/>
              <w:right w:val="single" w:color="000000" w:sz="4" w:space="0"/>
            </w:tcBorders>
            <w:noWrap w:val="0"/>
            <w:vAlign w:val="center"/>
          </w:tcPr>
          <w:p w14:paraId="27891802">
            <w:pPr>
              <w:widowControl/>
              <w:spacing w:line="260" w:lineRule="exact"/>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根据部门预算、专项资金预算项目支出绩效评价指标体系，我局2023年度评价得分为100分。专项资金支出绩效情况为：1、预算编制情况得分90分，2、预算执行情况得分10分。项目设施成效为：项目已圆满完成，达到预期目标，减少了社会不稳定因素，促进了社会和谐。</w:t>
            </w:r>
          </w:p>
        </w:tc>
      </w:tr>
      <w:tr w14:paraId="63C2ADC4">
        <w:tblPrEx>
          <w:tblCellMar>
            <w:top w:w="0" w:type="dxa"/>
            <w:left w:w="108" w:type="dxa"/>
            <w:bottom w:w="0" w:type="dxa"/>
            <w:right w:w="108" w:type="dxa"/>
          </w:tblCellMar>
        </w:tblPrEx>
        <w:trPr>
          <w:trHeight w:val="460" w:hRule="atLeast"/>
        </w:trPr>
        <w:tc>
          <w:tcPr>
            <w:tcW w:w="1268" w:type="dxa"/>
            <w:tcBorders>
              <w:top w:val="single" w:color="000000" w:sz="4" w:space="0"/>
              <w:left w:val="single" w:color="000000" w:sz="4" w:space="0"/>
              <w:bottom w:val="single" w:color="000000" w:sz="4" w:space="0"/>
              <w:right w:val="single" w:color="000000" w:sz="4" w:space="0"/>
            </w:tcBorders>
            <w:noWrap w:val="0"/>
            <w:vAlign w:val="center"/>
          </w:tcPr>
          <w:p w14:paraId="7995ADCE">
            <w:pPr>
              <w:widowControl/>
              <w:spacing w:line="260" w:lineRule="exact"/>
              <w:jc w:val="center"/>
              <w:textAlignment w:val="center"/>
              <w:rPr>
                <w:rFonts w:hint="eastAsia" w:ascii="仿宋" w:hAnsi="仿宋" w:eastAsia="仿宋" w:cs="仿宋"/>
                <w:bCs/>
                <w:color w:val="000000"/>
                <w:sz w:val="18"/>
                <w:szCs w:val="18"/>
              </w:rPr>
            </w:pPr>
            <w:r>
              <w:rPr>
                <w:rFonts w:hint="eastAsia" w:ascii="仿宋" w:hAnsi="仿宋" w:eastAsia="仿宋" w:cs="仿宋"/>
                <w:bCs/>
                <w:color w:val="000000"/>
                <w:kern w:val="0"/>
                <w:sz w:val="18"/>
                <w:szCs w:val="18"/>
                <w:lang w:bidi="ar"/>
              </w:rPr>
              <w:t>自评存在问题</w:t>
            </w:r>
          </w:p>
        </w:tc>
        <w:tc>
          <w:tcPr>
            <w:tcW w:w="11712" w:type="dxa"/>
            <w:gridSpan w:val="15"/>
            <w:tcBorders>
              <w:top w:val="single" w:color="000000" w:sz="4" w:space="0"/>
              <w:left w:val="single" w:color="000000" w:sz="4" w:space="0"/>
              <w:bottom w:val="single" w:color="000000" w:sz="4" w:space="0"/>
              <w:right w:val="single" w:color="000000" w:sz="4" w:space="0"/>
            </w:tcBorders>
            <w:noWrap w:val="0"/>
            <w:vAlign w:val="center"/>
          </w:tcPr>
          <w:p w14:paraId="632BE477">
            <w:pPr>
              <w:widowControl/>
              <w:spacing w:line="260" w:lineRule="exact"/>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无</w:t>
            </w:r>
          </w:p>
        </w:tc>
      </w:tr>
      <w:tr w14:paraId="082B71A8">
        <w:tblPrEx>
          <w:tblCellMar>
            <w:top w:w="0" w:type="dxa"/>
            <w:left w:w="108" w:type="dxa"/>
            <w:bottom w:w="0" w:type="dxa"/>
            <w:right w:w="108" w:type="dxa"/>
          </w:tblCellMar>
        </w:tblPrEx>
        <w:trPr>
          <w:trHeight w:val="500" w:hRule="atLeast"/>
        </w:trPr>
        <w:tc>
          <w:tcPr>
            <w:tcW w:w="1268" w:type="dxa"/>
            <w:tcBorders>
              <w:top w:val="single" w:color="000000" w:sz="4" w:space="0"/>
              <w:left w:val="single" w:color="000000" w:sz="4" w:space="0"/>
              <w:bottom w:val="single" w:color="000000" w:sz="4" w:space="0"/>
              <w:right w:val="single" w:color="000000" w:sz="4" w:space="0"/>
            </w:tcBorders>
            <w:noWrap w:val="0"/>
            <w:vAlign w:val="center"/>
          </w:tcPr>
          <w:p w14:paraId="2C8118E4">
            <w:pPr>
              <w:widowControl/>
              <w:spacing w:line="260" w:lineRule="exact"/>
              <w:jc w:val="center"/>
              <w:textAlignment w:val="center"/>
              <w:rPr>
                <w:rFonts w:hint="eastAsia" w:ascii="仿宋" w:hAnsi="仿宋" w:eastAsia="仿宋" w:cs="仿宋"/>
                <w:bCs/>
                <w:color w:val="000000"/>
                <w:sz w:val="18"/>
                <w:szCs w:val="18"/>
              </w:rPr>
            </w:pPr>
            <w:r>
              <w:rPr>
                <w:rFonts w:hint="eastAsia" w:ascii="仿宋" w:hAnsi="仿宋" w:eastAsia="仿宋" w:cs="仿宋"/>
                <w:bCs/>
                <w:color w:val="000000"/>
                <w:kern w:val="0"/>
                <w:sz w:val="18"/>
                <w:szCs w:val="18"/>
                <w:lang w:bidi="ar"/>
              </w:rPr>
              <w:t>自评改进措施</w:t>
            </w:r>
          </w:p>
        </w:tc>
        <w:tc>
          <w:tcPr>
            <w:tcW w:w="11712" w:type="dxa"/>
            <w:gridSpan w:val="15"/>
            <w:tcBorders>
              <w:top w:val="single" w:color="000000" w:sz="4" w:space="0"/>
              <w:left w:val="single" w:color="000000" w:sz="4" w:space="0"/>
              <w:bottom w:val="single" w:color="000000" w:sz="4" w:space="0"/>
              <w:right w:val="single" w:color="000000" w:sz="4" w:space="0"/>
            </w:tcBorders>
            <w:noWrap w:val="0"/>
            <w:vAlign w:val="center"/>
          </w:tcPr>
          <w:p w14:paraId="20CFB177">
            <w:pPr>
              <w:widowControl/>
              <w:spacing w:line="260" w:lineRule="exact"/>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无</w:t>
            </w:r>
          </w:p>
        </w:tc>
      </w:tr>
      <w:tr w14:paraId="1DAF4F94">
        <w:tblPrEx>
          <w:tblCellMar>
            <w:top w:w="0" w:type="dxa"/>
            <w:left w:w="108" w:type="dxa"/>
            <w:bottom w:w="0" w:type="dxa"/>
            <w:right w:w="108" w:type="dxa"/>
          </w:tblCellMar>
        </w:tblPrEx>
        <w:trPr>
          <w:gridAfter w:val="1"/>
          <w:wAfter w:w="22" w:type="dxa"/>
          <w:trHeight w:val="270" w:hRule="atLeast"/>
        </w:trPr>
        <w:tc>
          <w:tcPr>
            <w:tcW w:w="6507" w:type="dxa"/>
            <w:gridSpan w:val="5"/>
            <w:tcBorders>
              <w:top w:val="single" w:color="000000" w:sz="4" w:space="0"/>
              <w:left w:val="single" w:color="000000" w:sz="4" w:space="0"/>
              <w:bottom w:val="single" w:color="000000" w:sz="4" w:space="0"/>
              <w:right w:val="single" w:color="000000" w:sz="4" w:space="0"/>
            </w:tcBorders>
            <w:noWrap w:val="0"/>
            <w:vAlign w:val="center"/>
          </w:tcPr>
          <w:p w14:paraId="311E7C97">
            <w:pPr>
              <w:widowControl/>
              <w:spacing w:line="260" w:lineRule="exact"/>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项目负责人：张开国</w:t>
            </w:r>
          </w:p>
        </w:tc>
        <w:tc>
          <w:tcPr>
            <w:tcW w:w="6451" w:type="dxa"/>
            <w:gridSpan w:val="10"/>
            <w:tcBorders>
              <w:top w:val="single" w:color="000000" w:sz="4" w:space="0"/>
              <w:left w:val="single" w:color="000000" w:sz="4" w:space="0"/>
              <w:bottom w:val="single" w:color="000000" w:sz="4" w:space="0"/>
              <w:right w:val="single" w:color="000000" w:sz="4" w:space="0"/>
            </w:tcBorders>
            <w:noWrap w:val="0"/>
            <w:vAlign w:val="center"/>
          </w:tcPr>
          <w:p w14:paraId="437CB047">
            <w:pPr>
              <w:widowControl/>
              <w:spacing w:line="260" w:lineRule="exact"/>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财务负责人：樊超</w:t>
            </w:r>
          </w:p>
        </w:tc>
      </w:tr>
      <w:tr w14:paraId="6DB13B8A">
        <w:tblPrEx>
          <w:tblCellMar>
            <w:top w:w="0" w:type="dxa"/>
            <w:left w:w="108" w:type="dxa"/>
            <w:bottom w:w="0" w:type="dxa"/>
            <w:right w:w="108" w:type="dxa"/>
          </w:tblCellMar>
        </w:tblPrEx>
        <w:trPr>
          <w:trHeight w:val="580" w:hRule="atLeast"/>
        </w:trPr>
        <w:tc>
          <w:tcPr>
            <w:tcW w:w="12980" w:type="dxa"/>
            <w:gridSpan w:val="16"/>
            <w:tcBorders>
              <w:top w:val="nil"/>
              <w:left w:val="nil"/>
              <w:bottom w:val="nil"/>
              <w:right w:val="nil"/>
            </w:tcBorders>
            <w:noWrap w:val="0"/>
            <w:vAlign w:val="center"/>
          </w:tcPr>
          <w:p w14:paraId="321E3291">
            <w:pPr>
              <w:widowControl/>
              <w:spacing w:line="260" w:lineRule="exact"/>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1、报表说明：该报表查询项目信息、绩效目标信息、预算及执行情况，用于预算单位查询导出开展项目自评。</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2、取数口径：部门项目绩效目标，包括年初预算、追加预算、结转预算和调整预算的绩效目标（以项目的最终绩效目标为准）。</w:t>
            </w:r>
          </w:p>
        </w:tc>
      </w:tr>
    </w:tbl>
    <w:p w14:paraId="4FA6E1BC">
      <w:pPr>
        <w:rPr>
          <w:rFonts w:hint="eastAsia" w:ascii="仿宋" w:hAnsi="仿宋" w:eastAsia="仿宋" w:cs="仿宋"/>
        </w:rPr>
      </w:pPr>
    </w:p>
    <w:p w14:paraId="64DB8022">
      <w:pPr>
        <w:rPr>
          <w:rFonts w:hint="eastAsia" w:ascii="仿宋" w:hAnsi="仿宋" w:eastAsia="仿宋" w:cs="仿宋"/>
        </w:rPr>
      </w:pPr>
    </w:p>
    <w:p w14:paraId="1885AC3A">
      <w:pPr>
        <w:rPr>
          <w:rFonts w:hint="eastAsia" w:ascii="仿宋" w:hAnsi="仿宋" w:eastAsia="仿宋" w:cs="仿宋"/>
        </w:rPr>
      </w:pPr>
    </w:p>
    <w:p w14:paraId="698B87A5">
      <w:pPr>
        <w:rPr>
          <w:rFonts w:hint="eastAsia" w:ascii="仿宋" w:hAnsi="仿宋" w:eastAsia="仿宋" w:cs="仿宋"/>
        </w:rPr>
      </w:pPr>
    </w:p>
    <w:p w14:paraId="3B001D52">
      <w:pPr>
        <w:rPr>
          <w:rFonts w:hint="eastAsia" w:ascii="仿宋" w:hAnsi="仿宋" w:eastAsia="仿宋" w:cs="仿宋"/>
        </w:rPr>
      </w:pPr>
    </w:p>
    <w:p w14:paraId="7B3042BF">
      <w:pPr>
        <w:rPr>
          <w:rFonts w:hint="eastAsia" w:ascii="仿宋" w:hAnsi="仿宋" w:eastAsia="仿宋" w:cs="仿宋"/>
        </w:rPr>
      </w:pPr>
    </w:p>
    <w:p w14:paraId="28EA3664">
      <w:pPr>
        <w:rPr>
          <w:rFonts w:hint="eastAsia" w:ascii="仿宋" w:hAnsi="仿宋" w:eastAsia="仿宋" w:cs="仿宋"/>
        </w:rPr>
      </w:pPr>
    </w:p>
    <w:p w14:paraId="2885AD86">
      <w:pPr>
        <w:rPr>
          <w:rFonts w:hint="eastAsia" w:ascii="仿宋" w:hAnsi="仿宋" w:eastAsia="仿宋" w:cs="仿宋"/>
        </w:rPr>
      </w:pPr>
    </w:p>
    <w:p w14:paraId="36F90219">
      <w:pPr>
        <w:rPr>
          <w:rFonts w:hint="eastAsia" w:ascii="仿宋" w:hAnsi="仿宋" w:eastAsia="仿宋" w:cs="仿宋"/>
        </w:rPr>
      </w:pPr>
    </w:p>
    <w:p w14:paraId="4B9639B8">
      <w:pPr>
        <w:jc w:val="center"/>
        <w:rPr>
          <w:rFonts w:hint="eastAsia" w:ascii="仿宋" w:hAnsi="仿宋" w:eastAsia="仿宋" w:cs="仿宋"/>
          <w:color w:val="000000"/>
          <w:kern w:val="0"/>
          <w:sz w:val="44"/>
          <w:szCs w:val="44"/>
          <w:lang w:bidi="ar"/>
        </w:rPr>
      </w:pPr>
      <w:r>
        <w:rPr>
          <w:rFonts w:hint="eastAsia" w:ascii="仿宋" w:hAnsi="仿宋" w:eastAsia="仿宋" w:cs="仿宋"/>
          <w:color w:val="000000"/>
          <w:kern w:val="0"/>
          <w:sz w:val="44"/>
          <w:szCs w:val="44"/>
          <w:lang w:bidi="ar"/>
        </w:rPr>
        <w:t>2023年部门预算项目支出绩效自评表</w:t>
      </w:r>
    </w:p>
    <w:p w14:paraId="682B261E">
      <w:pPr>
        <w:rPr>
          <w:rFonts w:hint="eastAsia" w:ascii="仿宋" w:hAnsi="仿宋" w:eastAsia="仿宋" w:cs="仿宋"/>
        </w:rPr>
      </w:pPr>
    </w:p>
    <w:tbl>
      <w:tblPr>
        <w:tblStyle w:val="4"/>
        <w:tblW w:w="14610" w:type="dxa"/>
        <w:tblInd w:w="93" w:type="dxa"/>
        <w:tblLayout w:type="autofit"/>
        <w:tblCellMar>
          <w:top w:w="0" w:type="dxa"/>
          <w:left w:w="108" w:type="dxa"/>
          <w:bottom w:w="0" w:type="dxa"/>
          <w:right w:w="108" w:type="dxa"/>
        </w:tblCellMar>
      </w:tblPr>
      <w:tblGrid>
        <w:gridCol w:w="1336"/>
        <w:gridCol w:w="1755"/>
        <w:gridCol w:w="1425"/>
        <w:gridCol w:w="1470"/>
        <w:gridCol w:w="611"/>
        <w:gridCol w:w="1245"/>
        <w:gridCol w:w="611"/>
        <w:gridCol w:w="1091"/>
        <w:gridCol w:w="780"/>
        <w:gridCol w:w="960"/>
        <w:gridCol w:w="3326"/>
      </w:tblGrid>
      <w:tr w14:paraId="72C3C74F">
        <w:tblPrEx>
          <w:tblCellMar>
            <w:top w:w="0" w:type="dxa"/>
            <w:left w:w="108" w:type="dxa"/>
            <w:bottom w:w="0" w:type="dxa"/>
            <w:right w:w="108" w:type="dxa"/>
          </w:tblCellMar>
        </w:tblPrEx>
        <w:trPr>
          <w:trHeight w:val="380" w:hRule="atLeast"/>
        </w:trPr>
        <w:tc>
          <w:tcPr>
            <w:tcW w:w="3091" w:type="dxa"/>
            <w:gridSpan w:val="2"/>
            <w:tcBorders>
              <w:top w:val="single" w:color="000000" w:sz="4" w:space="0"/>
              <w:left w:val="single" w:color="000000" w:sz="4" w:space="0"/>
              <w:bottom w:val="single" w:color="000000" w:sz="4" w:space="0"/>
              <w:right w:val="single" w:color="000000" w:sz="4" w:space="0"/>
            </w:tcBorders>
            <w:noWrap w:val="0"/>
            <w:vAlign w:val="center"/>
          </w:tcPr>
          <w:p w14:paraId="38F727FD">
            <w:pPr>
              <w:widowControl/>
              <w:spacing w:line="260" w:lineRule="exact"/>
              <w:jc w:val="left"/>
              <w:textAlignment w:val="center"/>
              <w:rPr>
                <w:rFonts w:hint="eastAsia" w:ascii="仿宋" w:hAnsi="仿宋" w:eastAsia="仿宋" w:cs="仿宋"/>
                <w:bCs/>
                <w:color w:val="000000"/>
                <w:sz w:val="18"/>
                <w:szCs w:val="18"/>
              </w:rPr>
            </w:pPr>
            <w:r>
              <w:rPr>
                <w:rFonts w:hint="eastAsia" w:ascii="仿宋" w:hAnsi="仿宋" w:eastAsia="仿宋" w:cs="仿宋"/>
                <w:bCs/>
                <w:color w:val="000000"/>
                <w:kern w:val="0"/>
                <w:sz w:val="18"/>
                <w:szCs w:val="18"/>
                <w:lang w:bidi="ar"/>
              </w:rPr>
              <w:t>项目名称</w:t>
            </w:r>
          </w:p>
        </w:tc>
        <w:tc>
          <w:tcPr>
            <w:tcW w:w="11519" w:type="dxa"/>
            <w:gridSpan w:val="9"/>
            <w:tcBorders>
              <w:top w:val="single" w:color="000000" w:sz="4" w:space="0"/>
              <w:left w:val="single" w:color="000000" w:sz="4" w:space="0"/>
              <w:bottom w:val="single" w:color="000000" w:sz="4" w:space="0"/>
              <w:right w:val="single" w:color="000000" w:sz="4" w:space="0"/>
            </w:tcBorders>
            <w:noWrap w:val="0"/>
            <w:vAlign w:val="center"/>
          </w:tcPr>
          <w:p w14:paraId="48287474">
            <w:pPr>
              <w:widowControl/>
              <w:spacing w:line="260" w:lineRule="exact"/>
              <w:jc w:val="center"/>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lang w:bidi="ar"/>
              </w:rPr>
              <w:t>市12345热线工作经费</w:t>
            </w:r>
          </w:p>
        </w:tc>
      </w:tr>
      <w:tr w14:paraId="10B5F1F4">
        <w:tblPrEx>
          <w:tblCellMar>
            <w:top w:w="0" w:type="dxa"/>
            <w:left w:w="108" w:type="dxa"/>
            <w:bottom w:w="0" w:type="dxa"/>
            <w:right w:w="108" w:type="dxa"/>
          </w:tblCellMar>
        </w:tblPrEx>
        <w:trPr>
          <w:trHeight w:val="640" w:hRule="atLeast"/>
        </w:trPr>
        <w:tc>
          <w:tcPr>
            <w:tcW w:w="3091" w:type="dxa"/>
            <w:gridSpan w:val="2"/>
            <w:tcBorders>
              <w:top w:val="single" w:color="000000" w:sz="4" w:space="0"/>
              <w:left w:val="single" w:color="000000" w:sz="4" w:space="0"/>
              <w:bottom w:val="single" w:color="000000" w:sz="4" w:space="0"/>
              <w:right w:val="single" w:color="000000" w:sz="4" w:space="0"/>
            </w:tcBorders>
            <w:noWrap w:val="0"/>
            <w:vAlign w:val="center"/>
          </w:tcPr>
          <w:p w14:paraId="2A49383B">
            <w:pPr>
              <w:widowControl/>
              <w:spacing w:line="260" w:lineRule="exact"/>
              <w:jc w:val="left"/>
              <w:textAlignment w:val="center"/>
              <w:rPr>
                <w:rFonts w:hint="eastAsia" w:ascii="仿宋" w:hAnsi="仿宋" w:eastAsia="仿宋" w:cs="仿宋"/>
                <w:bCs/>
                <w:color w:val="000000"/>
                <w:sz w:val="18"/>
                <w:szCs w:val="18"/>
              </w:rPr>
            </w:pPr>
            <w:r>
              <w:rPr>
                <w:rFonts w:hint="eastAsia" w:ascii="仿宋" w:hAnsi="仿宋" w:eastAsia="仿宋" w:cs="仿宋"/>
                <w:bCs/>
                <w:color w:val="000000"/>
                <w:kern w:val="0"/>
                <w:sz w:val="18"/>
                <w:szCs w:val="18"/>
                <w:lang w:bidi="ar"/>
              </w:rPr>
              <w:t>主管部门</w:t>
            </w:r>
          </w:p>
        </w:tc>
        <w:tc>
          <w:tcPr>
            <w:tcW w:w="5362" w:type="dxa"/>
            <w:gridSpan w:val="5"/>
            <w:tcBorders>
              <w:top w:val="single" w:color="000000" w:sz="4" w:space="0"/>
              <w:left w:val="single" w:color="000000" w:sz="4" w:space="0"/>
              <w:bottom w:val="single" w:color="000000" w:sz="4" w:space="0"/>
              <w:right w:val="single" w:color="000000" w:sz="4" w:space="0"/>
            </w:tcBorders>
            <w:noWrap w:val="0"/>
            <w:vAlign w:val="center"/>
          </w:tcPr>
          <w:p w14:paraId="6B997364">
            <w:pPr>
              <w:spacing w:line="260" w:lineRule="exact"/>
              <w:rPr>
                <w:rFonts w:hint="eastAsia" w:ascii="仿宋" w:hAnsi="仿宋" w:eastAsia="仿宋" w:cs="仿宋"/>
                <w:color w:val="000000"/>
                <w:sz w:val="18"/>
                <w:szCs w:val="18"/>
              </w:rPr>
            </w:pPr>
          </w:p>
        </w:tc>
        <w:tc>
          <w:tcPr>
            <w:tcW w:w="1091" w:type="dxa"/>
            <w:tcBorders>
              <w:top w:val="single" w:color="000000" w:sz="4" w:space="0"/>
              <w:left w:val="single" w:color="000000" w:sz="4" w:space="0"/>
              <w:bottom w:val="single" w:color="000000" w:sz="4" w:space="0"/>
              <w:right w:val="single" w:color="000000" w:sz="4" w:space="0"/>
            </w:tcBorders>
            <w:noWrap w:val="0"/>
            <w:vAlign w:val="center"/>
          </w:tcPr>
          <w:p w14:paraId="66005268">
            <w:pPr>
              <w:widowControl/>
              <w:spacing w:line="260" w:lineRule="exact"/>
              <w:jc w:val="center"/>
              <w:textAlignment w:val="center"/>
              <w:rPr>
                <w:rFonts w:hint="eastAsia" w:ascii="仿宋" w:hAnsi="仿宋" w:eastAsia="仿宋" w:cs="仿宋"/>
                <w:bCs/>
                <w:color w:val="000000"/>
                <w:sz w:val="18"/>
                <w:szCs w:val="18"/>
              </w:rPr>
            </w:pPr>
            <w:r>
              <w:rPr>
                <w:rFonts w:hint="eastAsia" w:ascii="仿宋" w:hAnsi="仿宋" w:eastAsia="仿宋" w:cs="仿宋"/>
                <w:bCs/>
                <w:color w:val="000000"/>
                <w:kern w:val="0"/>
                <w:sz w:val="18"/>
                <w:szCs w:val="18"/>
                <w:lang w:bidi="ar"/>
              </w:rPr>
              <w:t>实施单位</w:t>
            </w:r>
            <w:r>
              <w:rPr>
                <w:rFonts w:hint="eastAsia" w:ascii="仿宋" w:hAnsi="仿宋" w:eastAsia="仿宋" w:cs="仿宋"/>
                <w:bCs/>
                <w:color w:val="000000"/>
                <w:kern w:val="0"/>
                <w:sz w:val="18"/>
                <w:szCs w:val="18"/>
                <w:lang w:bidi="ar"/>
              </w:rPr>
              <w:br w:type="textWrapping"/>
            </w:r>
            <w:r>
              <w:rPr>
                <w:rFonts w:hint="eastAsia" w:ascii="仿宋" w:hAnsi="仿宋" w:eastAsia="仿宋" w:cs="仿宋"/>
                <w:bCs/>
                <w:color w:val="000000"/>
                <w:kern w:val="0"/>
                <w:sz w:val="18"/>
                <w:szCs w:val="18"/>
                <w:lang w:bidi="ar"/>
              </w:rPr>
              <w:t>（盖章）</w:t>
            </w:r>
          </w:p>
        </w:tc>
        <w:tc>
          <w:tcPr>
            <w:tcW w:w="5066" w:type="dxa"/>
            <w:gridSpan w:val="3"/>
            <w:tcBorders>
              <w:top w:val="single" w:color="000000" w:sz="4" w:space="0"/>
              <w:left w:val="single" w:color="000000" w:sz="4" w:space="0"/>
              <w:bottom w:val="single" w:color="000000" w:sz="4" w:space="0"/>
              <w:right w:val="single" w:color="000000" w:sz="4" w:space="0"/>
            </w:tcBorders>
            <w:noWrap w:val="0"/>
            <w:vAlign w:val="center"/>
          </w:tcPr>
          <w:p w14:paraId="5E5AA7FD">
            <w:pPr>
              <w:widowControl/>
              <w:spacing w:line="260" w:lineRule="exac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广元市利州区信访局</w:t>
            </w:r>
          </w:p>
        </w:tc>
      </w:tr>
      <w:tr w14:paraId="48D941D7">
        <w:tblPrEx>
          <w:tblCellMar>
            <w:top w:w="0" w:type="dxa"/>
            <w:left w:w="108" w:type="dxa"/>
            <w:bottom w:w="0" w:type="dxa"/>
            <w:right w:w="108" w:type="dxa"/>
          </w:tblCellMar>
        </w:tblPrEx>
        <w:trPr>
          <w:trHeight w:val="380" w:hRule="atLeast"/>
        </w:trPr>
        <w:tc>
          <w:tcPr>
            <w:tcW w:w="1336" w:type="dxa"/>
            <w:vMerge w:val="restart"/>
            <w:tcBorders>
              <w:top w:val="single" w:color="000000" w:sz="4" w:space="0"/>
              <w:left w:val="single" w:color="000000" w:sz="4" w:space="0"/>
              <w:bottom w:val="single" w:color="000000" w:sz="4" w:space="0"/>
              <w:right w:val="single" w:color="000000" w:sz="4" w:space="0"/>
            </w:tcBorders>
            <w:noWrap w:val="0"/>
            <w:vAlign w:val="center"/>
          </w:tcPr>
          <w:p w14:paraId="20FFE004">
            <w:pPr>
              <w:widowControl/>
              <w:spacing w:line="260" w:lineRule="exact"/>
              <w:jc w:val="left"/>
              <w:textAlignment w:val="center"/>
              <w:rPr>
                <w:rFonts w:hint="eastAsia" w:ascii="仿宋" w:hAnsi="仿宋" w:eastAsia="仿宋" w:cs="仿宋"/>
                <w:bCs/>
                <w:color w:val="000000"/>
                <w:sz w:val="18"/>
                <w:szCs w:val="18"/>
              </w:rPr>
            </w:pPr>
            <w:r>
              <w:rPr>
                <w:rFonts w:hint="eastAsia" w:ascii="仿宋" w:hAnsi="仿宋" w:eastAsia="仿宋" w:cs="仿宋"/>
                <w:bCs/>
                <w:color w:val="000000"/>
                <w:kern w:val="0"/>
                <w:sz w:val="18"/>
                <w:szCs w:val="18"/>
                <w:lang w:bidi="ar"/>
              </w:rPr>
              <w:t>项目基本情况</w:t>
            </w:r>
          </w:p>
        </w:tc>
        <w:tc>
          <w:tcPr>
            <w:tcW w:w="1755" w:type="dxa"/>
            <w:vMerge w:val="restart"/>
            <w:tcBorders>
              <w:top w:val="single" w:color="000000" w:sz="4" w:space="0"/>
              <w:left w:val="single" w:color="000000" w:sz="4" w:space="0"/>
              <w:bottom w:val="single" w:color="000000" w:sz="4" w:space="0"/>
              <w:right w:val="single" w:color="000000" w:sz="4" w:space="0"/>
            </w:tcBorders>
            <w:noWrap w:val="0"/>
            <w:vAlign w:val="center"/>
          </w:tcPr>
          <w:p w14:paraId="2DB4BC8D">
            <w:pPr>
              <w:widowControl/>
              <w:spacing w:line="260" w:lineRule="exact"/>
              <w:jc w:val="left"/>
              <w:textAlignment w:val="center"/>
              <w:rPr>
                <w:rFonts w:hint="eastAsia" w:ascii="仿宋" w:hAnsi="仿宋" w:eastAsia="仿宋" w:cs="仿宋"/>
                <w:bCs/>
                <w:color w:val="000000"/>
                <w:sz w:val="18"/>
                <w:szCs w:val="18"/>
              </w:rPr>
            </w:pPr>
            <w:r>
              <w:rPr>
                <w:rFonts w:hint="eastAsia" w:ascii="仿宋" w:hAnsi="仿宋" w:eastAsia="仿宋" w:cs="仿宋"/>
                <w:bCs/>
                <w:color w:val="000000"/>
                <w:kern w:val="0"/>
                <w:sz w:val="18"/>
                <w:szCs w:val="18"/>
                <w:lang w:bidi="ar"/>
              </w:rPr>
              <w:t>1.项目年度目标完成情况</w:t>
            </w:r>
          </w:p>
        </w:tc>
        <w:tc>
          <w:tcPr>
            <w:tcW w:w="5362" w:type="dxa"/>
            <w:gridSpan w:val="5"/>
            <w:tcBorders>
              <w:top w:val="single" w:color="000000" w:sz="4" w:space="0"/>
              <w:left w:val="single" w:color="000000" w:sz="4" w:space="0"/>
              <w:bottom w:val="single" w:color="000000" w:sz="4" w:space="0"/>
              <w:right w:val="single" w:color="000000" w:sz="4" w:space="0"/>
            </w:tcBorders>
            <w:noWrap w:val="0"/>
            <w:vAlign w:val="center"/>
          </w:tcPr>
          <w:p w14:paraId="332CE42B">
            <w:pPr>
              <w:widowControl/>
              <w:spacing w:line="260" w:lineRule="exact"/>
              <w:jc w:val="center"/>
              <w:textAlignment w:val="center"/>
              <w:rPr>
                <w:rFonts w:hint="eastAsia" w:ascii="仿宋" w:hAnsi="仿宋" w:eastAsia="仿宋" w:cs="仿宋"/>
                <w:bCs/>
                <w:color w:val="000000"/>
                <w:sz w:val="18"/>
                <w:szCs w:val="18"/>
              </w:rPr>
            </w:pPr>
            <w:r>
              <w:rPr>
                <w:rFonts w:hint="eastAsia" w:ascii="仿宋" w:hAnsi="仿宋" w:eastAsia="仿宋" w:cs="仿宋"/>
                <w:bCs/>
                <w:color w:val="000000"/>
                <w:kern w:val="0"/>
                <w:sz w:val="18"/>
                <w:szCs w:val="18"/>
                <w:lang w:bidi="ar"/>
              </w:rPr>
              <w:t>项目年度目标</w:t>
            </w:r>
          </w:p>
        </w:tc>
        <w:tc>
          <w:tcPr>
            <w:tcW w:w="6157" w:type="dxa"/>
            <w:gridSpan w:val="4"/>
            <w:tcBorders>
              <w:top w:val="single" w:color="000000" w:sz="4" w:space="0"/>
              <w:left w:val="single" w:color="000000" w:sz="4" w:space="0"/>
              <w:bottom w:val="single" w:color="000000" w:sz="4" w:space="0"/>
              <w:right w:val="single" w:color="000000" w:sz="4" w:space="0"/>
            </w:tcBorders>
            <w:noWrap w:val="0"/>
            <w:vAlign w:val="center"/>
          </w:tcPr>
          <w:p w14:paraId="236690A2">
            <w:pPr>
              <w:widowControl/>
              <w:spacing w:line="260" w:lineRule="exact"/>
              <w:jc w:val="center"/>
              <w:textAlignment w:val="center"/>
              <w:rPr>
                <w:rFonts w:hint="eastAsia" w:ascii="仿宋" w:hAnsi="仿宋" w:eastAsia="仿宋" w:cs="仿宋"/>
                <w:bCs/>
                <w:color w:val="000000"/>
                <w:sz w:val="18"/>
                <w:szCs w:val="18"/>
              </w:rPr>
            </w:pPr>
            <w:r>
              <w:rPr>
                <w:rFonts w:hint="eastAsia" w:ascii="仿宋" w:hAnsi="仿宋" w:eastAsia="仿宋" w:cs="仿宋"/>
                <w:bCs/>
                <w:color w:val="000000"/>
                <w:kern w:val="0"/>
                <w:sz w:val="18"/>
                <w:szCs w:val="18"/>
                <w:lang w:bidi="ar"/>
              </w:rPr>
              <w:t>年度目标完成情况</w:t>
            </w:r>
          </w:p>
        </w:tc>
      </w:tr>
      <w:tr w14:paraId="263BE01F">
        <w:tblPrEx>
          <w:tblCellMar>
            <w:top w:w="0" w:type="dxa"/>
            <w:left w:w="108" w:type="dxa"/>
            <w:bottom w:w="0" w:type="dxa"/>
            <w:right w:w="108" w:type="dxa"/>
          </w:tblCellMar>
        </w:tblPrEx>
        <w:trPr>
          <w:trHeight w:val="600" w:hRule="atLeast"/>
        </w:trPr>
        <w:tc>
          <w:tcPr>
            <w:tcW w:w="13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EBDDE33">
            <w:pPr>
              <w:spacing w:line="260" w:lineRule="exact"/>
              <w:rPr>
                <w:rFonts w:hint="eastAsia" w:ascii="仿宋" w:hAnsi="仿宋" w:eastAsia="仿宋" w:cs="仿宋"/>
                <w:bCs/>
                <w:color w:val="000000"/>
                <w:sz w:val="18"/>
                <w:szCs w:val="18"/>
              </w:rPr>
            </w:pPr>
          </w:p>
        </w:tc>
        <w:tc>
          <w:tcPr>
            <w:tcW w:w="17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EB3769B">
            <w:pPr>
              <w:spacing w:line="260" w:lineRule="exact"/>
              <w:rPr>
                <w:rFonts w:hint="eastAsia" w:ascii="仿宋" w:hAnsi="仿宋" w:eastAsia="仿宋" w:cs="仿宋"/>
                <w:bCs/>
                <w:color w:val="000000"/>
                <w:sz w:val="18"/>
                <w:szCs w:val="18"/>
              </w:rPr>
            </w:pPr>
          </w:p>
        </w:tc>
        <w:tc>
          <w:tcPr>
            <w:tcW w:w="5362" w:type="dxa"/>
            <w:gridSpan w:val="5"/>
            <w:tcBorders>
              <w:top w:val="single" w:color="000000" w:sz="4" w:space="0"/>
              <w:left w:val="single" w:color="000000" w:sz="4" w:space="0"/>
              <w:bottom w:val="single" w:color="000000" w:sz="4" w:space="0"/>
              <w:right w:val="single" w:color="000000" w:sz="4" w:space="0"/>
            </w:tcBorders>
            <w:noWrap w:val="0"/>
            <w:vAlign w:val="center"/>
          </w:tcPr>
          <w:p w14:paraId="744AF1F7">
            <w:pPr>
              <w:widowControl/>
              <w:spacing w:line="260" w:lineRule="exact"/>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市区联建，保障12345政务服务热线运行顺利</w:t>
            </w:r>
          </w:p>
        </w:tc>
        <w:tc>
          <w:tcPr>
            <w:tcW w:w="6157" w:type="dxa"/>
            <w:gridSpan w:val="4"/>
            <w:tcBorders>
              <w:top w:val="single" w:color="000000" w:sz="4" w:space="0"/>
              <w:left w:val="single" w:color="000000" w:sz="4" w:space="0"/>
              <w:bottom w:val="single" w:color="000000" w:sz="4" w:space="0"/>
              <w:right w:val="single" w:color="000000" w:sz="4" w:space="0"/>
            </w:tcBorders>
            <w:noWrap w:val="0"/>
            <w:vAlign w:val="center"/>
          </w:tcPr>
          <w:p w14:paraId="3B4D3ED5">
            <w:pPr>
              <w:widowControl/>
              <w:spacing w:line="260" w:lineRule="exact"/>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全年受理市民提出的咨询、求助、投诉、举报和建议电话办理事项。为群众提供更加高效、便捷的公共服务，提升政府形象和服务水平。</w:t>
            </w:r>
          </w:p>
        </w:tc>
      </w:tr>
      <w:tr w14:paraId="3E5C575B">
        <w:tblPrEx>
          <w:tblCellMar>
            <w:top w:w="0" w:type="dxa"/>
            <w:left w:w="108" w:type="dxa"/>
            <w:bottom w:w="0" w:type="dxa"/>
            <w:right w:w="108" w:type="dxa"/>
          </w:tblCellMar>
        </w:tblPrEx>
        <w:trPr>
          <w:trHeight w:val="460" w:hRule="atLeast"/>
        </w:trPr>
        <w:tc>
          <w:tcPr>
            <w:tcW w:w="13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9534717">
            <w:pPr>
              <w:spacing w:line="260" w:lineRule="exact"/>
              <w:rPr>
                <w:rFonts w:hint="eastAsia" w:ascii="仿宋" w:hAnsi="仿宋" w:eastAsia="仿宋" w:cs="仿宋"/>
                <w:bCs/>
                <w:color w:val="000000"/>
                <w:sz w:val="18"/>
                <w:szCs w:val="18"/>
              </w:rPr>
            </w:pPr>
          </w:p>
        </w:tc>
        <w:tc>
          <w:tcPr>
            <w:tcW w:w="1755" w:type="dxa"/>
            <w:tcBorders>
              <w:top w:val="single" w:color="000000" w:sz="4" w:space="0"/>
              <w:left w:val="single" w:color="000000" w:sz="4" w:space="0"/>
              <w:bottom w:val="single" w:color="000000" w:sz="4" w:space="0"/>
              <w:right w:val="single" w:color="000000" w:sz="4" w:space="0"/>
            </w:tcBorders>
            <w:noWrap w:val="0"/>
            <w:vAlign w:val="center"/>
          </w:tcPr>
          <w:p w14:paraId="09E8DDE0">
            <w:pPr>
              <w:widowControl/>
              <w:spacing w:line="260" w:lineRule="exact"/>
              <w:jc w:val="left"/>
              <w:textAlignment w:val="center"/>
              <w:rPr>
                <w:rFonts w:hint="eastAsia" w:ascii="仿宋" w:hAnsi="仿宋" w:eastAsia="仿宋" w:cs="仿宋"/>
                <w:bCs/>
                <w:color w:val="000000"/>
                <w:sz w:val="18"/>
                <w:szCs w:val="18"/>
              </w:rPr>
            </w:pPr>
            <w:r>
              <w:rPr>
                <w:rFonts w:hint="eastAsia" w:ascii="仿宋" w:hAnsi="仿宋" w:eastAsia="仿宋" w:cs="仿宋"/>
                <w:bCs/>
                <w:color w:val="000000"/>
                <w:kern w:val="0"/>
                <w:sz w:val="18"/>
                <w:szCs w:val="18"/>
                <w:lang w:bidi="ar"/>
              </w:rPr>
              <w:t>2.项目实施内容及过程概述</w:t>
            </w:r>
          </w:p>
        </w:tc>
        <w:tc>
          <w:tcPr>
            <w:tcW w:w="11519" w:type="dxa"/>
            <w:gridSpan w:val="9"/>
            <w:tcBorders>
              <w:top w:val="single" w:color="000000" w:sz="4" w:space="0"/>
              <w:left w:val="single" w:color="000000" w:sz="4" w:space="0"/>
              <w:bottom w:val="single" w:color="000000" w:sz="4" w:space="0"/>
              <w:right w:val="single" w:color="000000" w:sz="4" w:space="0"/>
            </w:tcBorders>
            <w:noWrap w:val="0"/>
            <w:vAlign w:val="center"/>
          </w:tcPr>
          <w:p w14:paraId="49BE1C83">
            <w:pPr>
              <w:widowControl/>
              <w:spacing w:line="260" w:lineRule="exact"/>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整合了全市所有非紧急热线电话办理事项，实现集“一线”、“一网”、“一单”、“两微一端”等渠道受理市民提出的咨询、求助、投诉、举报和建议电话办理事项。为群众提供更加高效、便捷的公共服务，提升政府形象和服务水平。</w:t>
            </w:r>
          </w:p>
        </w:tc>
      </w:tr>
      <w:tr w14:paraId="3808CAE4">
        <w:tblPrEx>
          <w:tblCellMar>
            <w:top w:w="0" w:type="dxa"/>
            <w:left w:w="108" w:type="dxa"/>
            <w:bottom w:w="0" w:type="dxa"/>
            <w:right w:w="108" w:type="dxa"/>
          </w:tblCellMar>
        </w:tblPrEx>
        <w:trPr>
          <w:trHeight w:val="540" w:hRule="atLeast"/>
        </w:trPr>
        <w:tc>
          <w:tcPr>
            <w:tcW w:w="1336" w:type="dxa"/>
            <w:vMerge w:val="restart"/>
            <w:tcBorders>
              <w:top w:val="single" w:color="000000" w:sz="4" w:space="0"/>
              <w:left w:val="single" w:color="000000" w:sz="4" w:space="0"/>
              <w:bottom w:val="single" w:color="000000" w:sz="4" w:space="0"/>
              <w:right w:val="single" w:color="000000" w:sz="4" w:space="0"/>
            </w:tcBorders>
            <w:noWrap w:val="0"/>
            <w:vAlign w:val="center"/>
          </w:tcPr>
          <w:p w14:paraId="6510476C">
            <w:pPr>
              <w:widowControl/>
              <w:spacing w:line="260" w:lineRule="exact"/>
              <w:jc w:val="center"/>
              <w:textAlignment w:val="center"/>
              <w:rPr>
                <w:rFonts w:hint="eastAsia" w:ascii="仿宋" w:hAnsi="仿宋" w:eastAsia="仿宋" w:cs="仿宋"/>
                <w:bCs/>
                <w:color w:val="000000"/>
                <w:sz w:val="18"/>
                <w:szCs w:val="18"/>
              </w:rPr>
            </w:pPr>
            <w:r>
              <w:rPr>
                <w:rFonts w:hint="eastAsia" w:ascii="仿宋" w:hAnsi="仿宋" w:eastAsia="仿宋" w:cs="仿宋"/>
                <w:bCs/>
                <w:color w:val="000000"/>
                <w:kern w:val="0"/>
                <w:sz w:val="18"/>
                <w:szCs w:val="18"/>
                <w:lang w:bidi="ar"/>
              </w:rPr>
              <w:t>预算执行情况</w:t>
            </w:r>
            <w:r>
              <w:rPr>
                <w:rFonts w:hint="eastAsia" w:ascii="仿宋" w:hAnsi="仿宋" w:eastAsia="仿宋" w:cs="仿宋"/>
                <w:bCs/>
                <w:color w:val="000000"/>
                <w:kern w:val="0"/>
                <w:sz w:val="18"/>
                <w:szCs w:val="18"/>
                <w:lang w:bidi="ar"/>
              </w:rPr>
              <w:br w:type="textWrapping"/>
            </w:r>
            <w:r>
              <w:rPr>
                <w:rFonts w:hint="eastAsia" w:ascii="仿宋" w:hAnsi="仿宋" w:eastAsia="仿宋" w:cs="仿宋"/>
                <w:bCs/>
                <w:color w:val="000000"/>
                <w:kern w:val="0"/>
                <w:sz w:val="18"/>
                <w:szCs w:val="18"/>
                <w:lang w:bidi="ar"/>
              </w:rPr>
              <w:t>（10分）</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14:paraId="13EE92D5">
            <w:pPr>
              <w:widowControl/>
              <w:spacing w:line="260" w:lineRule="exact"/>
              <w:jc w:val="center"/>
              <w:textAlignment w:val="center"/>
              <w:rPr>
                <w:rFonts w:hint="eastAsia" w:ascii="仿宋" w:hAnsi="仿宋" w:eastAsia="仿宋" w:cs="仿宋"/>
                <w:bCs/>
                <w:color w:val="000000"/>
                <w:sz w:val="18"/>
                <w:szCs w:val="18"/>
              </w:rPr>
            </w:pPr>
            <w:r>
              <w:rPr>
                <w:rFonts w:hint="eastAsia" w:ascii="仿宋" w:hAnsi="仿宋" w:eastAsia="仿宋" w:cs="仿宋"/>
                <w:bCs/>
                <w:color w:val="000000"/>
                <w:kern w:val="0"/>
                <w:sz w:val="18"/>
                <w:szCs w:val="18"/>
                <w:lang w:bidi="ar"/>
              </w:rPr>
              <w:t>年度预算数</w:t>
            </w:r>
            <w:r>
              <w:rPr>
                <w:rFonts w:hint="eastAsia" w:ascii="仿宋" w:hAnsi="仿宋" w:eastAsia="仿宋" w:cs="仿宋"/>
                <w:bCs/>
                <w:color w:val="000000"/>
                <w:kern w:val="0"/>
                <w:sz w:val="18"/>
                <w:szCs w:val="18"/>
                <w:lang w:bidi="ar"/>
              </w:rPr>
              <w:br w:type="textWrapping"/>
            </w:r>
            <w:r>
              <w:rPr>
                <w:rFonts w:hint="eastAsia" w:ascii="仿宋" w:hAnsi="仿宋" w:eastAsia="仿宋" w:cs="仿宋"/>
                <w:bCs/>
                <w:color w:val="000000"/>
                <w:kern w:val="0"/>
                <w:sz w:val="18"/>
                <w:szCs w:val="18"/>
                <w:lang w:bidi="ar"/>
              </w:rPr>
              <w:t>（万元）</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08FB4FA7">
            <w:pPr>
              <w:widowControl/>
              <w:spacing w:line="260" w:lineRule="exact"/>
              <w:jc w:val="center"/>
              <w:textAlignment w:val="center"/>
              <w:rPr>
                <w:rFonts w:hint="eastAsia" w:ascii="仿宋" w:hAnsi="仿宋" w:eastAsia="仿宋" w:cs="仿宋"/>
                <w:bCs/>
                <w:color w:val="000000"/>
                <w:sz w:val="18"/>
                <w:szCs w:val="18"/>
              </w:rPr>
            </w:pPr>
            <w:r>
              <w:rPr>
                <w:rFonts w:hint="eastAsia" w:ascii="仿宋" w:hAnsi="仿宋" w:eastAsia="仿宋" w:cs="仿宋"/>
                <w:bCs/>
                <w:color w:val="000000"/>
                <w:kern w:val="0"/>
                <w:sz w:val="18"/>
                <w:szCs w:val="18"/>
                <w:lang w:bidi="ar"/>
              </w:rPr>
              <w:t>年初预算</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24E375DC">
            <w:pPr>
              <w:widowControl/>
              <w:spacing w:line="260" w:lineRule="exact"/>
              <w:jc w:val="center"/>
              <w:textAlignment w:val="center"/>
              <w:rPr>
                <w:rFonts w:hint="eastAsia" w:ascii="仿宋" w:hAnsi="仿宋" w:eastAsia="仿宋" w:cs="仿宋"/>
                <w:bCs/>
                <w:color w:val="000000"/>
                <w:sz w:val="18"/>
                <w:szCs w:val="18"/>
              </w:rPr>
            </w:pPr>
            <w:r>
              <w:rPr>
                <w:rFonts w:hint="eastAsia" w:ascii="仿宋" w:hAnsi="仿宋" w:eastAsia="仿宋" w:cs="仿宋"/>
                <w:bCs/>
                <w:color w:val="000000"/>
                <w:kern w:val="0"/>
                <w:sz w:val="18"/>
                <w:szCs w:val="18"/>
                <w:lang w:bidi="ar"/>
              </w:rPr>
              <w:t>调整后预算数</w:t>
            </w:r>
          </w:p>
        </w:tc>
        <w:tc>
          <w:tcPr>
            <w:tcW w:w="2467" w:type="dxa"/>
            <w:gridSpan w:val="3"/>
            <w:tcBorders>
              <w:top w:val="single" w:color="000000" w:sz="4" w:space="0"/>
              <w:left w:val="single" w:color="000000" w:sz="4" w:space="0"/>
              <w:bottom w:val="single" w:color="000000" w:sz="4" w:space="0"/>
              <w:right w:val="single" w:color="000000" w:sz="4" w:space="0"/>
            </w:tcBorders>
            <w:noWrap w:val="0"/>
            <w:vAlign w:val="center"/>
          </w:tcPr>
          <w:p w14:paraId="19B149FB">
            <w:pPr>
              <w:widowControl/>
              <w:spacing w:line="260" w:lineRule="exact"/>
              <w:jc w:val="center"/>
              <w:textAlignment w:val="center"/>
              <w:rPr>
                <w:rFonts w:hint="eastAsia" w:ascii="仿宋" w:hAnsi="仿宋" w:eastAsia="仿宋" w:cs="仿宋"/>
                <w:bCs/>
                <w:color w:val="000000"/>
                <w:sz w:val="18"/>
                <w:szCs w:val="18"/>
              </w:rPr>
            </w:pPr>
            <w:r>
              <w:rPr>
                <w:rFonts w:hint="eastAsia" w:ascii="仿宋" w:hAnsi="仿宋" w:eastAsia="仿宋" w:cs="仿宋"/>
                <w:bCs/>
                <w:color w:val="000000"/>
                <w:kern w:val="0"/>
                <w:sz w:val="18"/>
                <w:szCs w:val="18"/>
                <w:lang w:bidi="ar"/>
              </w:rPr>
              <w:t>预算执行数</w:t>
            </w:r>
          </w:p>
        </w:tc>
        <w:tc>
          <w:tcPr>
            <w:tcW w:w="1091" w:type="dxa"/>
            <w:tcBorders>
              <w:top w:val="single" w:color="000000" w:sz="4" w:space="0"/>
              <w:left w:val="single" w:color="000000" w:sz="4" w:space="0"/>
              <w:bottom w:val="single" w:color="000000" w:sz="4" w:space="0"/>
              <w:right w:val="single" w:color="000000" w:sz="4" w:space="0"/>
            </w:tcBorders>
            <w:noWrap w:val="0"/>
            <w:vAlign w:val="center"/>
          </w:tcPr>
          <w:p w14:paraId="7D7FFD4C">
            <w:pPr>
              <w:widowControl/>
              <w:spacing w:line="260" w:lineRule="exact"/>
              <w:jc w:val="center"/>
              <w:textAlignment w:val="center"/>
              <w:rPr>
                <w:rFonts w:hint="eastAsia" w:ascii="仿宋" w:hAnsi="仿宋" w:eastAsia="仿宋" w:cs="仿宋"/>
                <w:bCs/>
                <w:color w:val="000000"/>
                <w:sz w:val="18"/>
                <w:szCs w:val="18"/>
              </w:rPr>
            </w:pPr>
            <w:r>
              <w:rPr>
                <w:rFonts w:hint="eastAsia" w:ascii="仿宋" w:hAnsi="仿宋" w:eastAsia="仿宋" w:cs="仿宋"/>
                <w:bCs/>
                <w:color w:val="000000"/>
                <w:kern w:val="0"/>
                <w:sz w:val="18"/>
                <w:szCs w:val="18"/>
                <w:lang w:bidi="ar"/>
              </w:rPr>
              <w:t>预算执行率</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24C168DB">
            <w:pPr>
              <w:widowControl/>
              <w:spacing w:line="260" w:lineRule="exact"/>
              <w:jc w:val="center"/>
              <w:textAlignment w:val="center"/>
              <w:rPr>
                <w:rFonts w:hint="eastAsia" w:ascii="仿宋" w:hAnsi="仿宋" w:eastAsia="仿宋" w:cs="仿宋"/>
                <w:bCs/>
                <w:color w:val="000000"/>
                <w:sz w:val="18"/>
                <w:szCs w:val="18"/>
              </w:rPr>
            </w:pPr>
            <w:r>
              <w:rPr>
                <w:rFonts w:hint="eastAsia" w:ascii="仿宋" w:hAnsi="仿宋" w:eastAsia="仿宋" w:cs="仿宋"/>
                <w:bCs/>
                <w:color w:val="000000"/>
                <w:kern w:val="0"/>
                <w:sz w:val="18"/>
                <w:szCs w:val="18"/>
                <w:lang w:bidi="ar"/>
              </w:rPr>
              <w:t>权重%</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2D7CE99F">
            <w:pPr>
              <w:widowControl/>
              <w:spacing w:line="260" w:lineRule="exact"/>
              <w:jc w:val="center"/>
              <w:textAlignment w:val="center"/>
              <w:rPr>
                <w:rFonts w:hint="eastAsia" w:ascii="仿宋" w:hAnsi="仿宋" w:eastAsia="仿宋" w:cs="仿宋"/>
                <w:bCs/>
                <w:color w:val="000000"/>
                <w:sz w:val="18"/>
                <w:szCs w:val="18"/>
              </w:rPr>
            </w:pPr>
            <w:r>
              <w:rPr>
                <w:rFonts w:hint="eastAsia" w:ascii="仿宋" w:hAnsi="仿宋" w:eastAsia="仿宋" w:cs="仿宋"/>
                <w:bCs/>
                <w:color w:val="000000"/>
                <w:kern w:val="0"/>
                <w:sz w:val="18"/>
                <w:szCs w:val="18"/>
                <w:lang w:bidi="ar"/>
              </w:rPr>
              <w:t>自评得分</w:t>
            </w:r>
          </w:p>
        </w:tc>
        <w:tc>
          <w:tcPr>
            <w:tcW w:w="3326" w:type="dxa"/>
            <w:tcBorders>
              <w:top w:val="single" w:color="000000" w:sz="4" w:space="0"/>
              <w:left w:val="single" w:color="000000" w:sz="4" w:space="0"/>
              <w:bottom w:val="single" w:color="000000" w:sz="4" w:space="0"/>
              <w:right w:val="single" w:color="000000" w:sz="4" w:space="0"/>
            </w:tcBorders>
            <w:noWrap w:val="0"/>
            <w:vAlign w:val="center"/>
          </w:tcPr>
          <w:p w14:paraId="7D4D2697">
            <w:pPr>
              <w:widowControl/>
              <w:spacing w:line="260" w:lineRule="exact"/>
              <w:jc w:val="center"/>
              <w:textAlignment w:val="center"/>
              <w:rPr>
                <w:rFonts w:hint="eastAsia" w:ascii="仿宋" w:hAnsi="仿宋" w:eastAsia="仿宋" w:cs="仿宋"/>
                <w:bCs/>
                <w:color w:val="000000"/>
                <w:sz w:val="18"/>
                <w:szCs w:val="18"/>
              </w:rPr>
            </w:pPr>
            <w:r>
              <w:rPr>
                <w:rFonts w:hint="eastAsia" w:ascii="仿宋" w:hAnsi="仿宋" w:eastAsia="仿宋" w:cs="仿宋"/>
                <w:bCs/>
                <w:color w:val="000000"/>
                <w:kern w:val="0"/>
                <w:sz w:val="18"/>
                <w:szCs w:val="18"/>
                <w:lang w:bidi="ar"/>
              </w:rPr>
              <w:t>原因</w:t>
            </w:r>
          </w:p>
        </w:tc>
      </w:tr>
      <w:tr w14:paraId="3B15D10D">
        <w:tblPrEx>
          <w:tblCellMar>
            <w:top w:w="0" w:type="dxa"/>
            <w:left w:w="108" w:type="dxa"/>
            <w:bottom w:w="0" w:type="dxa"/>
            <w:right w:w="108" w:type="dxa"/>
          </w:tblCellMar>
        </w:tblPrEx>
        <w:trPr>
          <w:trHeight w:val="320" w:hRule="atLeast"/>
        </w:trPr>
        <w:tc>
          <w:tcPr>
            <w:tcW w:w="13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37512CF">
            <w:pPr>
              <w:spacing w:line="260" w:lineRule="exact"/>
              <w:jc w:val="center"/>
              <w:rPr>
                <w:rFonts w:hint="eastAsia" w:ascii="仿宋" w:hAnsi="仿宋" w:eastAsia="仿宋" w:cs="仿宋"/>
                <w:bCs/>
                <w:color w:val="000000"/>
                <w:sz w:val="18"/>
                <w:szCs w:val="18"/>
              </w:rPr>
            </w:pPr>
          </w:p>
        </w:tc>
        <w:tc>
          <w:tcPr>
            <w:tcW w:w="1755" w:type="dxa"/>
            <w:tcBorders>
              <w:top w:val="single" w:color="000000" w:sz="4" w:space="0"/>
              <w:left w:val="single" w:color="000000" w:sz="4" w:space="0"/>
              <w:bottom w:val="single" w:color="000000" w:sz="4" w:space="0"/>
              <w:right w:val="single" w:color="000000" w:sz="4" w:space="0"/>
            </w:tcBorders>
            <w:noWrap w:val="0"/>
            <w:vAlign w:val="center"/>
          </w:tcPr>
          <w:p w14:paraId="0F497D20">
            <w:pPr>
              <w:widowControl/>
              <w:spacing w:line="260" w:lineRule="exact"/>
              <w:jc w:val="center"/>
              <w:textAlignment w:val="center"/>
              <w:rPr>
                <w:rFonts w:hint="eastAsia" w:ascii="仿宋" w:hAnsi="仿宋" w:eastAsia="仿宋" w:cs="仿宋"/>
                <w:bCs/>
                <w:color w:val="000000"/>
                <w:sz w:val="18"/>
                <w:szCs w:val="18"/>
              </w:rPr>
            </w:pPr>
            <w:r>
              <w:rPr>
                <w:rFonts w:hint="eastAsia" w:ascii="仿宋" w:hAnsi="仿宋" w:eastAsia="仿宋" w:cs="仿宋"/>
                <w:bCs/>
                <w:color w:val="000000"/>
                <w:kern w:val="0"/>
                <w:sz w:val="18"/>
                <w:szCs w:val="18"/>
                <w:lang w:bidi="ar"/>
              </w:rPr>
              <w:t>总额</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352794AB">
            <w:pPr>
              <w:widowControl/>
              <w:spacing w:line="260" w:lineRule="exac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15万元</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3A15D1D0">
            <w:pPr>
              <w:spacing w:line="260" w:lineRule="exact"/>
              <w:jc w:val="center"/>
              <w:rPr>
                <w:rFonts w:hint="eastAsia" w:ascii="仿宋" w:hAnsi="仿宋" w:eastAsia="仿宋" w:cs="仿宋"/>
                <w:color w:val="000000"/>
                <w:sz w:val="18"/>
                <w:szCs w:val="18"/>
              </w:rPr>
            </w:pPr>
          </w:p>
        </w:tc>
        <w:tc>
          <w:tcPr>
            <w:tcW w:w="2467" w:type="dxa"/>
            <w:gridSpan w:val="3"/>
            <w:tcBorders>
              <w:top w:val="single" w:color="000000" w:sz="4" w:space="0"/>
              <w:left w:val="single" w:color="000000" w:sz="4" w:space="0"/>
              <w:bottom w:val="single" w:color="000000" w:sz="4" w:space="0"/>
              <w:right w:val="single" w:color="000000" w:sz="4" w:space="0"/>
            </w:tcBorders>
            <w:noWrap w:val="0"/>
            <w:vAlign w:val="center"/>
          </w:tcPr>
          <w:p w14:paraId="07966563">
            <w:pPr>
              <w:widowControl/>
              <w:spacing w:line="260" w:lineRule="exac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15万元</w:t>
            </w:r>
          </w:p>
        </w:tc>
        <w:tc>
          <w:tcPr>
            <w:tcW w:w="1091" w:type="dxa"/>
            <w:tcBorders>
              <w:top w:val="single" w:color="000000" w:sz="4" w:space="0"/>
              <w:left w:val="single" w:color="000000" w:sz="4" w:space="0"/>
              <w:bottom w:val="single" w:color="000000" w:sz="4" w:space="0"/>
              <w:right w:val="single" w:color="000000" w:sz="4" w:space="0"/>
            </w:tcBorders>
            <w:noWrap w:val="0"/>
            <w:vAlign w:val="center"/>
          </w:tcPr>
          <w:p w14:paraId="20B48173">
            <w:pPr>
              <w:widowControl/>
              <w:spacing w:line="260" w:lineRule="exac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100.00%</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6C88B080">
            <w:pPr>
              <w:widowControl/>
              <w:spacing w:line="260" w:lineRule="exac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10</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11813285">
            <w:pPr>
              <w:widowControl/>
              <w:spacing w:line="260" w:lineRule="exac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10</w:t>
            </w:r>
          </w:p>
        </w:tc>
        <w:tc>
          <w:tcPr>
            <w:tcW w:w="3326" w:type="dxa"/>
            <w:vMerge w:val="restart"/>
            <w:tcBorders>
              <w:top w:val="single" w:color="000000" w:sz="4" w:space="0"/>
              <w:left w:val="single" w:color="000000" w:sz="4" w:space="0"/>
              <w:bottom w:val="single" w:color="000000" w:sz="4" w:space="0"/>
              <w:right w:val="single" w:color="000000" w:sz="4" w:space="0"/>
            </w:tcBorders>
            <w:noWrap w:val="0"/>
            <w:vAlign w:val="center"/>
          </w:tcPr>
          <w:p w14:paraId="474D3C62">
            <w:pPr>
              <w:widowControl/>
              <w:spacing w:line="260" w:lineRule="exact"/>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1.预算执行率=预算执行数/调整后预算数，预算执行率未达到90%的需说明原因（100字以内）;2.年中发生预算调整的（追加或调减）,应单独说明理由；3.其他资金包括、社会投入资金、银行贷款。</w:t>
            </w:r>
          </w:p>
        </w:tc>
      </w:tr>
      <w:tr w14:paraId="2B97F800">
        <w:tblPrEx>
          <w:tblCellMar>
            <w:top w:w="0" w:type="dxa"/>
            <w:left w:w="108" w:type="dxa"/>
            <w:bottom w:w="0" w:type="dxa"/>
            <w:right w:w="108" w:type="dxa"/>
          </w:tblCellMar>
        </w:tblPrEx>
        <w:trPr>
          <w:trHeight w:val="300" w:hRule="atLeast"/>
        </w:trPr>
        <w:tc>
          <w:tcPr>
            <w:tcW w:w="13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AE08411">
            <w:pPr>
              <w:spacing w:line="260" w:lineRule="exact"/>
              <w:jc w:val="center"/>
              <w:rPr>
                <w:rFonts w:hint="eastAsia" w:ascii="仿宋" w:hAnsi="仿宋" w:eastAsia="仿宋" w:cs="仿宋"/>
                <w:bCs/>
                <w:color w:val="000000"/>
                <w:sz w:val="18"/>
                <w:szCs w:val="18"/>
              </w:rPr>
            </w:pPr>
          </w:p>
        </w:tc>
        <w:tc>
          <w:tcPr>
            <w:tcW w:w="1755" w:type="dxa"/>
            <w:tcBorders>
              <w:top w:val="single" w:color="000000" w:sz="4" w:space="0"/>
              <w:left w:val="single" w:color="000000" w:sz="4" w:space="0"/>
              <w:bottom w:val="single" w:color="000000" w:sz="4" w:space="0"/>
              <w:right w:val="single" w:color="000000" w:sz="4" w:space="0"/>
            </w:tcBorders>
            <w:noWrap w:val="0"/>
            <w:vAlign w:val="center"/>
          </w:tcPr>
          <w:p w14:paraId="714DD6C6">
            <w:pPr>
              <w:widowControl/>
              <w:spacing w:line="260" w:lineRule="exact"/>
              <w:jc w:val="center"/>
              <w:textAlignment w:val="center"/>
              <w:rPr>
                <w:rFonts w:hint="eastAsia" w:ascii="仿宋" w:hAnsi="仿宋" w:eastAsia="仿宋" w:cs="仿宋"/>
                <w:bCs/>
                <w:color w:val="000000"/>
                <w:sz w:val="18"/>
                <w:szCs w:val="18"/>
              </w:rPr>
            </w:pPr>
            <w:r>
              <w:rPr>
                <w:rFonts w:hint="eastAsia" w:ascii="仿宋" w:hAnsi="仿宋" w:eastAsia="仿宋" w:cs="仿宋"/>
                <w:bCs/>
                <w:color w:val="000000"/>
                <w:kern w:val="0"/>
                <w:sz w:val="18"/>
                <w:szCs w:val="18"/>
                <w:lang w:bidi="ar"/>
              </w:rPr>
              <w:t>其中：财政资金</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0D6EE3DE">
            <w:pPr>
              <w:widowControl/>
              <w:spacing w:line="260" w:lineRule="exac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15万元</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06840D33">
            <w:pPr>
              <w:spacing w:line="260" w:lineRule="exact"/>
              <w:jc w:val="center"/>
              <w:rPr>
                <w:rFonts w:hint="eastAsia" w:ascii="仿宋" w:hAnsi="仿宋" w:eastAsia="仿宋" w:cs="仿宋"/>
                <w:color w:val="000000"/>
                <w:sz w:val="18"/>
                <w:szCs w:val="18"/>
              </w:rPr>
            </w:pPr>
          </w:p>
        </w:tc>
        <w:tc>
          <w:tcPr>
            <w:tcW w:w="2467" w:type="dxa"/>
            <w:gridSpan w:val="3"/>
            <w:tcBorders>
              <w:top w:val="single" w:color="000000" w:sz="4" w:space="0"/>
              <w:left w:val="single" w:color="000000" w:sz="4" w:space="0"/>
              <w:bottom w:val="single" w:color="000000" w:sz="4" w:space="0"/>
              <w:right w:val="single" w:color="000000" w:sz="4" w:space="0"/>
            </w:tcBorders>
            <w:noWrap w:val="0"/>
            <w:vAlign w:val="center"/>
          </w:tcPr>
          <w:p w14:paraId="0A411C7E">
            <w:pPr>
              <w:widowControl/>
              <w:spacing w:line="260" w:lineRule="exac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15万元</w:t>
            </w:r>
          </w:p>
        </w:tc>
        <w:tc>
          <w:tcPr>
            <w:tcW w:w="1091" w:type="dxa"/>
            <w:tcBorders>
              <w:top w:val="single" w:color="000000" w:sz="4" w:space="0"/>
              <w:left w:val="single" w:color="000000" w:sz="4" w:space="0"/>
              <w:bottom w:val="single" w:color="000000" w:sz="4" w:space="0"/>
              <w:right w:val="single" w:color="000000" w:sz="4" w:space="0"/>
            </w:tcBorders>
            <w:noWrap w:val="0"/>
            <w:vAlign w:val="center"/>
          </w:tcPr>
          <w:p w14:paraId="0E0BD8C9">
            <w:pPr>
              <w:widowControl/>
              <w:spacing w:line="260" w:lineRule="exac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100.00%</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3C2F83C1">
            <w:pPr>
              <w:widowControl/>
              <w:spacing w:line="260" w:lineRule="exac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0144CB5D">
            <w:pPr>
              <w:widowControl/>
              <w:spacing w:line="260" w:lineRule="exac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w:t>
            </w:r>
          </w:p>
        </w:tc>
        <w:tc>
          <w:tcPr>
            <w:tcW w:w="332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14472FE">
            <w:pPr>
              <w:spacing w:line="260" w:lineRule="exact"/>
              <w:rPr>
                <w:rFonts w:hint="eastAsia" w:ascii="仿宋" w:hAnsi="仿宋" w:eastAsia="仿宋" w:cs="仿宋"/>
                <w:color w:val="000000"/>
                <w:sz w:val="18"/>
                <w:szCs w:val="18"/>
              </w:rPr>
            </w:pPr>
          </w:p>
        </w:tc>
      </w:tr>
      <w:tr w14:paraId="33854F31">
        <w:tblPrEx>
          <w:tblCellMar>
            <w:top w:w="0" w:type="dxa"/>
            <w:left w:w="108" w:type="dxa"/>
            <w:bottom w:w="0" w:type="dxa"/>
            <w:right w:w="108" w:type="dxa"/>
          </w:tblCellMar>
        </w:tblPrEx>
        <w:trPr>
          <w:trHeight w:val="340" w:hRule="atLeast"/>
        </w:trPr>
        <w:tc>
          <w:tcPr>
            <w:tcW w:w="13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9AEFADD">
            <w:pPr>
              <w:spacing w:line="260" w:lineRule="exact"/>
              <w:jc w:val="center"/>
              <w:rPr>
                <w:rFonts w:hint="eastAsia" w:ascii="仿宋" w:hAnsi="仿宋" w:eastAsia="仿宋" w:cs="仿宋"/>
                <w:bCs/>
                <w:color w:val="000000"/>
                <w:sz w:val="18"/>
                <w:szCs w:val="18"/>
              </w:rPr>
            </w:pPr>
          </w:p>
        </w:tc>
        <w:tc>
          <w:tcPr>
            <w:tcW w:w="1755" w:type="dxa"/>
            <w:tcBorders>
              <w:top w:val="single" w:color="000000" w:sz="4" w:space="0"/>
              <w:left w:val="single" w:color="000000" w:sz="4" w:space="0"/>
              <w:bottom w:val="single" w:color="000000" w:sz="4" w:space="0"/>
              <w:right w:val="single" w:color="000000" w:sz="4" w:space="0"/>
            </w:tcBorders>
            <w:noWrap w:val="0"/>
            <w:vAlign w:val="center"/>
          </w:tcPr>
          <w:p w14:paraId="3AB69A34">
            <w:pPr>
              <w:widowControl/>
              <w:spacing w:line="260" w:lineRule="exact"/>
              <w:jc w:val="center"/>
              <w:textAlignment w:val="center"/>
              <w:rPr>
                <w:rFonts w:hint="eastAsia" w:ascii="仿宋" w:hAnsi="仿宋" w:eastAsia="仿宋" w:cs="仿宋"/>
                <w:bCs/>
                <w:color w:val="000000"/>
                <w:sz w:val="18"/>
                <w:szCs w:val="18"/>
              </w:rPr>
            </w:pPr>
            <w:r>
              <w:rPr>
                <w:rFonts w:hint="eastAsia" w:ascii="仿宋" w:hAnsi="仿宋" w:eastAsia="仿宋" w:cs="仿宋"/>
                <w:bCs/>
                <w:color w:val="000000"/>
                <w:kern w:val="0"/>
                <w:sz w:val="18"/>
                <w:szCs w:val="18"/>
                <w:lang w:bidi="ar"/>
              </w:rPr>
              <w:t>财政专户管理资金</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7D1C60F2">
            <w:pPr>
              <w:spacing w:line="260" w:lineRule="exact"/>
              <w:jc w:val="center"/>
              <w:rPr>
                <w:rFonts w:hint="eastAsia" w:ascii="仿宋" w:hAnsi="仿宋" w:eastAsia="仿宋" w:cs="仿宋"/>
                <w:color w:val="000000"/>
                <w:sz w:val="18"/>
                <w:szCs w:val="18"/>
              </w:rPr>
            </w:pP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0E27E02A">
            <w:pPr>
              <w:spacing w:line="260" w:lineRule="exact"/>
              <w:jc w:val="center"/>
              <w:rPr>
                <w:rFonts w:hint="eastAsia" w:ascii="仿宋" w:hAnsi="仿宋" w:eastAsia="仿宋" w:cs="仿宋"/>
                <w:color w:val="000000"/>
                <w:sz w:val="18"/>
                <w:szCs w:val="18"/>
              </w:rPr>
            </w:pPr>
          </w:p>
        </w:tc>
        <w:tc>
          <w:tcPr>
            <w:tcW w:w="2467" w:type="dxa"/>
            <w:gridSpan w:val="3"/>
            <w:tcBorders>
              <w:top w:val="single" w:color="000000" w:sz="4" w:space="0"/>
              <w:left w:val="single" w:color="000000" w:sz="4" w:space="0"/>
              <w:bottom w:val="single" w:color="000000" w:sz="4" w:space="0"/>
              <w:right w:val="single" w:color="000000" w:sz="4" w:space="0"/>
            </w:tcBorders>
            <w:noWrap w:val="0"/>
            <w:vAlign w:val="center"/>
          </w:tcPr>
          <w:p w14:paraId="75F877D2">
            <w:pPr>
              <w:spacing w:line="260" w:lineRule="exact"/>
              <w:jc w:val="center"/>
              <w:rPr>
                <w:rFonts w:hint="eastAsia" w:ascii="仿宋" w:hAnsi="仿宋" w:eastAsia="仿宋" w:cs="仿宋"/>
                <w:color w:val="000000"/>
                <w:sz w:val="18"/>
                <w:szCs w:val="18"/>
              </w:rPr>
            </w:pPr>
          </w:p>
        </w:tc>
        <w:tc>
          <w:tcPr>
            <w:tcW w:w="1091" w:type="dxa"/>
            <w:tcBorders>
              <w:top w:val="single" w:color="000000" w:sz="4" w:space="0"/>
              <w:left w:val="single" w:color="000000" w:sz="4" w:space="0"/>
              <w:bottom w:val="single" w:color="000000" w:sz="4" w:space="0"/>
              <w:right w:val="single" w:color="000000" w:sz="4" w:space="0"/>
            </w:tcBorders>
            <w:noWrap w:val="0"/>
            <w:vAlign w:val="center"/>
          </w:tcPr>
          <w:p w14:paraId="347A8D3E">
            <w:pPr>
              <w:spacing w:line="260" w:lineRule="exact"/>
              <w:jc w:val="center"/>
              <w:rPr>
                <w:rFonts w:hint="eastAsia" w:ascii="仿宋" w:hAnsi="仿宋" w:eastAsia="仿宋" w:cs="仿宋"/>
                <w:color w:val="000000"/>
                <w:sz w:val="18"/>
                <w:szCs w:val="18"/>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7EB102D7">
            <w:pPr>
              <w:widowControl/>
              <w:spacing w:line="260" w:lineRule="exac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018E30DA">
            <w:pPr>
              <w:widowControl/>
              <w:spacing w:line="260" w:lineRule="exac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w:t>
            </w:r>
          </w:p>
        </w:tc>
        <w:tc>
          <w:tcPr>
            <w:tcW w:w="332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6C8725E">
            <w:pPr>
              <w:spacing w:line="260" w:lineRule="exact"/>
              <w:rPr>
                <w:rFonts w:hint="eastAsia" w:ascii="仿宋" w:hAnsi="仿宋" w:eastAsia="仿宋" w:cs="仿宋"/>
                <w:color w:val="000000"/>
                <w:sz w:val="18"/>
                <w:szCs w:val="18"/>
              </w:rPr>
            </w:pPr>
          </w:p>
        </w:tc>
      </w:tr>
      <w:tr w14:paraId="13626355">
        <w:tblPrEx>
          <w:tblCellMar>
            <w:top w:w="0" w:type="dxa"/>
            <w:left w:w="108" w:type="dxa"/>
            <w:bottom w:w="0" w:type="dxa"/>
            <w:right w:w="108" w:type="dxa"/>
          </w:tblCellMar>
        </w:tblPrEx>
        <w:trPr>
          <w:trHeight w:val="300" w:hRule="atLeast"/>
        </w:trPr>
        <w:tc>
          <w:tcPr>
            <w:tcW w:w="13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D04B6FC">
            <w:pPr>
              <w:spacing w:line="260" w:lineRule="exact"/>
              <w:jc w:val="center"/>
              <w:rPr>
                <w:rFonts w:hint="eastAsia" w:ascii="仿宋" w:hAnsi="仿宋" w:eastAsia="仿宋" w:cs="仿宋"/>
                <w:bCs/>
                <w:color w:val="000000"/>
                <w:sz w:val="18"/>
                <w:szCs w:val="18"/>
              </w:rPr>
            </w:pPr>
          </w:p>
        </w:tc>
        <w:tc>
          <w:tcPr>
            <w:tcW w:w="1755" w:type="dxa"/>
            <w:tcBorders>
              <w:top w:val="single" w:color="000000" w:sz="4" w:space="0"/>
              <w:left w:val="single" w:color="000000" w:sz="4" w:space="0"/>
              <w:bottom w:val="single" w:color="000000" w:sz="4" w:space="0"/>
              <w:right w:val="single" w:color="000000" w:sz="4" w:space="0"/>
            </w:tcBorders>
            <w:noWrap w:val="0"/>
            <w:vAlign w:val="center"/>
          </w:tcPr>
          <w:p w14:paraId="78C85650">
            <w:pPr>
              <w:widowControl/>
              <w:spacing w:line="260" w:lineRule="exact"/>
              <w:jc w:val="center"/>
              <w:textAlignment w:val="center"/>
              <w:rPr>
                <w:rFonts w:hint="eastAsia" w:ascii="仿宋" w:hAnsi="仿宋" w:eastAsia="仿宋" w:cs="仿宋"/>
                <w:bCs/>
                <w:color w:val="000000"/>
                <w:sz w:val="18"/>
                <w:szCs w:val="18"/>
              </w:rPr>
            </w:pPr>
            <w:r>
              <w:rPr>
                <w:rFonts w:hint="eastAsia" w:ascii="仿宋" w:hAnsi="仿宋" w:eastAsia="仿宋" w:cs="仿宋"/>
                <w:bCs/>
                <w:color w:val="000000"/>
                <w:kern w:val="0"/>
                <w:sz w:val="18"/>
                <w:szCs w:val="18"/>
                <w:lang w:bidi="ar"/>
              </w:rPr>
              <w:t>单位资金</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43F90780">
            <w:pPr>
              <w:spacing w:line="260" w:lineRule="exact"/>
              <w:jc w:val="center"/>
              <w:rPr>
                <w:rFonts w:hint="eastAsia" w:ascii="仿宋" w:hAnsi="仿宋" w:eastAsia="仿宋" w:cs="仿宋"/>
                <w:color w:val="000000"/>
                <w:sz w:val="18"/>
                <w:szCs w:val="18"/>
              </w:rPr>
            </w:pP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7D62A379">
            <w:pPr>
              <w:spacing w:line="260" w:lineRule="exact"/>
              <w:jc w:val="center"/>
              <w:rPr>
                <w:rFonts w:hint="eastAsia" w:ascii="仿宋" w:hAnsi="仿宋" w:eastAsia="仿宋" w:cs="仿宋"/>
                <w:color w:val="000000"/>
                <w:sz w:val="18"/>
                <w:szCs w:val="18"/>
              </w:rPr>
            </w:pPr>
          </w:p>
        </w:tc>
        <w:tc>
          <w:tcPr>
            <w:tcW w:w="2467" w:type="dxa"/>
            <w:gridSpan w:val="3"/>
            <w:tcBorders>
              <w:top w:val="single" w:color="000000" w:sz="4" w:space="0"/>
              <w:left w:val="single" w:color="000000" w:sz="4" w:space="0"/>
              <w:bottom w:val="single" w:color="000000" w:sz="4" w:space="0"/>
              <w:right w:val="single" w:color="000000" w:sz="4" w:space="0"/>
            </w:tcBorders>
            <w:noWrap w:val="0"/>
            <w:vAlign w:val="center"/>
          </w:tcPr>
          <w:p w14:paraId="41B3394E">
            <w:pPr>
              <w:spacing w:line="260" w:lineRule="exact"/>
              <w:jc w:val="center"/>
              <w:rPr>
                <w:rFonts w:hint="eastAsia" w:ascii="仿宋" w:hAnsi="仿宋" w:eastAsia="仿宋" w:cs="仿宋"/>
                <w:color w:val="000000"/>
                <w:sz w:val="18"/>
                <w:szCs w:val="18"/>
              </w:rPr>
            </w:pPr>
          </w:p>
        </w:tc>
        <w:tc>
          <w:tcPr>
            <w:tcW w:w="1091" w:type="dxa"/>
            <w:tcBorders>
              <w:top w:val="single" w:color="000000" w:sz="4" w:space="0"/>
              <w:left w:val="single" w:color="000000" w:sz="4" w:space="0"/>
              <w:bottom w:val="single" w:color="000000" w:sz="4" w:space="0"/>
              <w:right w:val="single" w:color="000000" w:sz="4" w:space="0"/>
            </w:tcBorders>
            <w:noWrap w:val="0"/>
            <w:vAlign w:val="center"/>
          </w:tcPr>
          <w:p w14:paraId="593154CB">
            <w:pPr>
              <w:spacing w:line="260" w:lineRule="exact"/>
              <w:jc w:val="center"/>
              <w:rPr>
                <w:rFonts w:hint="eastAsia" w:ascii="仿宋" w:hAnsi="仿宋" w:eastAsia="仿宋" w:cs="仿宋"/>
                <w:color w:val="000000"/>
                <w:sz w:val="18"/>
                <w:szCs w:val="18"/>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67D3D7D4">
            <w:pPr>
              <w:widowControl/>
              <w:spacing w:line="260" w:lineRule="exac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64832C29">
            <w:pPr>
              <w:widowControl/>
              <w:spacing w:line="260" w:lineRule="exac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w:t>
            </w:r>
          </w:p>
        </w:tc>
        <w:tc>
          <w:tcPr>
            <w:tcW w:w="332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08602BE">
            <w:pPr>
              <w:spacing w:line="260" w:lineRule="exact"/>
              <w:rPr>
                <w:rFonts w:hint="eastAsia" w:ascii="仿宋" w:hAnsi="仿宋" w:eastAsia="仿宋" w:cs="仿宋"/>
                <w:color w:val="000000"/>
                <w:sz w:val="18"/>
                <w:szCs w:val="18"/>
              </w:rPr>
            </w:pPr>
          </w:p>
        </w:tc>
      </w:tr>
      <w:tr w14:paraId="22D8D2A6">
        <w:tblPrEx>
          <w:tblCellMar>
            <w:top w:w="0" w:type="dxa"/>
            <w:left w:w="108" w:type="dxa"/>
            <w:bottom w:w="0" w:type="dxa"/>
            <w:right w:w="108" w:type="dxa"/>
          </w:tblCellMar>
        </w:tblPrEx>
        <w:trPr>
          <w:trHeight w:val="340" w:hRule="atLeast"/>
        </w:trPr>
        <w:tc>
          <w:tcPr>
            <w:tcW w:w="13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4C83768">
            <w:pPr>
              <w:spacing w:line="260" w:lineRule="exact"/>
              <w:jc w:val="center"/>
              <w:rPr>
                <w:rFonts w:hint="eastAsia" w:ascii="仿宋" w:hAnsi="仿宋" w:eastAsia="仿宋" w:cs="仿宋"/>
                <w:bCs/>
                <w:color w:val="000000"/>
                <w:sz w:val="18"/>
                <w:szCs w:val="18"/>
              </w:rPr>
            </w:pPr>
          </w:p>
        </w:tc>
        <w:tc>
          <w:tcPr>
            <w:tcW w:w="1755" w:type="dxa"/>
            <w:tcBorders>
              <w:top w:val="single" w:color="000000" w:sz="4" w:space="0"/>
              <w:left w:val="single" w:color="000000" w:sz="4" w:space="0"/>
              <w:bottom w:val="single" w:color="000000" w:sz="4" w:space="0"/>
              <w:right w:val="single" w:color="000000" w:sz="4" w:space="0"/>
            </w:tcBorders>
            <w:noWrap w:val="0"/>
            <w:vAlign w:val="center"/>
          </w:tcPr>
          <w:p w14:paraId="342D2049">
            <w:pPr>
              <w:widowControl/>
              <w:spacing w:line="260" w:lineRule="exact"/>
              <w:jc w:val="center"/>
              <w:textAlignment w:val="center"/>
              <w:rPr>
                <w:rFonts w:hint="eastAsia" w:ascii="仿宋" w:hAnsi="仿宋" w:eastAsia="仿宋" w:cs="仿宋"/>
                <w:bCs/>
                <w:color w:val="000000"/>
                <w:sz w:val="18"/>
                <w:szCs w:val="18"/>
              </w:rPr>
            </w:pPr>
            <w:r>
              <w:rPr>
                <w:rFonts w:hint="eastAsia" w:ascii="仿宋" w:hAnsi="仿宋" w:eastAsia="仿宋" w:cs="仿宋"/>
                <w:bCs/>
                <w:color w:val="000000"/>
                <w:kern w:val="0"/>
                <w:sz w:val="18"/>
                <w:szCs w:val="18"/>
                <w:lang w:bidi="ar"/>
              </w:rPr>
              <w:t>其他资金</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40AA3F04">
            <w:pPr>
              <w:spacing w:line="260" w:lineRule="exact"/>
              <w:jc w:val="center"/>
              <w:rPr>
                <w:rFonts w:hint="eastAsia" w:ascii="仿宋" w:hAnsi="仿宋" w:eastAsia="仿宋" w:cs="仿宋"/>
                <w:color w:val="000000"/>
                <w:sz w:val="16"/>
                <w:szCs w:val="16"/>
              </w:rPr>
            </w:pP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49E77987">
            <w:pPr>
              <w:spacing w:line="260" w:lineRule="exact"/>
              <w:jc w:val="center"/>
              <w:rPr>
                <w:rFonts w:hint="eastAsia" w:ascii="仿宋" w:hAnsi="仿宋" w:eastAsia="仿宋" w:cs="仿宋"/>
                <w:color w:val="000000"/>
                <w:sz w:val="16"/>
                <w:szCs w:val="16"/>
              </w:rPr>
            </w:pPr>
          </w:p>
        </w:tc>
        <w:tc>
          <w:tcPr>
            <w:tcW w:w="2467" w:type="dxa"/>
            <w:gridSpan w:val="3"/>
            <w:tcBorders>
              <w:top w:val="single" w:color="000000" w:sz="4" w:space="0"/>
              <w:left w:val="single" w:color="000000" w:sz="4" w:space="0"/>
              <w:bottom w:val="single" w:color="000000" w:sz="4" w:space="0"/>
              <w:right w:val="single" w:color="000000" w:sz="4" w:space="0"/>
            </w:tcBorders>
            <w:noWrap w:val="0"/>
            <w:vAlign w:val="center"/>
          </w:tcPr>
          <w:p w14:paraId="3B965895">
            <w:pPr>
              <w:spacing w:line="260" w:lineRule="exact"/>
              <w:jc w:val="center"/>
              <w:rPr>
                <w:rFonts w:hint="eastAsia" w:ascii="仿宋" w:hAnsi="仿宋" w:eastAsia="仿宋" w:cs="仿宋"/>
                <w:color w:val="000000"/>
                <w:sz w:val="16"/>
                <w:szCs w:val="16"/>
              </w:rPr>
            </w:pPr>
          </w:p>
        </w:tc>
        <w:tc>
          <w:tcPr>
            <w:tcW w:w="1091" w:type="dxa"/>
            <w:tcBorders>
              <w:top w:val="single" w:color="000000" w:sz="4" w:space="0"/>
              <w:left w:val="single" w:color="000000" w:sz="4" w:space="0"/>
              <w:bottom w:val="single" w:color="000000" w:sz="4" w:space="0"/>
              <w:right w:val="single" w:color="000000" w:sz="4" w:space="0"/>
            </w:tcBorders>
            <w:noWrap w:val="0"/>
            <w:vAlign w:val="center"/>
          </w:tcPr>
          <w:p w14:paraId="52F70949">
            <w:pPr>
              <w:spacing w:line="260" w:lineRule="exact"/>
              <w:jc w:val="center"/>
              <w:rPr>
                <w:rFonts w:hint="eastAsia" w:ascii="仿宋" w:hAnsi="仿宋" w:eastAsia="仿宋" w:cs="仿宋"/>
                <w:color w:val="000000"/>
                <w:sz w:val="16"/>
                <w:szCs w:val="16"/>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4C673408">
            <w:pPr>
              <w:widowControl/>
              <w:spacing w:line="260" w:lineRule="exac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06286DAE">
            <w:pPr>
              <w:widowControl/>
              <w:spacing w:line="260" w:lineRule="exac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w:t>
            </w:r>
          </w:p>
        </w:tc>
        <w:tc>
          <w:tcPr>
            <w:tcW w:w="332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705C18F">
            <w:pPr>
              <w:spacing w:line="260" w:lineRule="exact"/>
              <w:rPr>
                <w:rFonts w:hint="eastAsia" w:ascii="仿宋" w:hAnsi="仿宋" w:eastAsia="仿宋" w:cs="仿宋"/>
                <w:color w:val="000000"/>
                <w:sz w:val="18"/>
                <w:szCs w:val="18"/>
              </w:rPr>
            </w:pPr>
          </w:p>
        </w:tc>
      </w:tr>
      <w:tr w14:paraId="10EEDBAF">
        <w:tblPrEx>
          <w:tblCellMar>
            <w:top w:w="0" w:type="dxa"/>
            <w:left w:w="108" w:type="dxa"/>
            <w:bottom w:w="0" w:type="dxa"/>
            <w:right w:w="108" w:type="dxa"/>
          </w:tblCellMar>
        </w:tblPrEx>
        <w:trPr>
          <w:trHeight w:val="720" w:hRule="atLeast"/>
        </w:trPr>
        <w:tc>
          <w:tcPr>
            <w:tcW w:w="1336" w:type="dxa"/>
            <w:vMerge w:val="restart"/>
            <w:tcBorders>
              <w:top w:val="single" w:color="000000" w:sz="4" w:space="0"/>
              <w:left w:val="single" w:color="000000" w:sz="4" w:space="0"/>
              <w:bottom w:val="single" w:color="000000" w:sz="4" w:space="0"/>
              <w:right w:val="single" w:color="000000" w:sz="4" w:space="0"/>
            </w:tcBorders>
            <w:noWrap w:val="0"/>
            <w:vAlign w:val="center"/>
          </w:tcPr>
          <w:p w14:paraId="7D1A230B">
            <w:pPr>
              <w:widowControl/>
              <w:spacing w:line="260" w:lineRule="exact"/>
              <w:jc w:val="center"/>
              <w:textAlignment w:val="center"/>
              <w:rPr>
                <w:rFonts w:hint="eastAsia" w:ascii="仿宋" w:hAnsi="仿宋" w:eastAsia="仿宋" w:cs="仿宋"/>
                <w:bCs/>
                <w:color w:val="000000"/>
                <w:sz w:val="18"/>
                <w:szCs w:val="18"/>
              </w:rPr>
            </w:pPr>
            <w:r>
              <w:rPr>
                <w:rFonts w:hint="eastAsia" w:ascii="仿宋" w:hAnsi="仿宋" w:eastAsia="仿宋" w:cs="仿宋"/>
                <w:bCs/>
                <w:color w:val="000000"/>
                <w:kern w:val="0"/>
                <w:sz w:val="18"/>
                <w:szCs w:val="18"/>
                <w:lang w:bidi="ar"/>
              </w:rPr>
              <w:t>绩效指标（90分）</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14:paraId="78A391AE">
            <w:pPr>
              <w:widowControl/>
              <w:spacing w:line="260" w:lineRule="exact"/>
              <w:jc w:val="center"/>
              <w:textAlignment w:val="center"/>
              <w:rPr>
                <w:rFonts w:hint="eastAsia" w:ascii="仿宋" w:hAnsi="仿宋" w:eastAsia="仿宋" w:cs="仿宋"/>
                <w:bCs/>
                <w:color w:val="000000"/>
                <w:sz w:val="18"/>
                <w:szCs w:val="18"/>
              </w:rPr>
            </w:pPr>
            <w:r>
              <w:rPr>
                <w:rFonts w:hint="eastAsia" w:ascii="仿宋" w:hAnsi="仿宋" w:eastAsia="仿宋" w:cs="仿宋"/>
                <w:bCs/>
                <w:color w:val="000000"/>
                <w:kern w:val="0"/>
                <w:sz w:val="18"/>
                <w:szCs w:val="18"/>
                <w:lang w:bidi="ar"/>
              </w:rPr>
              <w:t>一级指标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5674A83C">
            <w:pPr>
              <w:widowControl/>
              <w:spacing w:line="260" w:lineRule="exact"/>
              <w:jc w:val="center"/>
              <w:textAlignment w:val="center"/>
              <w:rPr>
                <w:rFonts w:hint="eastAsia" w:ascii="仿宋" w:hAnsi="仿宋" w:eastAsia="仿宋" w:cs="仿宋"/>
                <w:bCs/>
                <w:color w:val="000000"/>
                <w:sz w:val="18"/>
                <w:szCs w:val="18"/>
              </w:rPr>
            </w:pPr>
            <w:r>
              <w:rPr>
                <w:rFonts w:hint="eastAsia" w:ascii="仿宋" w:hAnsi="仿宋" w:eastAsia="仿宋" w:cs="仿宋"/>
                <w:bCs/>
                <w:color w:val="000000"/>
                <w:kern w:val="0"/>
                <w:sz w:val="18"/>
                <w:szCs w:val="18"/>
                <w:lang w:bidi="ar"/>
              </w:rPr>
              <w:t>二级指标</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29A2840D">
            <w:pPr>
              <w:widowControl/>
              <w:spacing w:line="260" w:lineRule="exact"/>
              <w:jc w:val="center"/>
              <w:textAlignment w:val="center"/>
              <w:rPr>
                <w:rFonts w:hint="eastAsia" w:ascii="仿宋" w:hAnsi="仿宋" w:eastAsia="仿宋" w:cs="仿宋"/>
                <w:bCs/>
                <w:color w:val="000000"/>
                <w:sz w:val="18"/>
                <w:szCs w:val="18"/>
              </w:rPr>
            </w:pPr>
            <w:r>
              <w:rPr>
                <w:rFonts w:hint="eastAsia" w:ascii="仿宋" w:hAnsi="仿宋" w:eastAsia="仿宋" w:cs="仿宋"/>
                <w:bCs/>
                <w:color w:val="000000"/>
                <w:kern w:val="0"/>
                <w:sz w:val="18"/>
                <w:szCs w:val="18"/>
                <w:lang w:bidi="ar"/>
              </w:rPr>
              <w:t>三级指标</w:t>
            </w:r>
          </w:p>
        </w:tc>
        <w:tc>
          <w:tcPr>
            <w:tcW w:w="611" w:type="dxa"/>
            <w:tcBorders>
              <w:top w:val="single" w:color="000000" w:sz="4" w:space="0"/>
              <w:left w:val="single" w:color="000000" w:sz="4" w:space="0"/>
              <w:bottom w:val="single" w:color="000000" w:sz="4" w:space="0"/>
              <w:right w:val="single" w:color="000000" w:sz="4" w:space="0"/>
            </w:tcBorders>
            <w:noWrap w:val="0"/>
            <w:vAlign w:val="center"/>
          </w:tcPr>
          <w:p w14:paraId="7EC1869A">
            <w:pPr>
              <w:widowControl/>
              <w:spacing w:line="260" w:lineRule="exact"/>
              <w:jc w:val="center"/>
              <w:textAlignment w:val="center"/>
              <w:rPr>
                <w:rFonts w:hint="eastAsia" w:ascii="仿宋" w:hAnsi="仿宋" w:eastAsia="仿宋" w:cs="仿宋"/>
                <w:bCs/>
                <w:color w:val="000000"/>
                <w:sz w:val="18"/>
                <w:szCs w:val="18"/>
              </w:rPr>
            </w:pPr>
            <w:r>
              <w:rPr>
                <w:rFonts w:hint="eastAsia" w:ascii="仿宋" w:hAnsi="仿宋" w:eastAsia="仿宋" w:cs="仿宋"/>
                <w:bCs/>
                <w:color w:val="000000"/>
                <w:kern w:val="0"/>
                <w:sz w:val="18"/>
                <w:szCs w:val="18"/>
                <w:lang w:bidi="ar"/>
              </w:rPr>
              <w:t>指标性质</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352FA5A9">
            <w:pPr>
              <w:widowControl/>
              <w:spacing w:line="260" w:lineRule="exact"/>
              <w:jc w:val="center"/>
              <w:textAlignment w:val="center"/>
              <w:rPr>
                <w:rFonts w:hint="eastAsia" w:ascii="仿宋" w:hAnsi="仿宋" w:eastAsia="仿宋" w:cs="仿宋"/>
                <w:bCs/>
                <w:color w:val="000000"/>
                <w:sz w:val="18"/>
                <w:szCs w:val="18"/>
              </w:rPr>
            </w:pPr>
            <w:r>
              <w:rPr>
                <w:rFonts w:hint="eastAsia" w:ascii="仿宋" w:hAnsi="仿宋" w:eastAsia="仿宋" w:cs="仿宋"/>
                <w:bCs/>
                <w:color w:val="000000"/>
                <w:kern w:val="0"/>
                <w:sz w:val="18"/>
                <w:szCs w:val="18"/>
                <w:lang w:bidi="ar"/>
              </w:rPr>
              <w:t>指标值</w:t>
            </w:r>
          </w:p>
        </w:tc>
        <w:tc>
          <w:tcPr>
            <w:tcW w:w="611" w:type="dxa"/>
            <w:tcBorders>
              <w:top w:val="single" w:color="000000" w:sz="4" w:space="0"/>
              <w:left w:val="single" w:color="000000" w:sz="4" w:space="0"/>
              <w:bottom w:val="single" w:color="000000" w:sz="4" w:space="0"/>
              <w:right w:val="single" w:color="000000" w:sz="4" w:space="0"/>
            </w:tcBorders>
            <w:noWrap w:val="0"/>
            <w:vAlign w:val="center"/>
          </w:tcPr>
          <w:p w14:paraId="728A6E2E">
            <w:pPr>
              <w:widowControl/>
              <w:spacing w:line="260" w:lineRule="exact"/>
              <w:jc w:val="center"/>
              <w:textAlignment w:val="center"/>
              <w:rPr>
                <w:rFonts w:hint="eastAsia" w:ascii="仿宋" w:hAnsi="仿宋" w:eastAsia="仿宋" w:cs="仿宋"/>
                <w:bCs/>
                <w:color w:val="000000"/>
                <w:sz w:val="18"/>
                <w:szCs w:val="18"/>
              </w:rPr>
            </w:pPr>
            <w:r>
              <w:rPr>
                <w:rFonts w:hint="eastAsia" w:ascii="仿宋" w:hAnsi="仿宋" w:eastAsia="仿宋" w:cs="仿宋"/>
                <w:bCs/>
                <w:color w:val="000000"/>
                <w:kern w:val="0"/>
                <w:sz w:val="18"/>
                <w:szCs w:val="18"/>
                <w:lang w:bidi="ar"/>
              </w:rPr>
              <w:t>度量单位</w:t>
            </w:r>
          </w:p>
        </w:tc>
        <w:tc>
          <w:tcPr>
            <w:tcW w:w="1091" w:type="dxa"/>
            <w:tcBorders>
              <w:top w:val="single" w:color="000000" w:sz="4" w:space="0"/>
              <w:left w:val="single" w:color="000000" w:sz="4" w:space="0"/>
              <w:bottom w:val="single" w:color="000000" w:sz="4" w:space="0"/>
              <w:right w:val="single" w:color="000000" w:sz="4" w:space="0"/>
            </w:tcBorders>
            <w:noWrap w:val="0"/>
            <w:vAlign w:val="center"/>
          </w:tcPr>
          <w:p w14:paraId="2E5607FF">
            <w:pPr>
              <w:widowControl/>
              <w:spacing w:line="260" w:lineRule="exact"/>
              <w:jc w:val="center"/>
              <w:textAlignment w:val="center"/>
              <w:rPr>
                <w:rFonts w:hint="eastAsia" w:ascii="仿宋" w:hAnsi="仿宋" w:eastAsia="仿宋" w:cs="仿宋"/>
                <w:bCs/>
                <w:color w:val="000000"/>
                <w:sz w:val="18"/>
                <w:szCs w:val="18"/>
              </w:rPr>
            </w:pPr>
            <w:r>
              <w:rPr>
                <w:rFonts w:hint="eastAsia" w:ascii="仿宋" w:hAnsi="仿宋" w:eastAsia="仿宋" w:cs="仿宋"/>
                <w:bCs/>
                <w:color w:val="000000"/>
                <w:kern w:val="0"/>
                <w:sz w:val="18"/>
                <w:szCs w:val="18"/>
                <w:lang w:bidi="ar"/>
              </w:rPr>
              <w:t>完成值</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4F0FBC26">
            <w:pPr>
              <w:widowControl/>
              <w:spacing w:line="260" w:lineRule="exact"/>
              <w:jc w:val="center"/>
              <w:textAlignment w:val="center"/>
              <w:rPr>
                <w:rFonts w:hint="eastAsia" w:ascii="仿宋" w:hAnsi="仿宋" w:eastAsia="仿宋" w:cs="仿宋"/>
                <w:bCs/>
                <w:color w:val="000000"/>
                <w:sz w:val="18"/>
                <w:szCs w:val="18"/>
              </w:rPr>
            </w:pPr>
            <w:r>
              <w:rPr>
                <w:rFonts w:hint="eastAsia" w:ascii="仿宋" w:hAnsi="仿宋" w:eastAsia="仿宋" w:cs="仿宋"/>
                <w:bCs/>
                <w:color w:val="000000"/>
                <w:kern w:val="0"/>
                <w:sz w:val="18"/>
                <w:szCs w:val="18"/>
                <w:lang w:bidi="ar"/>
              </w:rPr>
              <w:t>权重</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0EA0A69D">
            <w:pPr>
              <w:widowControl/>
              <w:spacing w:line="260" w:lineRule="exact"/>
              <w:jc w:val="center"/>
              <w:textAlignment w:val="center"/>
              <w:rPr>
                <w:rFonts w:hint="eastAsia" w:ascii="仿宋" w:hAnsi="仿宋" w:eastAsia="仿宋" w:cs="仿宋"/>
                <w:bCs/>
                <w:color w:val="000000"/>
                <w:sz w:val="18"/>
                <w:szCs w:val="18"/>
              </w:rPr>
            </w:pPr>
            <w:r>
              <w:rPr>
                <w:rFonts w:hint="eastAsia" w:ascii="仿宋" w:hAnsi="仿宋" w:eastAsia="仿宋" w:cs="仿宋"/>
                <w:bCs/>
                <w:color w:val="000000"/>
                <w:kern w:val="0"/>
                <w:sz w:val="18"/>
                <w:szCs w:val="18"/>
                <w:lang w:bidi="ar"/>
              </w:rPr>
              <w:t>自评得分</w:t>
            </w:r>
          </w:p>
        </w:tc>
        <w:tc>
          <w:tcPr>
            <w:tcW w:w="3326" w:type="dxa"/>
            <w:tcBorders>
              <w:top w:val="single" w:color="000000" w:sz="4" w:space="0"/>
              <w:left w:val="single" w:color="000000" w:sz="4" w:space="0"/>
              <w:bottom w:val="single" w:color="000000" w:sz="4" w:space="0"/>
              <w:right w:val="single" w:color="000000" w:sz="4" w:space="0"/>
            </w:tcBorders>
            <w:noWrap w:val="0"/>
            <w:vAlign w:val="center"/>
          </w:tcPr>
          <w:p w14:paraId="4DE476E3">
            <w:pPr>
              <w:widowControl/>
              <w:spacing w:line="260" w:lineRule="exact"/>
              <w:jc w:val="center"/>
              <w:textAlignment w:val="center"/>
              <w:rPr>
                <w:rFonts w:hint="eastAsia" w:ascii="仿宋" w:hAnsi="仿宋" w:eastAsia="仿宋" w:cs="仿宋"/>
                <w:bCs/>
                <w:color w:val="000000"/>
                <w:sz w:val="18"/>
                <w:szCs w:val="18"/>
              </w:rPr>
            </w:pPr>
            <w:r>
              <w:rPr>
                <w:rFonts w:hint="eastAsia" w:ascii="仿宋" w:hAnsi="仿宋" w:eastAsia="仿宋" w:cs="仿宋"/>
                <w:bCs/>
                <w:color w:val="000000"/>
                <w:kern w:val="0"/>
                <w:sz w:val="18"/>
                <w:szCs w:val="18"/>
                <w:lang w:bidi="ar"/>
              </w:rPr>
              <w:t>未完成原因分析</w:t>
            </w:r>
          </w:p>
        </w:tc>
      </w:tr>
      <w:tr w14:paraId="425F2FB3">
        <w:tblPrEx>
          <w:tblCellMar>
            <w:top w:w="0" w:type="dxa"/>
            <w:left w:w="108" w:type="dxa"/>
            <w:bottom w:w="0" w:type="dxa"/>
            <w:right w:w="108" w:type="dxa"/>
          </w:tblCellMar>
        </w:tblPrEx>
        <w:trPr>
          <w:trHeight w:val="450" w:hRule="atLeast"/>
        </w:trPr>
        <w:tc>
          <w:tcPr>
            <w:tcW w:w="13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1717731">
            <w:pPr>
              <w:spacing w:line="260" w:lineRule="exact"/>
              <w:jc w:val="center"/>
              <w:rPr>
                <w:rFonts w:hint="eastAsia" w:ascii="仿宋" w:hAnsi="仿宋" w:eastAsia="仿宋" w:cs="仿宋"/>
                <w:bCs/>
                <w:color w:val="000000"/>
                <w:sz w:val="18"/>
                <w:szCs w:val="18"/>
              </w:rPr>
            </w:pPr>
          </w:p>
        </w:tc>
        <w:tc>
          <w:tcPr>
            <w:tcW w:w="1755" w:type="dxa"/>
            <w:tcBorders>
              <w:top w:val="single" w:color="000000" w:sz="4" w:space="0"/>
              <w:left w:val="single" w:color="000000" w:sz="4" w:space="0"/>
              <w:bottom w:val="single" w:color="000000" w:sz="4" w:space="0"/>
              <w:right w:val="single" w:color="000000" w:sz="4" w:space="0"/>
            </w:tcBorders>
            <w:noWrap w:val="0"/>
            <w:vAlign w:val="center"/>
          </w:tcPr>
          <w:p w14:paraId="660D4562">
            <w:pPr>
              <w:widowControl/>
              <w:spacing w:line="260" w:lineRule="exac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产出指标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4AE2CB2F">
            <w:pPr>
              <w:widowControl/>
              <w:spacing w:line="260" w:lineRule="exac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成本指标</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6508D730">
            <w:pPr>
              <w:widowControl/>
              <w:spacing w:line="260" w:lineRule="exac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全年经费保障金额</w:t>
            </w:r>
          </w:p>
        </w:tc>
        <w:tc>
          <w:tcPr>
            <w:tcW w:w="611" w:type="dxa"/>
            <w:tcBorders>
              <w:top w:val="single" w:color="000000" w:sz="4" w:space="0"/>
              <w:left w:val="single" w:color="000000" w:sz="4" w:space="0"/>
              <w:bottom w:val="single" w:color="000000" w:sz="4" w:space="0"/>
              <w:right w:val="single" w:color="000000" w:sz="4" w:space="0"/>
            </w:tcBorders>
            <w:noWrap w:val="0"/>
            <w:vAlign w:val="center"/>
          </w:tcPr>
          <w:p w14:paraId="23AC23DE">
            <w:pPr>
              <w:widowControl/>
              <w:spacing w:line="260" w:lineRule="exac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7CD8709F">
            <w:pPr>
              <w:widowControl/>
              <w:spacing w:line="260" w:lineRule="exac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15</w:t>
            </w:r>
          </w:p>
        </w:tc>
        <w:tc>
          <w:tcPr>
            <w:tcW w:w="611" w:type="dxa"/>
            <w:tcBorders>
              <w:top w:val="single" w:color="000000" w:sz="4" w:space="0"/>
              <w:left w:val="single" w:color="000000" w:sz="4" w:space="0"/>
              <w:bottom w:val="single" w:color="000000" w:sz="4" w:space="0"/>
              <w:right w:val="single" w:color="000000" w:sz="4" w:space="0"/>
            </w:tcBorders>
            <w:noWrap w:val="0"/>
            <w:vAlign w:val="center"/>
          </w:tcPr>
          <w:p w14:paraId="1507057D">
            <w:pPr>
              <w:widowControl/>
              <w:spacing w:line="260" w:lineRule="exac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万元</w:t>
            </w:r>
          </w:p>
        </w:tc>
        <w:tc>
          <w:tcPr>
            <w:tcW w:w="1091" w:type="dxa"/>
            <w:tcBorders>
              <w:top w:val="single" w:color="000000" w:sz="4" w:space="0"/>
              <w:left w:val="single" w:color="000000" w:sz="4" w:space="0"/>
              <w:bottom w:val="single" w:color="000000" w:sz="4" w:space="0"/>
              <w:right w:val="single" w:color="000000" w:sz="4" w:space="0"/>
            </w:tcBorders>
            <w:noWrap w:val="0"/>
            <w:vAlign w:val="center"/>
          </w:tcPr>
          <w:p w14:paraId="4D4BAEC9">
            <w:pPr>
              <w:widowControl/>
              <w:spacing w:line="260" w:lineRule="exac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15万元</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5C1B5229">
            <w:pPr>
              <w:widowControl/>
              <w:spacing w:line="260" w:lineRule="exac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10</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0D5F793C">
            <w:pPr>
              <w:widowControl/>
              <w:spacing w:line="260" w:lineRule="exac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10</w:t>
            </w:r>
          </w:p>
        </w:tc>
        <w:tc>
          <w:tcPr>
            <w:tcW w:w="3326" w:type="dxa"/>
            <w:tcBorders>
              <w:top w:val="single" w:color="000000" w:sz="4" w:space="0"/>
              <w:left w:val="single" w:color="000000" w:sz="4" w:space="0"/>
              <w:bottom w:val="single" w:color="000000" w:sz="4" w:space="0"/>
              <w:right w:val="single" w:color="000000" w:sz="4" w:space="0"/>
            </w:tcBorders>
            <w:noWrap w:val="0"/>
            <w:vAlign w:val="center"/>
          </w:tcPr>
          <w:p w14:paraId="10A13513">
            <w:pPr>
              <w:spacing w:line="260" w:lineRule="exact"/>
              <w:jc w:val="center"/>
              <w:rPr>
                <w:rFonts w:hint="eastAsia" w:ascii="仿宋" w:hAnsi="仿宋" w:eastAsia="仿宋" w:cs="仿宋"/>
                <w:color w:val="000000"/>
                <w:sz w:val="18"/>
                <w:szCs w:val="18"/>
              </w:rPr>
            </w:pPr>
          </w:p>
        </w:tc>
      </w:tr>
      <w:tr w14:paraId="27DDE6A3">
        <w:tblPrEx>
          <w:tblCellMar>
            <w:top w:w="0" w:type="dxa"/>
            <w:left w:w="108" w:type="dxa"/>
            <w:bottom w:w="0" w:type="dxa"/>
            <w:right w:w="108" w:type="dxa"/>
          </w:tblCellMar>
        </w:tblPrEx>
        <w:trPr>
          <w:trHeight w:val="675" w:hRule="atLeast"/>
        </w:trPr>
        <w:tc>
          <w:tcPr>
            <w:tcW w:w="13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4561150">
            <w:pPr>
              <w:spacing w:line="260" w:lineRule="exact"/>
              <w:jc w:val="center"/>
              <w:rPr>
                <w:rFonts w:hint="eastAsia" w:ascii="仿宋" w:hAnsi="仿宋" w:eastAsia="仿宋" w:cs="仿宋"/>
                <w:bCs/>
                <w:color w:val="000000"/>
                <w:sz w:val="18"/>
                <w:szCs w:val="18"/>
              </w:rPr>
            </w:pPr>
          </w:p>
        </w:tc>
        <w:tc>
          <w:tcPr>
            <w:tcW w:w="1755" w:type="dxa"/>
            <w:tcBorders>
              <w:top w:val="single" w:color="000000" w:sz="4" w:space="0"/>
              <w:left w:val="single" w:color="000000" w:sz="4" w:space="0"/>
              <w:bottom w:val="single" w:color="000000" w:sz="4" w:space="0"/>
              <w:right w:val="single" w:color="000000" w:sz="4" w:space="0"/>
            </w:tcBorders>
            <w:noWrap w:val="0"/>
            <w:vAlign w:val="center"/>
          </w:tcPr>
          <w:p w14:paraId="29A1D0A8">
            <w:pPr>
              <w:widowControl/>
              <w:spacing w:line="260" w:lineRule="exac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产出指标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3DA41B87">
            <w:pPr>
              <w:widowControl/>
              <w:spacing w:line="260" w:lineRule="exac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质量指标</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71556FF2">
            <w:pPr>
              <w:widowControl/>
              <w:spacing w:line="260" w:lineRule="exac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12345热线正常使用，交办、受理、回复及时</w:t>
            </w:r>
          </w:p>
        </w:tc>
        <w:tc>
          <w:tcPr>
            <w:tcW w:w="611" w:type="dxa"/>
            <w:tcBorders>
              <w:top w:val="single" w:color="000000" w:sz="4" w:space="0"/>
              <w:left w:val="single" w:color="000000" w:sz="4" w:space="0"/>
              <w:bottom w:val="single" w:color="000000" w:sz="4" w:space="0"/>
              <w:right w:val="single" w:color="000000" w:sz="4" w:space="0"/>
            </w:tcBorders>
            <w:noWrap w:val="0"/>
            <w:vAlign w:val="center"/>
          </w:tcPr>
          <w:p w14:paraId="1A10E1E4">
            <w:pPr>
              <w:widowControl/>
              <w:spacing w:line="260" w:lineRule="exac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2D60C656">
            <w:pPr>
              <w:widowControl/>
              <w:spacing w:line="260" w:lineRule="exac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90</w:t>
            </w:r>
          </w:p>
        </w:tc>
        <w:tc>
          <w:tcPr>
            <w:tcW w:w="611" w:type="dxa"/>
            <w:tcBorders>
              <w:top w:val="single" w:color="000000" w:sz="4" w:space="0"/>
              <w:left w:val="single" w:color="000000" w:sz="4" w:space="0"/>
              <w:bottom w:val="single" w:color="000000" w:sz="4" w:space="0"/>
              <w:right w:val="single" w:color="000000" w:sz="4" w:space="0"/>
            </w:tcBorders>
            <w:noWrap w:val="0"/>
            <w:vAlign w:val="center"/>
          </w:tcPr>
          <w:p w14:paraId="422722AA">
            <w:pPr>
              <w:widowControl/>
              <w:spacing w:line="260" w:lineRule="exac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w:t>
            </w:r>
          </w:p>
        </w:tc>
        <w:tc>
          <w:tcPr>
            <w:tcW w:w="1091" w:type="dxa"/>
            <w:tcBorders>
              <w:top w:val="single" w:color="000000" w:sz="4" w:space="0"/>
              <w:left w:val="single" w:color="000000" w:sz="4" w:space="0"/>
              <w:bottom w:val="single" w:color="000000" w:sz="4" w:space="0"/>
              <w:right w:val="single" w:color="000000" w:sz="4" w:space="0"/>
            </w:tcBorders>
            <w:noWrap w:val="0"/>
            <w:vAlign w:val="center"/>
          </w:tcPr>
          <w:p w14:paraId="2FEC5D00">
            <w:pPr>
              <w:widowControl/>
              <w:spacing w:line="260" w:lineRule="exac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95%</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479451C6">
            <w:pPr>
              <w:widowControl/>
              <w:spacing w:line="260" w:lineRule="exac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10</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6566F721">
            <w:pPr>
              <w:widowControl/>
              <w:spacing w:line="260" w:lineRule="exac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10</w:t>
            </w:r>
          </w:p>
        </w:tc>
        <w:tc>
          <w:tcPr>
            <w:tcW w:w="3326" w:type="dxa"/>
            <w:tcBorders>
              <w:top w:val="single" w:color="000000" w:sz="4" w:space="0"/>
              <w:left w:val="single" w:color="000000" w:sz="4" w:space="0"/>
              <w:bottom w:val="single" w:color="000000" w:sz="4" w:space="0"/>
              <w:right w:val="single" w:color="000000" w:sz="4" w:space="0"/>
            </w:tcBorders>
            <w:noWrap w:val="0"/>
            <w:vAlign w:val="center"/>
          </w:tcPr>
          <w:p w14:paraId="4929C98D">
            <w:pPr>
              <w:spacing w:line="260" w:lineRule="exact"/>
              <w:jc w:val="center"/>
              <w:rPr>
                <w:rFonts w:hint="eastAsia" w:ascii="仿宋" w:hAnsi="仿宋" w:eastAsia="仿宋" w:cs="仿宋"/>
                <w:color w:val="000000"/>
                <w:sz w:val="18"/>
                <w:szCs w:val="18"/>
              </w:rPr>
            </w:pPr>
          </w:p>
        </w:tc>
      </w:tr>
      <w:tr w14:paraId="7D86C8E8">
        <w:tblPrEx>
          <w:tblCellMar>
            <w:top w:w="0" w:type="dxa"/>
            <w:left w:w="108" w:type="dxa"/>
            <w:bottom w:w="0" w:type="dxa"/>
            <w:right w:w="108" w:type="dxa"/>
          </w:tblCellMar>
        </w:tblPrEx>
        <w:trPr>
          <w:trHeight w:val="450" w:hRule="atLeast"/>
        </w:trPr>
        <w:tc>
          <w:tcPr>
            <w:tcW w:w="13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16EB541">
            <w:pPr>
              <w:spacing w:line="260" w:lineRule="exact"/>
              <w:jc w:val="center"/>
              <w:rPr>
                <w:rFonts w:hint="eastAsia" w:ascii="仿宋" w:hAnsi="仿宋" w:eastAsia="仿宋" w:cs="仿宋"/>
                <w:bCs/>
                <w:color w:val="000000"/>
                <w:sz w:val="18"/>
                <w:szCs w:val="18"/>
              </w:rPr>
            </w:pPr>
          </w:p>
        </w:tc>
        <w:tc>
          <w:tcPr>
            <w:tcW w:w="1755" w:type="dxa"/>
            <w:tcBorders>
              <w:top w:val="single" w:color="000000" w:sz="4" w:space="0"/>
              <w:left w:val="single" w:color="000000" w:sz="4" w:space="0"/>
              <w:bottom w:val="single" w:color="000000" w:sz="4" w:space="0"/>
              <w:right w:val="single" w:color="000000" w:sz="4" w:space="0"/>
            </w:tcBorders>
            <w:noWrap w:val="0"/>
            <w:vAlign w:val="center"/>
          </w:tcPr>
          <w:p w14:paraId="37510D73">
            <w:pPr>
              <w:widowControl/>
              <w:spacing w:line="260" w:lineRule="exac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产出指标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310A7DC6">
            <w:pPr>
              <w:widowControl/>
              <w:spacing w:line="260" w:lineRule="exac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数量指标</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2C686F77">
            <w:pPr>
              <w:widowControl/>
              <w:spacing w:line="260" w:lineRule="exac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全年保障多少人员经费</w:t>
            </w:r>
          </w:p>
        </w:tc>
        <w:tc>
          <w:tcPr>
            <w:tcW w:w="611" w:type="dxa"/>
            <w:tcBorders>
              <w:top w:val="single" w:color="000000" w:sz="4" w:space="0"/>
              <w:left w:val="single" w:color="000000" w:sz="4" w:space="0"/>
              <w:bottom w:val="single" w:color="000000" w:sz="4" w:space="0"/>
              <w:right w:val="single" w:color="000000" w:sz="4" w:space="0"/>
            </w:tcBorders>
            <w:noWrap w:val="0"/>
            <w:vAlign w:val="center"/>
          </w:tcPr>
          <w:p w14:paraId="00C0ABD1">
            <w:pPr>
              <w:widowControl/>
              <w:spacing w:line="260" w:lineRule="exac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定性</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6FF64E46">
            <w:pPr>
              <w:widowControl/>
              <w:spacing w:line="260" w:lineRule="exac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5</w:t>
            </w:r>
          </w:p>
        </w:tc>
        <w:tc>
          <w:tcPr>
            <w:tcW w:w="611" w:type="dxa"/>
            <w:tcBorders>
              <w:top w:val="single" w:color="000000" w:sz="4" w:space="0"/>
              <w:left w:val="single" w:color="000000" w:sz="4" w:space="0"/>
              <w:bottom w:val="single" w:color="000000" w:sz="4" w:space="0"/>
              <w:right w:val="single" w:color="000000" w:sz="4" w:space="0"/>
            </w:tcBorders>
            <w:noWrap w:val="0"/>
            <w:vAlign w:val="center"/>
          </w:tcPr>
          <w:p w14:paraId="0C7CA7FD">
            <w:pPr>
              <w:widowControl/>
              <w:spacing w:line="260" w:lineRule="exac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人</w:t>
            </w:r>
          </w:p>
        </w:tc>
        <w:tc>
          <w:tcPr>
            <w:tcW w:w="1091" w:type="dxa"/>
            <w:tcBorders>
              <w:top w:val="single" w:color="000000" w:sz="4" w:space="0"/>
              <w:left w:val="single" w:color="000000" w:sz="4" w:space="0"/>
              <w:bottom w:val="single" w:color="000000" w:sz="4" w:space="0"/>
              <w:right w:val="single" w:color="000000" w:sz="4" w:space="0"/>
            </w:tcBorders>
            <w:noWrap w:val="0"/>
            <w:vAlign w:val="center"/>
          </w:tcPr>
          <w:p w14:paraId="7EC74044">
            <w:pPr>
              <w:widowControl/>
              <w:spacing w:line="260" w:lineRule="exac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5人</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49131534">
            <w:pPr>
              <w:widowControl/>
              <w:spacing w:line="260" w:lineRule="exac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10</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07E8012D">
            <w:pPr>
              <w:widowControl/>
              <w:spacing w:line="260" w:lineRule="exac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10</w:t>
            </w:r>
          </w:p>
        </w:tc>
        <w:tc>
          <w:tcPr>
            <w:tcW w:w="3326" w:type="dxa"/>
            <w:tcBorders>
              <w:top w:val="single" w:color="000000" w:sz="4" w:space="0"/>
              <w:left w:val="single" w:color="000000" w:sz="4" w:space="0"/>
              <w:bottom w:val="single" w:color="000000" w:sz="4" w:space="0"/>
              <w:right w:val="single" w:color="000000" w:sz="4" w:space="0"/>
            </w:tcBorders>
            <w:noWrap w:val="0"/>
            <w:vAlign w:val="center"/>
          </w:tcPr>
          <w:p w14:paraId="08D9AC38">
            <w:pPr>
              <w:spacing w:line="260" w:lineRule="exact"/>
              <w:jc w:val="center"/>
              <w:rPr>
                <w:rFonts w:hint="eastAsia" w:ascii="仿宋" w:hAnsi="仿宋" w:eastAsia="仿宋" w:cs="仿宋"/>
                <w:color w:val="000000"/>
                <w:sz w:val="18"/>
                <w:szCs w:val="18"/>
              </w:rPr>
            </w:pPr>
          </w:p>
        </w:tc>
      </w:tr>
      <w:tr w14:paraId="7547A698">
        <w:tblPrEx>
          <w:tblCellMar>
            <w:top w:w="0" w:type="dxa"/>
            <w:left w:w="108" w:type="dxa"/>
            <w:bottom w:w="0" w:type="dxa"/>
            <w:right w:w="108" w:type="dxa"/>
          </w:tblCellMar>
        </w:tblPrEx>
        <w:trPr>
          <w:trHeight w:val="270" w:hRule="atLeast"/>
        </w:trPr>
        <w:tc>
          <w:tcPr>
            <w:tcW w:w="13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0D7652F">
            <w:pPr>
              <w:spacing w:line="260" w:lineRule="exact"/>
              <w:jc w:val="center"/>
              <w:rPr>
                <w:rFonts w:hint="eastAsia" w:ascii="仿宋" w:hAnsi="仿宋" w:eastAsia="仿宋" w:cs="仿宋"/>
                <w:bCs/>
                <w:color w:val="000000"/>
                <w:sz w:val="18"/>
                <w:szCs w:val="18"/>
              </w:rPr>
            </w:pPr>
          </w:p>
        </w:tc>
        <w:tc>
          <w:tcPr>
            <w:tcW w:w="1755" w:type="dxa"/>
            <w:tcBorders>
              <w:top w:val="single" w:color="000000" w:sz="4" w:space="0"/>
              <w:left w:val="single" w:color="000000" w:sz="4" w:space="0"/>
              <w:bottom w:val="single" w:color="000000" w:sz="4" w:space="0"/>
              <w:right w:val="single" w:color="000000" w:sz="4" w:space="0"/>
            </w:tcBorders>
            <w:noWrap w:val="0"/>
            <w:vAlign w:val="center"/>
          </w:tcPr>
          <w:p w14:paraId="11C14E86">
            <w:pPr>
              <w:widowControl/>
              <w:spacing w:line="260" w:lineRule="exac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产出指标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07670FFA">
            <w:pPr>
              <w:widowControl/>
              <w:spacing w:line="260" w:lineRule="exac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时效指标</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5354C6E4">
            <w:pPr>
              <w:widowControl/>
              <w:spacing w:line="260" w:lineRule="exac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全年时长</w:t>
            </w:r>
          </w:p>
        </w:tc>
        <w:tc>
          <w:tcPr>
            <w:tcW w:w="611" w:type="dxa"/>
            <w:tcBorders>
              <w:top w:val="single" w:color="000000" w:sz="4" w:space="0"/>
              <w:left w:val="single" w:color="000000" w:sz="4" w:space="0"/>
              <w:bottom w:val="single" w:color="000000" w:sz="4" w:space="0"/>
              <w:right w:val="single" w:color="000000" w:sz="4" w:space="0"/>
            </w:tcBorders>
            <w:noWrap w:val="0"/>
            <w:vAlign w:val="center"/>
          </w:tcPr>
          <w:p w14:paraId="13C69EEE">
            <w:pPr>
              <w:widowControl/>
              <w:spacing w:line="260" w:lineRule="exac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定性</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36F957EC">
            <w:pPr>
              <w:widowControl/>
              <w:spacing w:line="260" w:lineRule="exac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365</w:t>
            </w:r>
          </w:p>
        </w:tc>
        <w:tc>
          <w:tcPr>
            <w:tcW w:w="611" w:type="dxa"/>
            <w:tcBorders>
              <w:top w:val="single" w:color="000000" w:sz="4" w:space="0"/>
              <w:left w:val="single" w:color="000000" w:sz="4" w:space="0"/>
              <w:bottom w:val="single" w:color="000000" w:sz="4" w:space="0"/>
              <w:right w:val="single" w:color="000000" w:sz="4" w:space="0"/>
            </w:tcBorders>
            <w:noWrap w:val="0"/>
            <w:vAlign w:val="center"/>
          </w:tcPr>
          <w:p w14:paraId="0C418303">
            <w:pPr>
              <w:widowControl/>
              <w:spacing w:line="260" w:lineRule="exac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天</w:t>
            </w:r>
          </w:p>
        </w:tc>
        <w:tc>
          <w:tcPr>
            <w:tcW w:w="1091" w:type="dxa"/>
            <w:tcBorders>
              <w:top w:val="single" w:color="000000" w:sz="4" w:space="0"/>
              <w:left w:val="single" w:color="000000" w:sz="4" w:space="0"/>
              <w:bottom w:val="single" w:color="000000" w:sz="4" w:space="0"/>
              <w:right w:val="single" w:color="000000" w:sz="4" w:space="0"/>
            </w:tcBorders>
            <w:noWrap w:val="0"/>
            <w:vAlign w:val="center"/>
          </w:tcPr>
          <w:p w14:paraId="1FCCBEBF">
            <w:pPr>
              <w:widowControl/>
              <w:spacing w:line="260" w:lineRule="exac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365天</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46CA3649">
            <w:pPr>
              <w:widowControl/>
              <w:spacing w:line="260" w:lineRule="exac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10</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5BAC31B6">
            <w:pPr>
              <w:widowControl/>
              <w:spacing w:line="260" w:lineRule="exac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10</w:t>
            </w:r>
          </w:p>
        </w:tc>
        <w:tc>
          <w:tcPr>
            <w:tcW w:w="3326" w:type="dxa"/>
            <w:tcBorders>
              <w:top w:val="single" w:color="000000" w:sz="4" w:space="0"/>
              <w:left w:val="single" w:color="000000" w:sz="4" w:space="0"/>
              <w:bottom w:val="single" w:color="000000" w:sz="4" w:space="0"/>
              <w:right w:val="single" w:color="000000" w:sz="4" w:space="0"/>
            </w:tcBorders>
            <w:noWrap w:val="0"/>
            <w:vAlign w:val="center"/>
          </w:tcPr>
          <w:p w14:paraId="7BB20D1B">
            <w:pPr>
              <w:spacing w:line="260" w:lineRule="exact"/>
              <w:jc w:val="center"/>
              <w:rPr>
                <w:rFonts w:hint="eastAsia" w:ascii="仿宋" w:hAnsi="仿宋" w:eastAsia="仿宋" w:cs="仿宋"/>
                <w:color w:val="000000"/>
                <w:sz w:val="18"/>
                <w:szCs w:val="18"/>
              </w:rPr>
            </w:pPr>
          </w:p>
        </w:tc>
      </w:tr>
      <w:tr w14:paraId="64D8C3E9">
        <w:tblPrEx>
          <w:tblCellMar>
            <w:top w:w="0" w:type="dxa"/>
            <w:left w:w="108" w:type="dxa"/>
            <w:bottom w:w="0" w:type="dxa"/>
            <w:right w:w="108" w:type="dxa"/>
          </w:tblCellMar>
        </w:tblPrEx>
        <w:trPr>
          <w:trHeight w:val="450" w:hRule="atLeast"/>
        </w:trPr>
        <w:tc>
          <w:tcPr>
            <w:tcW w:w="13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9722C85">
            <w:pPr>
              <w:spacing w:line="260" w:lineRule="exact"/>
              <w:jc w:val="center"/>
              <w:rPr>
                <w:rFonts w:hint="eastAsia" w:ascii="仿宋" w:hAnsi="仿宋" w:eastAsia="仿宋" w:cs="仿宋"/>
                <w:bCs/>
                <w:color w:val="000000"/>
                <w:sz w:val="18"/>
                <w:szCs w:val="18"/>
              </w:rPr>
            </w:pPr>
          </w:p>
        </w:tc>
        <w:tc>
          <w:tcPr>
            <w:tcW w:w="1755" w:type="dxa"/>
            <w:tcBorders>
              <w:top w:val="single" w:color="000000" w:sz="4" w:space="0"/>
              <w:left w:val="single" w:color="000000" w:sz="4" w:space="0"/>
              <w:bottom w:val="single" w:color="000000" w:sz="4" w:space="0"/>
              <w:right w:val="single" w:color="000000" w:sz="4" w:space="0"/>
            </w:tcBorders>
            <w:noWrap w:val="0"/>
            <w:vAlign w:val="center"/>
          </w:tcPr>
          <w:p w14:paraId="50956B9A">
            <w:pPr>
              <w:widowControl/>
              <w:spacing w:line="260" w:lineRule="exac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效益指标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1D205EFF">
            <w:pPr>
              <w:widowControl/>
              <w:spacing w:line="260" w:lineRule="exac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社会效益指标</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694AA195">
            <w:pPr>
              <w:widowControl/>
              <w:spacing w:line="260" w:lineRule="exac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热线交办及时准确性</w:t>
            </w:r>
          </w:p>
        </w:tc>
        <w:tc>
          <w:tcPr>
            <w:tcW w:w="611" w:type="dxa"/>
            <w:tcBorders>
              <w:top w:val="single" w:color="000000" w:sz="4" w:space="0"/>
              <w:left w:val="single" w:color="000000" w:sz="4" w:space="0"/>
              <w:bottom w:val="single" w:color="000000" w:sz="4" w:space="0"/>
              <w:right w:val="single" w:color="000000" w:sz="4" w:space="0"/>
            </w:tcBorders>
            <w:noWrap w:val="0"/>
            <w:vAlign w:val="center"/>
          </w:tcPr>
          <w:p w14:paraId="248E466C">
            <w:pPr>
              <w:widowControl/>
              <w:spacing w:line="260" w:lineRule="exac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50F1BD1F">
            <w:pPr>
              <w:widowControl/>
              <w:spacing w:line="260" w:lineRule="exac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90</w:t>
            </w:r>
          </w:p>
        </w:tc>
        <w:tc>
          <w:tcPr>
            <w:tcW w:w="611" w:type="dxa"/>
            <w:tcBorders>
              <w:top w:val="single" w:color="000000" w:sz="4" w:space="0"/>
              <w:left w:val="single" w:color="000000" w:sz="4" w:space="0"/>
              <w:bottom w:val="single" w:color="000000" w:sz="4" w:space="0"/>
              <w:right w:val="single" w:color="000000" w:sz="4" w:space="0"/>
            </w:tcBorders>
            <w:noWrap w:val="0"/>
            <w:vAlign w:val="center"/>
          </w:tcPr>
          <w:p w14:paraId="49BD9D8F">
            <w:pPr>
              <w:widowControl/>
              <w:spacing w:line="260" w:lineRule="exac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w:t>
            </w:r>
          </w:p>
        </w:tc>
        <w:tc>
          <w:tcPr>
            <w:tcW w:w="1091" w:type="dxa"/>
            <w:tcBorders>
              <w:top w:val="single" w:color="000000" w:sz="4" w:space="0"/>
              <w:left w:val="single" w:color="000000" w:sz="4" w:space="0"/>
              <w:bottom w:val="single" w:color="000000" w:sz="4" w:space="0"/>
              <w:right w:val="single" w:color="000000" w:sz="4" w:space="0"/>
            </w:tcBorders>
            <w:noWrap w:val="0"/>
            <w:vAlign w:val="center"/>
          </w:tcPr>
          <w:p w14:paraId="76DF3243">
            <w:pPr>
              <w:widowControl/>
              <w:spacing w:line="260" w:lineRule="exac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100%</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0865FE30">
            <w:pPr>
              <w:widowControl/>
              <w:spacing w:line="260" w:lineRule="exac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20</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4D3CC4A1">
            <w:pPr>
              <w:widowControl/>
              <w:spacing w:line="260" w:lineRule="exac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20</w:t>
            </w:r>
          </w:p>
        </w:tc>
        <w:tc>
          <w:tcPr>
            <w:tcW w:w="3326" w:type="dxa"/>
            <w:tcBorders>
              <w:top w:val="single" w:color="000000" w:sz="4" w:space="0"/>
              <w:left w:val="single" w:color="000000" w:sz="4" w:space="0"/>
              <w:bottom w:val="single" w:color="000000" w:sz="4" w:space="0"/>
              <w:right w:val="single" w:color="000000" w:sz="4" w:space="0"/>
            </w:tcBorders>
            <w:noWrap w:val="0"/>
            <w:vAlign w:val="center"/>
          </w:tcPr>
          <w:p w14:paraId="42D06A5C">
            <w:pPr>
              <w:spacing w:line="260" w:lineRule="exact"/>
              <w:jc w:val="center"/>
              <w:rPr>
                <w:rFonts w:hint="eastAsia" w:ascii="仿宋" w:hAnsi="仿宋" w:eastAsia="仿宋" w:cs="仿宋"/>
                <w:color w:val="000000"/>
                <w:sz w:val="18"/>
                <w:szCs w:val="18"/>
              </w:rPr>
            </w:pPr>
          </w:p>
        </w:tc>
      </w:tr>
      <w:tr w14:paraId="3BA1C493">
        <w:tblPrEx>
          <w:tblCellMar>
            <w:top w:w="0" w:type="dxa"/>
            <w:left w:w="108" w:type="dxa"/>
            <w:bottom w:w="0" w:type="dxa"/>
            <w:right w:w="108" w:type="dxa"/>
          </w:tblCellMar>
        </w:tblPrEx>
        <w:trPr>
          <w:trHeight w:val="450" w:hRule="atLeast"/>
        </w:trPr>
        <w:tc>
          <w:tcPr>
            <w:tcW w:w="13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1A9FD49">
            <w:pPr>
              <w:spacing w:line="260" w:lineRule="exact"/>
              <w:jc w:val="center"/>
              <w:rPr>
                <w:rFonts w:hint="eastAsia" w:ascii="仿宋" w:hAnsi="仿宋" w:eastAsia="仿宋" w:cs="仿宋"/>
                <w:bCs/>
                <w:color w:val="000000"/>
                <w:sz w:val="18"/>
                <w:szCs w:val="18"/>
              </w:rPr>
            </w:pPr>
          </w:p>
        </w:tc>
        <w:tc>
          <w:tcPr>
            <w:tcW w:w="1755" w:type="dxa"/>
            <w:tcBorders>
              <w:top w:val="single" w:color="000000" w:sz="4" w:space="0"/>
              <w:left w:val="single" w:color="000000" w:sz="4" w:space="0"/>
              <w:bottom w:val="single" w:color="000000" w:sz="4" w:space="0"/>
              <w:right w:val="single" w:color="000000" w:sz="4" w:space="0"/>
            </w:tcBorders>
            <w:noWrap w:val="0"/>
            <w:vAlign w:val="center"/>
          </w:tcPr>
          <w:p w14:paraId="2CCA706B">
            <w:pPr>
              <w:widowControl/>
              <w:spacing w:line="260" w:lineRule="exac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效益指标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03AF85E9">
            <w:pPr>
              <w:widowControl/>
              <w:spacing w:line="260" w:lineRule="exac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可持续影响指标</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766E955C">
            <w:pPr>
              <w:widowControl/>
              <w:spacing w:line="260" w:lineRule="exac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规范化建设可持续性</w:t>
            </w:r>
          </w:p>
        </w:tc>
        <w:tc>
          <w:tcPr>
            <w:tcW w:w="611" w:type="dxa"/>
            <w:tcBorders>
              <w:top w:val="single" w:color="000000" w:sz="4" w:space="0"/>
              <w:left w:val="single" w:color="000000" w:sz="4" w:space="0"/>
              <w:bottom w:val="single" w:color="000000" w:sz="4" w:space="0"/>
              <w:right w:val="single" w:color="000000" w:sz="4" w:space="0"/>
            </w:tcBorders>
            <w:noWrap w:val="0"/>
            <w:vAlign w:val="center"/>
          </w:tcPr>
          <w:p w14:paraId="2DA0B9EE">
            <w:pPr>
              <w:widowControl/>
              <w:spacing w:line="260" w:lineRule="exac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定性</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007E0603">
            <w:pPr>
              <w:widowControl/>
              <w:spacing w:line="260" w:lineRule="exac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一直持续</w:t>
            </w:r>
          </w:p>
        </w:tc>
        <w:tc>
          <w:tcPr>
            <w:tcW w:w="611" w:type="dxa"/>
            <w:tcBorders>
              <w:top w:val="single" w:color="000000" w:sz="4" w:space="0"/>
              <w:left w:val="single" w:color="000000" w:sz="4" w:space="0"/>
              <w:bottom w:val="single" w:color="000000" w:sz="4" w:space="0"/>
              <w:right w:val="single" w:color="000000" w:sz="4" w:space="0"/>
            </w:tcBorders>
            <w:noWrap w:val="0"/>
            <w:vAlign w:val="center"/>
          </w:tcPr>
          <w:p w14:paraId="06AFFD30">
            <w:pPr>
              <w:spacing w:line="260" w:lineRule="exact"/>
              <w:jc w:val="center"/>
              <w:rPr>
                <w:rFonts w:hint="eastAsia" w:ascii="仿宋" w:hAnsi="仿宋" w:eastAsia="仿宋" w:cs="仿宋"/>
                <w:color w:val="000000"/>
                <w:sz w:val="18"/>
                <w:szCs w:val="18"/>
              </w:rPr>
            </w:pPr>
          </w:p>
        </w:tc>
        <w:tc>
          <w:tcPr>
            <w:tcW w:w="1091" w:type="dxa"/>
            <w:tcBorders>
              <w:top w:val="single" w:color="000000" w:sz="4" w:space="0"/>
              <w:left w:val="single" w:color="000000" w:sz="4" w:space="0"/>
              <w:bottom w:val="single" w:color="000000" w:sz="4" w:space="0"/>
              <w:right w:val="single" w:color="000000" w:sz="4" w:space="0"/>
            </w:tcBorders>
            <w:noWrap w:val="0"/>
            <w:vAlign w:val="center"/>
          </w:tcPr>
          <w:p w14:paraId="2D01F2EA">
            <w:pPr>
              <w:widowControl/>
              <w:spacing w:line="260" w:lineRule="exac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一直持续</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7AAAB812">
            <w:pPr>
              <w:widowControl/>
              <w:spacing w:line="260" w:lineRule="exac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20</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63EC2D5A">
            <w:pPr>
              <w:widowControl/>
              <w:spacing w:line="260" w:lineRule="exac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20</w:t>
            </w:r>
          </w:p>
        </w:tc>
        <w:tc>
          <w:tcPr>
            <w:tcW w:w="3326" w:type="dxa"/>
            <w:tcBorders>
              <w:top w:val="single" w:color="000000" w:sz="4" w:space="0"/>
              <w:left w:val="single" w:color="000000" w:sz="4" w:space="0"/>
              <w:bottom w:val="single" w:color="000000" w:sz="4" w:space="0"/>
              <w:right w:val="single" w:color="000000" w:sz="4" w:space="0"/>
            </w:tcBorders>
            <w:noWrap w:val="0"/>
            <w:vAlign w:val="center"/>
          </w:tcPr>
          <w:p w14:paraId="4F8D5FB6">
            <w:pPr>
              <w:spacing w:line="260" w:lineRule="exact"/>
              <w:jc w:val="center"/>
              <w:rPr>
                <w:rFonts w:hint="eastAsia" w:ascii="仿宋" w:hAnsi="仿宋" w:eastAsia="仿宋" w:cs="仿宋"/>
                <w:color w:val="000000"/>
                <w:sz w:val="18"/>
                <w:szCs w:val="18"/>
              </w:rPr>
            </w:pPr>
          </w:p>
        </w:tc>
      </w:tr>
      <w:tr w14:paraId="58173669">
        <w:tblPrEx>
          <w:tblCellMar>
            <w:top w:w="0" w:type="dxa"/>
            <w:left w:w="108" w:type="dxa"/>
            <w:bottom w:w="0" w:type="dxa"/>
            <w:right w:w="108" w:type="dxa"/>
          </w:tblCellMar>
        </w:tblPrEx>
        <w:trPr>
          <w:trHeight w:val="450" w:hRule="atLeast"/>
        </w:trPr>
        <w:tc>
          <w:tcPr>
            <w:tcW w:w="13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71580DF">
            <w:pPr>
              <w:spacing w:line="260" w:lineRule="exact"/>
              <w:jc w:val="center"/>
              <w:rPr>
                <w:rFonts w:hint="eastAsia" w:ascii="仿宋" w:hAnsi="仿宋" w:eastAsia="仿宋" w:cs="仿宋"/>
                <w:bCs/>
                <w:color w:val="000000"/>
                <w:sz w:val="18"/>
                <w:szCs w:val="18"/>
              </w:rPr>
            </w:pPr>
          </w:p>
        </w:tc>
        <w:tc>
          <w:tcPr>
            <w:tcW w:w="1755" w:type="dxa"/>
            <w:tcBorders>
              <w:top w:val="single" w:color="000000" w:sz="4" w:space="0"/>
              <w:left w:val="single" w:color="000000" w:sz="4" w:space="0"/>
              <w:bottom w:val="single" w:color="000000" w:sz="4" w:space="0"/>
              <w:right w:val="single" w:color="000000" w:sz="4" w:space="0"/>
            </w:tcBorders>
            <w:noWrap w:val="0"/>
            <w:vAlign w:val="center"/>
          </w:tcPr>
          <w:p w14:paraId="0A00FB4E">
            <w:pPr>
              <w:widowControl/>
              <w:spacing w:line="260" w:lineRule="exac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满意度指标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7A59C8EB">
            <w:pPr>
              <w:widowControl/>
              <w:spacing w:line="260" w:lineRule="exac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服务对象满意度指标</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1C854768">
            <w:pPr>
              <w:widowControl/>
              <w:spacing w:line="260" w:lineRule="exac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投诉受理、回复满意度</w:t>
            </w:r>
          </w:p>
        </w:tc>
        <w:tc>
          <w:tcPr>
            <w:tcW w:w="611" w:type="dxa"/>
            <w:tcBorders>
              <w:top w:val="single" w:color="000000" w:sz="4" w:space="0"/>
              <w:left w:val="single" w:color="000000" w:sz="4" w:space="0"/>
              <w:bottom w:val="single" w:color="000000" w:sz="4" w:space="0"/>
              <w:right w:val="single" w:color="000000" w:sz="4" w:space="0"/>
            </w:tcBorders>
            <w:noWrap w:val="0"/>
            <w:vAlign w:val="center"/>
          </w:tcPr>
          <w:p w14:paraId="415C1418">
            <w:pPr>
              <w:widowControl/>
              <w:spacing w:line="260" w:lineRule="exac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5B44915A">
            <w:pPr>
              <w:widowControl/>
              <w:spacing w:line="260" w:lineRule="exac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90</w:t>
            </w:r>
          </w:p>
        </w:tc>
        <w:tc>
          <w:tcPr>
            <w:tcW w:w="611" w:type="dxa"/>
            <w:tcBorders>
              <w:top w:val="single" w:color="000000" w:sz="4" w:space="0"/>
              <w:left w:val="single" w:color="000000" w:sz="4" w:space="0"/>
              <w:bottom w:val="single" w:color="000000" w:sz="4" w:space="0"/>
              <w:right w:val="single" w:color="000000" w:sz="4" w:space="0"/>
            </w:tcBorders>
            <w:noWrap w:val="0"/>
            <w:vAlign w:val="center"/>
          </w:tcPr>
          <w:p w14:paraId="18CF1C9A">
            <w:pPr>
              <w:widowControl/>
              <w:spacing w:line="260" w:lineRule="exac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w:t>
            </w:r>
          </w:p>
        </w:tc>
        <w:tc>
          <w:tcPr>
            <w:tcW w:w="1091" w:type="dxa"/>
            <w:tcBorders>
              <w:top w:val="single" w:color="000000" w:sz="4" w:space="0"/>
              <w:left w:val="single" w:color="000000" w:sz="4" w:space="0"/>
              <w:bottom w:val="single" w:color="000000" w:sz="4" w:space="0"/>
              <w:right w:val="single" w:color="000000" w:sz="4" w:space="0"/>
            </w:tcBorders>
            <w:noWrap w:val="0"/>
            <w:vAlign w:val="center"/>
          </w:tcPr>
          <w:p w14:paraId="22B92CE6">
            <w:pPr>
              <w:widowControl/>
              <w:spacing w:line="260" w:lineRule="exac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99.92%</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5002A811">
            <w:pPr>
              <w:widowControl/>
              <w:spacing w:line="260" w:lineRule="exac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10</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28EA1413">
            <w:pPr>
              <w:widowControl/>
              <w:spacing w:line="260" w:lineRule="exac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10</w:t>
            </w:r>
          </w:p>
        </w:tc>
        <w:tc>
          <w:tcPr>
            <w:tcW w:w="3326" w:type="dxa"/>
            <w:tcBorders>
              <w:top w:val="single" w:color="000000" w:sz="4" w:space="0"/>
              <w:left w:val="single" w:color="000000" w:sz="4" w:space="0"/>
              <w:bottom w:val="single" w:color="000000" w:sz="4" w:space="0"/>
              <w:right w:val="single" w:color="000000" w:sz="4" w:space="0"/>
            </w:tcBorders>
            <w:noWrap w:val="0"/>
            <w:vAlign w:val="center"/>
          </w:tcPr>
          <w:p w14:paraId="557663C6">
            <w:pPr>
              <w:spacing w:line="260" w:lineRule="exact"/>
              <w:jc w:val="center"/>
              <w:rPr>
                <w:rFonts w:hint="eastAsia" w:ascii="仿宋" w:hAnsi="仿宋" w:eastAsia="仿宋" w:cs="仿宋"/>
                <w:color w:val="000000"/>
                <w:sz w:val="18"/>
                <w:szCs w:val="18"/>
              </w:rPr>
            </w:pPr>
          </w:p>
        </w:tc>
      </w:tr>
      <w:tr w14:paraId="7B6681C9">
        <w:tblPrEx>
          <w:tblCellMar>
            <w:top w:w="0" w:type="dxa"/>
            <w:left w:w="108" w:type="dxa"/>
            <w:bottom w:w="0" w:type="dxa"/>
            <w:right w:w="108" w:type="dxa"/>
          </w:tblCellMar>
        </w:tblPrEx>
        <w:trPr>
          <w:trHeight w:val="270" w:hRule="atLeast"/>
        </w:trPr>
        <w:tc>
          <w:tcPr>
            <w:tcW w:w="9544" w:type="dxa"/>
            <w:gridSpan w:val="8"/>
            <w:tcBorders>
              <w:top w:val="single" w:color="000000" w:sz="4" w:space="0"/>
              <w:left w:val="single" w:color="000000" w:sz="4" w:space="0"/>
              <w:bottom w:val="single" w:color="000000" w:sz="4" w:space="0"/>
              <w:right w:val="single" w:color="000000" w:sz="4" w:space="0"/>
            </w:tcBorders>
            <w:noWrap w:val="0"/>
            <w:vAlign w:val="center"/>
          </w:tcPr>
          <w:p w14:paraId="2C57BE09">
            <w:pPr>
              <w:widowControl/>
              <w:spacing w:line="260" w:lineRule="exact"/>
              <w:jc w:val="center"/>
              <w:textAlignment w:val="center"/>
              <w:rPr>
                <w:rFonts w:hint="eastAsia" w:ascii="仿宋" w:hAnsi="仿宋" w:eastAsia="仿宋" w:cs="仿宋"/>
                <w:bCs/>
                <w:color w:val="000000"/>
                <w:sz w:val="18"/>
                <w:szCs w:val="18"/>
              </w:rPr>
            </w:pPr>
            <w:r>
              <w:rPr>
                <w:rFonts w:hint="eastAsia" w:ascii="仿宋" w:hAnsi="仿宋" w:eastAsia="仿宋" w:cs="仿宋"/>
                <w:bCs/>
                <w:color w:val="000000"/>
                <w:kern w:val="0"/>
                <w:sz w:val="18"/>
                <w:szCs w:val="18"/>
                <w:lang w:bidi="ar"/>
              </w:rPr>
              <w:t>合计</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398C5A46">
            <w:pPr>
              <w:widowControl/>
              <w:spacing w:line="260" w:lineRule="exact"/>
              <w:jc w:val="righ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100</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169E3A58">
            <w:pPr>
              <w:widowControl/>
              <w:spacing w:line="260" w:lineRule="exact"/>
              <w:jc w:val="righ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100</w:t>
            </w:r>
          </w:p>
        </w:tc>
        <w:tc>
          <w:tcPr>
            <w:tcW w:w="3326" w:type="dxa"/>
            <w:tcBorders>
              <w:top w:val="single" w:color="000000" w:sz="4" w:space="0"/>
              <w:left w:val="single" w:color="000000" w:sz="4" w:space="0"/>
              <w:bottom w:val="single" w:color="000000" w:sz="4" w:space="0"/>
              <w:right w:val="single" w:color="000000" w:sz="4" w:space="0"/>
            </w:tcBorders>
            <w:noWrap w:val="0"/>
            <w:vAlign w:val="center"/>
          </w:tcPr>
          <w:p w14:paraId="7C08E9BB">
            <w:pPr>
              <w:spacing w:line="260" w:lineRule="exact"/>
              <w:rPr>
                <w:rFonts w:hint="eastAsia" w:ascii="仿宋" w:hAnsi="仿宋" w:eastAsia="仿宋" w:cs="仿宋"/>
                <w:color w:val="000000"/>
                <w:sz w:val="18"/>
                <w:szCs w:val="18"/>
              </w:rPr>
            </w:pPr>
          </w:p>
        </w:tc>
      </w:tr>
      <w:tr w14:paraId="3BF85105">
        <w:tblPrEx>
          <w:tblCellMar>
            <w:top w:w="0" w:type="dxa"/>
            <w:left w:w="108" w:type="dxa"/>
            <w:bottom w:w="0" w:type="dxa"/>
            <w:right w:w="108" w:type="dxa"/>
          </w:tblCellMar>
        </w:tblPrEx>
        <w:trPr>
          <w:trHeight w:val="540" w:hRule="atLeast"/>
        </w:trPr>
        <w:tc>
          <w:tcPr>
            <w:tcW w:w="1336" w:type="dxa"/>
            <w:tcBorders>
              <w:top w:val="single" w:color="000000" w:sz="4" w:space="0"/>
              <w:left w:val="single" w:color="000000" w:sz="4" w:space="0"/>
              <w:bottom w:val="single" w:color="000000" w:sz="4" w:space="0"/>
              <w:right w:val="single" w:color="000000" w:sz="4" w:space="0"/>
            </w:tcBorders>
            <w:noWrap w:val="0"/>
            <w:vAlign w:val="center"/>
          </w:tcPr>
          <w:p w14:paraId="553AEFC4">
            <w:pPr>
              <w:widowControl/>
              <w:spacing w:line="260" w:lineRule="exact"/>
              <w:jc w:val="center"/>
              <w:textAlignment w:val="center"/>
              <w:rPr>
                <w:rFonts w:hint="eastAsia" w:ascii="仿宋" w:hAnsi="仿宋" w:eastAsia="仿宋" w:cs="仿宋"/>
                <w:bCs/>
                <w:color w:val="000000"/>
                <w:sz w:val="18"/>
                <w:szCs w:val="18"/>
              </w:rPr>
            </w:pPr>
            <w:r>
              <w:rPr>
                <w:rFonts w:hint="eastAsia" w:ascii="仿宋" w:hAnsi="仿宋" w:eastAsia="仿宋" w:cs="仿宋"/>
                <w:bCs/>
                <w:color w:val="000000"/>
                <w:kern w:val="0"/>
                <w:sz w:val="18"/>
                <w:szCs w:val="18"/>
                <w:lang w:bidi="ar"/>
              </w:rPr>
              <w:t>自评结论</w:t>
            </w:r>
          </w:p>
        </w:tc>
        <w:tc>
          <w:tcPr>
            <w:tcW w:w="13274" w:type="dxa"/>
            <w:gridSpan w:val="10"/>
            <w:tcBorders>
              <w:top w:val="single" w:color="000000" w:sz="4" w:space="0"/>
              <w:left w:val="single" w:color="000000" w:sz="4" w:space="0"/>
              <w:bottom w:val="single" w:color="000000" w:sz="4" w:space="0"/>
              <w:right w:val="single" w:color="000000" w:sz="4" w:space="0"/>
            </w:tcBorders>
            <w:noWrap w:val="0"/>
            <w:vAlign w:val="center"/>
          </w:tcPr>
          <w:p w14:paraId="41F1216B">
            <w:pPr>
              <w:widowControl/>
              <w:spacing w:line="260" w:lineRule="exact"/>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根据部门预算、专项资金预算项目支出绩效评价指标体系，我局2023年度评价得分为100分。专项资金支出绩效情况为：1、预算编制情况得分90分，2、预算执行情况得分10分。项目设施成效为：市12345政务服务热线的运行为群众提供更加高效、便捷的公共服务，提升政府形象和服务水平。</w:t>
            </w:r>
          </w:p>
        </w:tc>
      </w:tr>
      <w:tr w14:paraId="5896E91F">
        <w:tblPrEx>
          <w:tblCellMar>
            <w:top w:w="0" w:type="dxa"/>
            <w:left w:w="108" w:type="dxa"/>
            <w:bottom w:w="0" w:type="dxa"/>
            <w:right w:w="108" w:type="dxa"/>
          </w:tblCellMar>
        </w:tblPrEx>
        <w:trPr>
          <w:trHeight w:val="460" w:hRule="atLeast"/>
        </w:trPr>
        <w:tc>
          <w:tcPr>
            <w:tcW w:w="1336" w:type="dxa"/>
            <w:tcBorders>
              <w:top w:val="single" w:color="000000" w:sz="4" w:space="0"/>
              <w:left w:val="single" w:color="000000" w:sz="4" w:space="0"/>
              <w:bottom w:val="single" w:color="000000" w:sz="4" w:space="0"/>
              <w:right w:val="single" w:color="000000" w:sz="4" w:space="0"/>
            </w:tcBorders>
            <w:noWrap w:val="0"/>
            <w:vAlign w:val="center"/>
          </w:tcPr>
          <w:p w14:paraId="14F89CA7">
            <w:pPr>
              <w:widowControl/>
              <w:spacing w:line="260" w:lineRule="exact"/>
              <w:jc w:val="center"/>
              <w:textAlignment w:val="center"/>
              <w:rPr>
                <w:rFonts w:hint="eastAsia" w:ascii="仿宋" w:hAnsi="仿宋" w:eastAsia="仿宋" w:cs="仿宋"/>
                <w:bCs/>
                <w:color w:val="000000"/>
                <w:sz w:val="18"/>
                <w:szCs w:val="18"/>
              </w:rPr>
            </w:pPr>
            <w:r>
              <w:rPr>
                <w:rFonts w:hint="eastAsia" w:ascii="仿宋" w:hAnsi="仿宋" w:eastAsia="仿宋" w:cs="仿宋"/>
                <w:bCs/>
                <w:color w:val="000000"/>
                <w:kern w:val="0"/>
                <w:sz w:val="18"/>
                <w:szCs w:val="18"/>
                <w:lang w:bidi="ar"/>
              </w:rPr>
              <w:t>自评存在问题</w:t>
            </w:r>
          </w:p>
        </w:tc>
        <w:tc>
          <w:tcPr>
            <w:tcW w:w="13274" w:type="dxa"/>
            <w:gridSpan w:val="10"/>
            <w:tcBorders>
              <w:top w:val="single" w:color="000000" w:sz="4" w:space="0"/>
              <w:left w:val="single" w:color="000000" w:sz="4" w:space="0"/>
              <w:bottom w:val="single" w:color="000000" w:sz="4" w:space="0"/>
              <w:right w:val="single" w:color="000000" w:sz="4" w:space="0"/>
            </w:tcBorders>
            <w:noWrap w:val="0"/>
            <w:vAlign w:val="center"/>
          </w:tcPr>
          <w:p w14:paraId="2203E777">
            <w:pPr>
              <w:widowControl/>
              <w:spacing w:line="260" w:lineRule="exact"/>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无</w:t>
            </w:r>
          </w:p>
        </w:tc>
      </w:tr>
      <w:tr w14:paraId="6F2C4770">
        <w:tblPrEx>
          <w:tblCellMar>
            <w:top w:w="0" w:type="dxa"/>
            <w:left w:w="108" w:type="dxa"/>
            <w:bottom w:w="0" w:type="dxa"/>
            <w:right w:w="108" w:type="dxa"/>
          </w:tblCellMar>
        </w:tblPrEx>
        <w:trPr>
          <w:trHeight w:val="500" w:hRule="atLeast"/>
        </w:trPr>
        <w:tc>
          <w:tcPr>
            <w:tcW w:w="1336" w:type="dxa"/>
            <w:tcBorders>
              <w:top w:val="single" w:color="000000" w:sz="4" w:space="0"/>
              <w:left w:val="single" w:color="000000" w:sz="4" w:space="0"/>
              <w:bottom w:val="single" w:color="000000" w:sz="4" w:space="0"/>
              <w:right w:val="single" w:color="000000" w:sz="4" w:space="0"/>
            </w:tcBorders>
            <w:noWrap w:val="0"/>
            <w:vAlign w:val="center"/>
          </w:tcPr>
          <w:p w14:paraId="76A552C3">
            <w:pPr>
              <w:widowControl/>
              <w:spacing w:line="260" w:lineRule="exact"/>
              <w:jc w:val="center"/>
              <w:textAlignment w:val="center"/>
              <w:rPr>
                <w:rFonts w:hint="eastAsia" w:ascii="仿宋" w:hAnsi="仿宋" w:eastAsia="仿宋" w:cs="仿宋"/>
                <w:bCs/>
                <w:color w:val="000000"/>
                <w:sz w:val="18"/>
                <w:szCs w:val="18"/>
              </w:rPr>
            </w:pPr>
            <w:r>
              <w:rPr>
                <w:rFonts w:hint="eastAsia" w:ascii="仿宋" w:hAnsi="仿宋" w:eastAsia="仿宋" w:cs="仿宋"/>
                <w:bCs/>
                <w:color w:val="000000"/>
                <w:kern w:val="0"/>
                <w:sz w:val="18"/>
                <w:szCs w:val="18"/>
                <w:lang w:bidi="ar"/>
              </w:rPr>
              <w:t>自评改进措施</w:t>
            </w:r>
          </w:p>
        </w:tc>
        <w:tc>
          <w:tcPr>
            <w:tcW w:w="13274" w:type="dxa"/>
            <w:gridSpan w:val="10"/>
            <w:tcBorders>
              <w:top w:val="single" w:color="000000" w:sz="4" w:space="0"/>
              <w:left w:val="single" w:color="000000" w:sz="4" w:space="0"/>
              <w:bottom w:val="single" w:color="000000" w:sz="4" w:space="0"/>
              <w:right w:val="single" w:color="000000" w:sz="4" w:space="0"/>
            </w:tcBorders>
            <w:noWrap w:val="0"/>
            <w:vAlign w:val="center"/>
          </w:tcPr>
          <w:p w14:paraId="6D17BAE2">
            <w:pPr>
              <w:widowControl/>
              <w:spacing w:line="260" w:lineRule="exact"/>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无</w:t>
            </w:r>
          </w:p>
        </w:tc>
      </w:tr>
      <w:tr w14:paraId="774BF0D4">
        <w:tblPrEx>
          <w:tblCellMar>
            <w:top w:w="0" w:type="dxa"/>
            <w:left w:w="108" w:type="dxa"/>
            <w:bottom w:w="0" w:type="dxa"/>
            <w:right w:w="108" w:type="dxa"/>
          </w:tblCellMar>
        </w:tblPrEx>
        <w:trPr>
          <w:trHeight w:val="270" w:hRule="atLeast"/>
        </w:trPr>
        <w:tc>
          <w:tcPr>
            <w:tcW w:w="6597" w:type="dxa"/>
            <w:gridSpan w:val="5"/>
            <w:tcBorders>
              <w:top w:val="single" w:color="000000" w:sz="4" w:space="0"/>
              <w:left w:val="single" w:color="000000" w:sz="4" w:space="0"/>
              <w:bottom w:val="single" w:color="000000" w:sz="4" w:space="0"/>
              <w:right w:val="single" w:color="000000" w:sz="4" w:space="0"/>
            </w:tcBorders>
            <w:noWrap w:val="0"/>
            <w:vAlign w:val="center"/>
          </w:tcPr>
          <w:p w14:paraId="55A4324F">
            <w:pPr>
              <w:widowControl/>
              <w:spacing w:line="260" w:lineRule="exact"/>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项目负责人：张开国</w:t>
            </w:r>
          </w:p>
        </w:tc>
        <w:tc>
          <w:tcPr>
            <w:tcW w:w="8013" w:type="dxa"/>
            <w:gridSpan w:val="6"/>
            <w:tcBorders>
              <w:top w:val="single" w:color="000000" w:sz="4" w:space="0"/>
              <w:left w:val="single" w:color="000000" w:sz="4" w:space="0"/>
              <w:bottom w:val="single" w:color="000000" w:sz="4" w:space="0"/>
              <w:right w:val="single" w:color="000000" w:sz="4" w:space="0"/>
            </w:tcBorders>
            <w:noWrap w:val="0"/>
            <w:vAlign w:val="center"/>
          </w:tcPr>
          <w:p w14:paraId="1F645AF7">
            <w:pPr>
              <w:widowControl/>
              <w:spacing w:line="260" w:lineRule="exact"/>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财务负责人：樊超</w:t>
            </w:r>
          </w:p>
        </w:tc>
      </w:tr>
      <w:tr w14:paraId="20C3A897">
        <w:tblPrEx>
          <w:tblCellMar>
            <w:top w:w="0" w:type="dxa"/>
            <w:left w:w="108" w:type="dxa"/>
            <w:bottom w:w="0" w:type="dxa"/>
            <w:right w:w="108" w:type="dxa"/>
          </w:tblCellMar>
        </w:tblPrEx>
        <w:trPr>
          <w:trHeight w:val="580" w:hRule="atLeast"/>
        </w:trPr>
        <w:tc>
          <w:tcPr>
            <w:tcW w:w="14610" w:type="dxa"/>
            <w:gridSpan w:val="11"/>
            <w:tcBorders>
              <w:top w:val="nil"/>
              <w:left w:val="nil"/>
              <w:bottom w:val="nil"/>
              <w:right w:val="nil"/>
            </w:tcBorders>
            <w:noWrap w:val="0"/>
            <w:vAlign w:val="center"/>
          </w:tcPr>
          <w:p w14:paraId="3B154432">
            <w:pPr>
              <w:widowControl/>
              <w:spacing w:line="260" w:lineRule="exact"/>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1、报表说明：该报表查询项目信息、绩效目标信息、预算及执行情况，用于预算单位查询导出开展项目自评。</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2、取数口径：部门项目绩效目标，包括年初预算、追加预算、结转预算和调整预算的绩效目标（以项目的最终绩效目标为准）。</w:t>
            </w:r>
          </w:p>
        </w:tc>
      </w:tr>
    </w:tbl>
    <w:p w14:paraId="13448843">
      <w:pPr>
        <w:pStyle w:val="2"/>
        <w:spacing w:before="93"/>
        <w:jc w:val="center"/>
        <w:rPr>
          <w:rFonts w:hint="eastAsia" w:ascii="仿宋" w:hAnsi="仿宋" w:eastAsia="仿宋" w:cs="仿宋"/>
          <w:color w:val="000000"/>
          <w:sz w:val="40"/>
          <w:szCs w:val="40"/>
          <w:lang w:bidi="ar"/>
        </w:rPr>
      </w:pPr>
    </w:p>
    <w:p w14:paraId="4721A27A">
      <w:pPr>
        <w:pStyle w:val="6"/>
        <w:spacing w:line="578" w:lineRule="exact"/>
        <w:jc w:val="left"/>
        <w:rPr>
          <w:rFonts w:hint="eastAsia" w:ascii="仿宋" w:hAnsi="仿宋" w:eastAsia="仿宋" w:cs="仿宋"/>
          <w:kern w:val="2"/>
          <w:sz w:val="44"/>
          <w:szCs w:val="44"/>
          <w:lang w:val="en-US"/>
        </w:rPr>
      </w:pPr>
    </w:p>
    <w:p w14:paraId="5A3EC096">
      <w:pPr>
        <w:pStyle w:val="6"/>
        <w:spacing w:line="578" w:lineRule="exact"/>
        <w:jc w:val="left"/>
        <w:rPr>
          <w:rFonts w:hint="eastAsia" w:ascii="仿宋" w:hAnsi="仿宋" w:eastAsia="仿宋" w:cs="仿宋"/>
          <w:kern w:val="2"/>
          <w:sz w:val="44"/>
          <w:szCs w:val="44"/>
          <w:lang w:val="en-US"/>
        </w:rPr>
        <w:sectPr>
          <w:pgSz w:w="16838" w:h="11906" w:orient="landscape"/>
          <w:pgMar w:top="1800" w:right="1440" w:bottom="1800" w:left="1440" w:header="720" w:footer="720" w:gutter="0"/>
          <w:cols w:space="720" w:num="1"/>
          <w:docGrid w:type="lines" w:linePitch="312" w:charSpace="0"/>
        </w:sectPr>
      </w:pPr>
    </w:p>
    <w:p w14:paraId="37AD20B7">
      <w:pPr>
        <w:pStyle w:val="2"/>
        <w:spacing w:after="0" w:line="576" w:lineRule="exact"/>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 xml:space="preserve">附件2   </w:t>
      </w:r>
    </w:p>
    <w:p w14:paraId="484479BD">
      <w:pPr>
        <w:pStyle w:val="2"/>
        <w:spacing w:after="0" w:line="576" w:lineRule="exact"/>
        <w:rPr>
          <w:rFonts w:hint="eastAsia" w:ascii="仿宋" w:hAnsi="仿宋" w:eastAsia="仿宋" w:cs="仿宋"/>
          <w:kern w:val="0"/>
          <w:sz w:val="32"/>
          <w:szCs w:val="32"/>
          <w:shd w:val="clear" w:color="auto" w:fill="FFFFFF"/>
        </w:rPr>
      </w:pPr>
    </w:p>
    <w:p w14:paraId="3119DC7F">
      <w:pPr>
        <w:pStyle w:val="2"/>
        <w:spacing w:after="0" w:line="576" w:lineRule="exact"/>
        <w:jc w:val="center"/>
        <w:rPr>
          <w:rFonts w:hint="eastAsia" w:ascii="仿宋" w:hAnsi="仿宋" w:eastAsia="仿宋" w:cs="仿宋"/>
          <w:b/>
          <w:bCs/>
          <w:kern w:val="0"/>
          <w:sz w:val="48"/>
          <w:szCs w:val="48"/>
          <w:shd w:val="clear" w:color="auto" w:fill="FFFFFF"/>
        </w:rPr>
      </w:pPr>
      <w:r>
        <w:rPr>
          <w:rFonts w:hint="eastAsia" w:ascii="仿宋" w:hAnsi="仿宋" w:eastAsia="仿宋" w:cs="仿宋"/>
          <w:b/>
          <w:bCs/>
          <w:kern w:val="0"/>
          <w:sz w:val="48"/>
          <w:szCs w:val="48"/>
          <w:shd w:val="clear" w:color="auto" w:fill="FFFFFF"/>
        </w:rPr>
        <w:t>2023年专项预算项目绩效自评报告</w:t>
      </w:r>
    </w:p>
    <w:p w14:paraId="19CAF2BE">
      <w:pPr>
        <w:pStyle w:val="2"/>
        <w:spacing w:after="0" w:line="576" w:lineRule="exact"/>
        <w:jc w:val="center"/>
        <w:rPr>
          <w:rFonts w:hint="eastAsia" w:ascii="仿宋" w:hAnsi="仿宋" w:eastAsia="仿宋" w:cs="仿宋"/>
          <w:b/>
          <w:bCs/>
          <w:kern w:val="0"/>
          <w:sz w:val="48"/>
          <w:szCs w:val="48"/>
          <w:shd w:val="clear" w:color="auto" w:fill="FFFFFF"/>
        </w:rPr>
      </w:pPr>
      <w:r>
        <w:rPr>
          <w:rFonts w:hint="eastAsia" w:ascii="仿宋" w:hAnsi="仿宋" w:eastAsia="仿宋" w:cs="仿宋"/>
          <w:b/>
          <w:bCs/>
          <w:kern w:val="0"/>
          <w:sz w:val="48"/>
          <w:szCs w:val="48"/>
          <w:shd w:val="clear" w:color="auto" w:fill="FFFFFF"/>
        </w:rPr>
        <w:t>（投融资理财非法集资问题处置</w:t>
      </w:r>
    </w:p>
    <w:p w14:paraId="61A59D79">
      <w:pPr>
        <w:pStyle w:val="2"/>
        <w:spacing w:after="0" w:line="576" w:lineRule="exact"/>
        <w:jc w:val="center"/>
        <w:rPr>
          <w:rFonts w:hint="eastAsia" w:ascii="仿宋" w:hAnsi="仿宋" w:eastAsia="仿宋" w:cs="仿宋"/>
          <w:b/>
          <w:bCs/>
          <w:kern w:val="0"/>
          <w:sz w:val="48"/>
          <w:szCs w:val="48"/>
          <w:shd w:val="clear" w:color="auto" w:fill="FFFFFF"/>
        </w:rPr>
      </w:pPr>
      <w:r>
        <w:rPr>
          <w:rFonts w:hint="eastAsia" w:ascii="仿宋" w:hAnsi="仿宋" w:eastAsia="仿宋" w:cs="仿宋"/>
          <w:b/>
          <w:bCs/>
          <w:kern w:val="0"/>
          <w:sz w:val="48"/>
          <w:szCs w:val="48"/>
          <w:shd w:val="clear" w:color="auto" w:fill="FFFFFF"/>
        </w:rPr>
        <w:t>经费专项资金）</w:t>
      </w:r>
    </w:p>
    <w:p w14:paraId="004DAAB5">
      <w:pPr>
        <w:pStyle w:val="2"/>
        <w:spacing w:after="0" w:line="576" w:lineRule="exact"/>
        <w:ind w:firstLine="964" w:firstLineChars="200"/>
        <w:rPr>
          <w:rFonts w:hint="eastAsia" w:ascii="仿宋" w:hAnsi="仿宋" w:eastAsia="仿宋" w:cs="仿宋"/>
          <w:b/>
          <w:bCs/>
          <w:kern w:val="0"/>
          <w:sz w:val="48"/>
          <w:szCs w:val="48"/>
          <w:shd w:val="clear" w:color="auto" w:fill="FFFFFF"/>
        </w:rPr>
      </w:pPr>
    </w:p>
    <w:p w14:paraId="02A89266">
      <w:pPr>
        <w:pStyle w:val="2"/>
        <w:spacing w:after="0" w:line="576" w:lineRule="exact"/>
        <w:ind w:firstLine="640" w:firstLineChars="200"/>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一、项目概况</w:t>
      </w:r>
    </w:p>
    <w:p w14:paraId="7E43F820">
      <w:pPr>
        <w:pStyle w:val="2"/>
        <w:spacing w:after="0" w:line="576" w:lineRule="exact"/>
        <w:ind w:firstLine="640" w:firstLineChars="200"/>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（一）设立背景及基本情况</w:t>
      </w:r>
    </w:p>
    <w:p w14:paraId="5E0AB28D">
      <w:pPr>
        <w:pStyle w:val="2"/>
        <w:spacing w:after="0" w:line="576" w:lineRule="exact"/>
        <w:ind w:firstLine="640" w:firstLineChars="200"/>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根据广元市金融工作领导小组办公室关于印发《防范和处置非法集资“全力攻坚决胜全年”专项整治行动方案》的通知各（广金办发[2023]2号），区委群众工作局负责牵头项目管理和设施，切实帮扶救助投融资理财领域困难群众。</w:t>
      </w:r>
    </w:p>
    <w:p w14:paraId="25CE3951">
      <w:pPr>
        <w:pStyle w:val="2"/>
        <w:spacing w:after="0" w:line="576" w:lineRule="exact"/>
        <w:ind w:firstLine="640" w:firstLineChars="200"/>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根据广财行（2022）13号文件，项目成立。2023年市级下达财政资金6.51万元。符合资金管理办法等相关规定。</w:t>
      </w:r>
    </w:p>
    <w:p w14:paraId="53A9D439">
      <w:pPr>
        <w:pStyle w:val="2"/>
        <w:spacing w:after="0" w:line="576" w:lineRule="exact"/>
        <w:ind w:firstLine="640" w:firstLineChars="200"/>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（二）实施目的及支持方向。</w:t>
      </w:r>
    </w:p>
    <w:p w14:paraId="007CB965">
      <w:pPr>
        <w:pStyle w:val="2"/>
        <w:spacing w:after="0" w:line="576" w:lineRule="exact"/>
        <w:ind w:firstLine="640" w:firstLineChars="200"/>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该项目实施目的是进一步加强防范全市非法集资宣传教育，切实提升人民群众风险防范意识，积极推进非法集资源头治理和追账挽损。此项专项经费纳入单位财务集中统一管理，严格按照本单位年初制度的财务管理制度要求执行，做到“有预算才支出”，处非专项经费使用得以制度化、规范化、程序化。</w:t>
      </w:r>
    </w:p>
    <w:p w14:paraId="41F78702">
      <w:pPr>
        <w:pStyle w:val="2"/>
        <w:spacing w:after="0" w:line="576" w:lineRule="exact"/>
        <w:ind w:firstLine="640" w:firstLineChars="200"/>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（三）预算安排及分配管理。</w:t>
      </w:r>
    </w:p>
    <w:p w14:paraId="3B4A382D">
      <w:pPr>
        <w:pStyle w:val="2"/>
        <w:spacing w:after="0" w:line="576" w:lineRule="exact"/>
        <w:ind w:firstLine="640" w:firstLineChars="200"/>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2023年度，区财政预算安排我单位投融资理财非法集资工作经费6.51万元，全部资金用于开展投融资理财非法集资工作经费工作相关支出。</w:t>
      </w:r>
    </w:p>
    <w:p w14:paraId="148D47C8">
      <w:pPr>
        <w:pStyle w:val="2"/>
        <w:spacing w:after="0" w:line="576" w:lineRule="exact"/>
        <w:ind w:firstLine="640" w:firstLineChars="200"/>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（四）项目绩效目标设置</w:t>
      </w:r>
    </w:p>
    <w:p w14:paraId="09C22672">
      <w:pPr>
        <w:pStyle w:val="2"/>
        <w:spacing w:after="0" w:line="576" w:lineRule="exact"/>
        <w:ind w:firstLine="640" w:firstLineChars="200"/>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1.绩效目标值情况：按照《项目支出及绩效目标申报表》相关内容，项目2023年绩效目标值为：</w:t>
      </w:r>
    </w:p>
    <w:tbl>
      <w:tblPr>
        <w:tblStyle w:val="4"/>
        <w:tblW w:w="8625" w:type="dxa"/>
        <w:tblInd w:w="93" w:type="dxa"/>
        <w:tblLayout w:type="autofit"/>
        <w:tblCellMar>
          <w:top w:w="0" w:type="dxa"/>
          <w:left w:w="108" w:type="dxa"/>
          <w:bottom w:w="0" w:type="dxa"/>
          <w:right w:w="108" w:type="dxa"/>
        </w:tblCellMar>
      </w:tblPr>
      <w:tblGrid>
        <w:gridCol w:w="1191"/>
        <w:gridCol w:w="1590"/>
        <w:gridCol w:w="1590"/>
        <w:gridCol w:w="1968"/>
        <w:gridCol w:w="521"/>
        <w:gridCol w:w="1244"/>
        <w:gridCol w:w="521"/>
      </w:tblGrid>
      <w:tr w14:paraId="786FBEDC">
        <w:tblPrEx>
          <w:tblCellMar>
            <w:top w:w="0" w:type="dxa"/>
            <w:left w:w="108" w:type="dxa"/>
            <w:bottom w:w="0" w:type="dxa"/>
            <w:right w:w="108" w:type="dxa"/>
          </w:tblCellMar>
        </w:tblPrEx>
        <w:trPr>
          <w:trHeight w:val="720" w:hRule="atLeast"/>
        </w:trPr>
        <w:tc>
          <w:tcPr>
            <w:tcW w:w="1191" w:type="dxa"/>
            <w:vMerge w:val="restart"/>
            <w:tcBorders>
              <w:top w:val="single" w:color="000000" w:sz="4" w:space="0"/>
              <w:left w:val="single" w:color="000000" w:sz="4" w:space="0"/>
              <w:bottom w:val="single" w:color="000000" w:sz="4" w:space="0"/>
              <w:right w:val="single" w:color="000000" w:sz="4" w:space="0"/>
            </w:tcBorders>
            <w:noWrap w:val="0"/>
            <w:vAlign w:val="center"/>
          </w:tcPr>
          <w:p w14:paraId="45A3AE6F">
            <w:pPr>
              <w:widowControl/>
              <w:jc w:val="center"/>
              <w:textAlignment w:val="center"/>
              <w:rPr>
                <w:rFonts w:hint="eastAsia" w:ascii="仿宋" w:hAnsi="仿宋" w:eastAsia="仿宋" w:cs="仿宋"/>
                <w:bCs/>
                <w:color w:val="000000"/>
                <w:sz w:val="18"/>
                <w:szCs w:val="18"/>
              </w:rPr>
            </w:pPr>
            <w:r>
              <w:rPr>
                <w:rFonts w:hint="eastAsia" w:ascii="仿宋" w:hAnsi="仿宋" w:eastAsia="仿宋" w:cs="仿宋"/>
                <w:bCs/>
                <w:color w:val="000000"/>
                <w:kern w:val="0"/>
                <w:sz w:val="18"/>
                <w:szCs w:val="18"/>
                <w:lang w:bidi="ar"/>
              </w:rPr>
              <w:t>绩效指标（90分）</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751879B5">
            <w:pPr>
              <w:widowControl/>
              <w:jc w:val="center"/>
              <w:textAlignment w:val="center"/>
              <w:rPr>
                <w:rFonts w:hint="eastAsia" w:ascii="仿宋" w:hAnsi="仿宋" w:eastAsia="仿宋" w:cs="仿宋"/>
                <w:bCs/>
                <w:color w:val="000000"/>
                <w:sz w:val="18"/>
                <w:szCs w:val="18"/>
              </w:rPr>
            </w:pPr>
            <w:r>
              <w:rPr>
                <w:rFonts w:hint="eastAsia" w:ascii="仿宋" w:hAnsi="仿宋" w:eastAsia="仿宋" w:cs="仿宋"/>
                <w:bCs/>
                <w:color w:val="000000"/>
                <w:kern w:val="0"/>
                <w:sz w:val="18"/>
                <w:szCs w:val="18"/>
                <w:lang w:bidi="ar"/>
              </w:rPr>
              <w:t>一级指标</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2B6CE6B3">
            <w:pPr>
              <w:widowControl/>
              <w:jc w:val="center"/>
              <w:textAlignment w:val="center"/>
              <w:rPr>
                <w:rFonts w:hint="eastAsia" w:ascii="仿宋" w:hAnsi="仿宋" w:eastAsia="仿宋" w:cs="仿宋"/>
                <w:bCs/>
                <w:color w:val="000000"/>
                <w:sz w:val="18"/>
                <w:szCs w:val="18"/>
              </w:rPr>
            </w:pPr>
            <w:r>
              <w:rPr>
                <w:rFonts w:hint="eastAsia" w:ascii="仿宋" w:hAnsi="仿宋" w:eastAsia="仿宋" w:cs="仿宋"/>
                <w:bCs/>
                <w:color w:val="000000"/>
                <w:kern w:val="0"/>
                <w:sz w:val="18"/>
                <w:szCs w:val="18"/>
                <w:lang w:bidi="ar"/>
              </w:rPr>
              <w:t>二级指标</w:t>
            </w:r>
          </w:p>
        </w:tc>
        <w:tc>
          <w:tcPr>
            <w:tcW w:w="1968" w:type="dxa"/>
            <w:tcBorders>
              <w:top w:val="single" w:color="000000" w:sz="4" w:space="0"/>
              <w:left w:val="single" w:color="000000" w:sz="4" w:space="0"/>
              <w:bottom w:val="single" w:color="000000" w:sz="4" w:space="0"/>
              <w:right w:val="single" w:color="000000" w:sz="4" w:space="0"/>
            </w:tcBorders>
            <w:noWrap w:val="0"/>
            <w:vAlign w:val="center"/>
          </w:tcPr>
          <w:p w14:paraId="73FDB295">
            <w:pPr>
              <w:widowControl/>
              <w:jc w:val="center"/>
              <w:textAlignment w:val="center"/>
              <w:rPr>
                <w:rFonts w:hint="eastAsia" w:ascii="仿宋" w:hAnsi="仿宋" w:eastAsia="仿宋" w:cs="仿宋"/>
                <w:bCs/>
                <w:color w:val="000000"/>
                <w:sz w:val="18"/>
                <w:szCs w:val="18"/>
              </w:rPr>
            </w:pPr>
            <w:r>
              <w:rPr>
                <w:rFonts w:hint="eastAsia" w:ascii="仿宋" w:hAnsi="仿宋" w:eastAsia="仿宋" w:cs="仿宋"/>
                <w:bCs/>
                <w:color w:val="000000"/>
                <w:kern w:val="0"/>
                <w:sz w:val="18"/>
                <w:szCs w:val="18"/>
                <w:lang w:bidi="ar"/>
              </w:rPr>
              <w:t>三级指标</w:t>
            </w:r>
          </w:p>
        </w:tc>
        <w:tc>
          <w:tcPr>
            <w:tcW w:w="521" w:type="dxa"/>
            <w:tcBorders>
              <w:top w:val="single" w:color="000000" w:sz="4" w:space="0"/>
              <w:left w:val="single" w:color="000000" w:sz="4" w:space="0"/>
              <w:bottom w:val="single" w:color="000000" w:sz="4" w:space="0"/>
              <w:right w:val="single" w:color="000000" w:sz="4" w:space="0"/>
            </w:tcBorders>
            <w:noWrap w:val="0"/>
            <w:vAlign w:val="center"/>
          </w:tcPr>
          <w:p w14:paraId="711334FB">
            <w:pPr>
              <w:widowControl/>
              <w:jc w:val="center"/>
              <w:textAlignment w:val="center"/>
              <w:rPr>
                <w:rFonts w:hint="eastAsia" w:ascii="仿宋" w:hAnsi="仿宋" w:eastAsia="仿宋" w:cs="仿宋"/>
                <w:bCs/>
                <w:color w:val="000000"/>
                <w:sz w:val="18"/>
                <w:szCs w:val="18"/>
              </w:rPr>
            </w:pPr>
            <w:r>
              <w:rPr>
                <w:rFonts w:hint="eastAsia" w:ascii="仿宋" w:hAnsi="仿宋" w:eastAsia="仿宋" w:cs="仿宋"/>
                <w:bCs/>
                <w:color w:val="000000"/>
                <w:kern w:val="0"/>
                <w:sz w:val="18"/>
                <w:szCs w:val="18"/>
                <w:lang w:bidi="ar"/>
              </w:rPr>
              <w:t>指标性质</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14:paraId="4B2BFE45">
            <w:pPr>
              <w:widowControl/>
              <w:jc w:val="center"/>
              <w:textAlignment w:val="center"/>
              <w:rPr>
                <w:rFonts w:hint="eastAsia" w:ascii="仿宋" w:hAnsi="仿宋" w:eastAsia="仿宋" w:cs="仿宋"/>
                <w:bCs/>
                <w:color w:val="000000"/>
                <w:sz w:val="18"/>
                <w:szCs w:val="18"/>
              </w:rPr>
            </w:pPr>
            <w:r>
              <w:rPr>
                <w:rFonts w:hint="eastAsia" w:ascii="仿宋" w:hAnsi="仿宋" w:eastAsia="仿宋" w:cs="仿宋"/>
                <w:bCs/>
                <w:color w:val="000000"/>
                <w:kern w:val="0"/>
                <w:sz w:val="18"/>
                <w:szCs w:val="18"/>
                <w:lang w:bidi="ar"/>
              </w:rPr>
              <w:t>指标值</w:t>
            </w:r>
          </w:p>
        </w:tc>
        <w:tc>
          <w:tcPr>
            <w:tcW w:w="521" w:type="dxa"/>
            <w:tcBorders>
              <w:top w:val="single" w:color="000000" w:sz="4" w:space="0"/>
              <w:left w:val="single" w:color="000000" w:sz="4" w:space="0"/>
              <w:bottom w:val="single" w:color="000000" w:sz="4" w:space="0"/>
              <w:right w:val="single" w:color="000000" w:sz="4" w:space="0"/>
            </w:tcBorders>
            <w:noWrap w:val="0"/>
            <w:vAlign w:val="center"/>
          </w:tcPr>
          <w:p w14:paraId="699F1F7B">
            <w:pPr>
              <w:widowControl/>
              <w:jc w:val="center"/>
              <w:textAlignment w:val="center"/>
              <w:rPr>
                <w:rFonts w:hint="eastAsia" w:ascii="仿宋" w:hAnsi="仿宋" w:eastAsia="仿宋" w:cs="仿宋"/>
                <w:bCs/>
                <w:color w:val="000000"/>
                <w:sz w:val="18"/>
                <w:szCs w:val="18"/>
              </w:rPr>
            </w:pPr>
            <w:r>
              <w:rPr>
                <w:rFonts w:hint="eastAsia" w:ascii="仿宋" w:hAnsi="仿宋" w:eastAsia="仿宋" w:cs="仿宋"/>
                <w:bCs/>
                <w:color w:val="000000"/>
                <w:kern w:val="0"/>
                <w:sz w:val="18"/>
                <w:szCs w:val="18"/>
                <w:lang w:bidi="ar"/>
              </w:rPr>
              <w:t>度量单位</w:t>
            </w:r>
          </w:p>
        </w:tc>
      </w:tr>
      <w:tr w14:paraId="7EBD17F4">
        <w:tblPrEx>
          <w:tblCellMar>
            <w:top w:w="0" w:type="dxa"/>
            <w:left w:w="108" w:type="dxa"/>
            <w:bottom w:w="0" w:type="dxa"/>
            <w:right w:w="108" w:type="dxa"/>
          </w:tblCellMar>
        </w:tblPrEx>
        <w:trPr>
          <w:trHeight w:val="450" w:hRule="atLeast"/>
        </w:trPr>
        <w:tc>
          <w:tcPr>
            <w:tcW w:w="1191" w:type="dxa"/>
            <w:vMerge w:val="continue"/>
            <w:tcBorders>
              <w:top w:val="single" w:color="000000" w:sz="4" w:space="0"/>
              <w:left w:val="single" w:color="000000" w:sz="4" w:space="0"/>
              <w:bottom w:val="single" w:color="000000" w:sz="4" w:space="0"/>
              <w:right w:val="single" w:color="000000" w:sz="4" w:space="0"/>
            </w:tcBorders>
            <w:noWrap w:val="0"/>
            <w:vAlign w:val="center"/>
          </w:tcPr>
          <w:p w14:paraId="7844BEA6">
            <w:pPr>
              <w:jc w:val="center"/>
              <w:rPr>
                <w:rFonts w:hint="eastAsia" w:ascii="仿宋" w:hAnsi="仿宋" w:eastAsia="仿宋" w:cs="仿宋"/>
                <w:bCs/>
                <w:color w:val="000000"/>
                <w:sz w:val="18"/>
                <w:szCs w:val="18"/>
              </w:rPr>
            </w:pP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1BEBD84F">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产出指标</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065FCEA4">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成本指标</w:t>
            </w:r>
          </w:p>
        </w:tc>
        <w:tc>
          <w:tcPr>
            <w:tcW w:w="1968" w:type="dxa"/>
            <w:tcBorders>
              <w:top w:val="single" w:color="000000" w:sz="4" w:space="0"/>
              <w:left w:val="single" w:color="000000" w:sz="4" w:space="0"/>
              <w:bottom w:val="single" w:color="000000" w:sz="4" w:space="0"/>
              <w:right w:val="single" w:color="000000" w:sz="4" w:space="0"/>
            </w:tcBorders>
            <w:noWrap w:val="0"/>
            <w:vAlign w:val="center"/>
          </w:tcPr>
          <w:p w14:paraId="4C3545B7">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使用成本</w:t>
            </w:r>
          </w:p>
        </w:tc>
        <w:tc>
          <w:tcPr>
            <w:tcW w:w="521" w:type="dxa"/>
            <w:tcBorders>
              <w:top w:val="single" w:color="000000" w:sz="4" w:space="0"/>
              <w:left w:val="single" w:color="000000" w:sz="4" w:space="0"/>
              <w:bottom w:val="single" w:color="000000" w:sz="4" w:space="0"/>
              <w:right w:val="single" w:color="000000" w:sz="4" w:space="0"/>
            </w:tcBorders>
            <w:noWrap w:val="0"/>
            <w:vAlign w:val="center"/>
          </w:tcPr>
          <w:p w14:paraId="71B26F7B">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14:paraId="75B3888C">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6.51</w:t>
            </w:r>
          </w:p>
        </w:tc>
        <w:tc>
          <w:tcPr>
            <w:tcW w:w="521" w:type="dxa"/>
            <w:tcBorders>
              <w:top w:val="single" w:color="000000" w:sz="4" w:space="0"/>
              <w:left w:val="single" w:color="000000" w:sz="4" w:space="0"/>
              <w:bottom w:val="single" w:color="000000" w:sz="4" w:space="0"/>
              <w:right w:val="single" w:color="000000" w:sz="4" w:space="0"/>
            </w:tcBorders>
            <w:noWrap w:val="0"/>
            <w:vAlign w:val="center"/>
          </w:tcPr>
          <w:p w14:paraId="62393A39">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万元</w:t>
            </w:r>
          </w:p>
        </w:tc>
      </w:tr>
      <w:tr w14:paraId="70D0C781">
        <w:tblPrEx>
          <w:tblCellMar>
            <w:top w:w="0" w:type="dxa"/>
            <w:left w:w="108" w:type="dxa"/>
            <w:bottom w:w="0" w:type="dxa"/>
            <w:right w:w="108" w:type="dxa"/>
          </w:tblCellMar>
        </w:tblPrEx>
        <w:trPr>
          <w:trHeight w:val="450" w:hRule="atLeast"/>
        </w:trPr>
        <w:tc>
          <w:tcPr>
            <w:tcW w:w="1191" w:type="dxa"/>
            <w:vMerge w:val="continue"/>
            <w:tcBorders>
              <w:top w:val="single" w:color="000000" w:sz="4" w:space="0"/>
              <w:left w:val="single" w:color="000000" w:sz="4" w:space="0"/>
              <w:bottom w:val="single" w:color="000000" w:sz="4" w:space="0"/>
              <w:right w:val="single" w:color="000000" w:sz="4" w:space="0"/>
            </w:tcBorders>
            <w:noWrap w:val="0"/>
            <w:vAlign w:val="center"/>
          </w:tcPr>
          <w:p w14:paraId="7474EE5B">
            <w:pPr>
              <w:jc w:val="center"/>
              <w:rPr>
                <w:rFonts w:hint="eastAsia" w:ascii="仿宋" w:hAnsi="仿宋" w:eastAsia="仿宋" w:cs="仿宋"/>
                <w:bCs/>
                <w:color w:val="000000"/>
                <w:sz w:val="18"/>
                <w:szCs w:val="18"/>
              </w:rPr>
            </w:pP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6A883EDB">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产出指标</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4763C714">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数量指标</w:t>
            </w:r>
          </w:p>
        </w:tc>
        <w:tc>
          <w:tcPr>
            <w:tcW w:w="1968" w:type="dxa"/>
            <w:tcBorders>
              <w:top w:val="single" w:color="000000" w:sz="4" w:space="0"/>
              <w:left w:val="single" w:color="000000" w:sz="4" w:space="0"/>
              <w:bottom w:val="single" w:color="000000" w:sz="4" w:space="0"/>
              <w:right w:val="single" w:color="000000" w:sz="4" w:space="0"/>
            </w:tcBorders>
            <w:noWrap w:val="0"/>
            <w:vAlign w:val="center"/>
          </w:tcPr>
          <w:p w14:paraId="2262FA2A">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涉及多少家非法融资公司</w:t>
            </w:r>
          </w:p>
        </w:tc>
        <w:tc>
          <w:tcPr>
            <w:tcW w:w="521" w:type="dxa"/>
            <w:tcBorders>
              <w:top w:val="single" w:color="000000" w:sz="4" w:space="0"/>
              <w:left w:val="single" w:color="000000" w:sz="4" w:space="0"/>
              <w:bottom w:val="single" w:color="000000" w:sz="4" w:space="0"/>
              <w:right w:val="single" w:color="000000" w:sz="4" w:space="0"/>
            </w:tcBorders>
            <w:noWrap w:val="0"/>
            <w:vAlign w:val="center"/>
          </w:tcPr>
          <w:p w14:paraId="7556278F">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定性</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14:paraId="36929415">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12</w:t>
            </w:r>
          </w:p>
        </w:tc>
        <w:tc>
          <w:tcPr>
            <w:tcW w:w="521" w:type="dxa"/>
            <w:tcBorders>
              <w:top w:val="single" w:color="000000" w:sz="4" w:space="0"/>
              <w:left w:val="single" w:color="000000" w:sz="4" w:space="0"/>
              <w:bottom w:val="single" w:color="000000" w:sz="4" w:space="0"/>
              <w:right w:val="single" w:color="000000" w:sz="4" w:space="0"/>
            </w:tcBorders>
            <w:noWrap w:val="0"/>
            <w:vAlign w:val="center"/>
          </w:tcPr>
          <w:p w14:paraId="53B54688">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家</w:t>
            </w:r>
          </w:p>
        </w:tc>
      </w:tr>
      <w:tr w14:paraId="24C76091">
        <w:tblPrEx>
          <w:tblCellMar>
            <w:top w:w="0" w:type="dxa"/>
            <w:left w:w="108" w:type="dxa"/>
            <w:bottom w:w="0" w:type="dxa"/>
            <w:right w:w="108" w:type="dxa"/>
          </w:tblCellMar>
        </w:tblPrEx>
        <w:trPr>
          <w:trHeight w:val="270" w:hRule="atLeast"/>
        </w:trPr>
        <w:tc>
          <w:tcPr>
            <w:tcW w:w="1191" w:type="dxa"/>
            <w:vMerge w:val="continue"/>
            <w:tcBorders>
              <w:top w:val="single" w:color="000000" w:sz="4" w:space="0"/>
              <w:left w:val="single" w:color="000000" w:sz="4" w:space="0"/>
              <w:bottom w:val="single" w:color="000000" w:sz="4" w:space="0"/>
              <w:right w:val="single" w:color="000000" w:sz="4" w:space="0"/>
            </w:tcBorders>
            <w:noWrap w:val="0"/>
            <w:vAlign w:val="center"/>
          </w:tcPr>
          <w:p w14:paraId="48FD0A83">
            <w:pPr>
              <w:jc w:val="center"/>
              <w:rPr>
                <w:rFonts w:hint="eastAsia" w:ascii="仿宋" w:hAnsi="仿宋" w:eastAsia="仿宋" w:cs="仿宋"/>
                <w:bCs/>
                <w:color w:val="000000"/>
                <w:sz w:val="18"/>
                <w:szCs w:val="18"/>
              </w:rPr>
            </w:pP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3EEDC63E">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产出指标</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63E30B7F">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数量指标</w:t>
            </w:r>
          </w:p>
        </w:tc>
        <w:tc>
          <w:tcPr>
            <w:tcW w:w="1968" w:type="dxa"/>
            <w:tcBorders>
              <w:top w:val="single" w:color="000000" w:sz="4" w:space="0"/>
              <w:left w:val="single" w:color="000000" w:sz="4" w:space="0"/>
              <w:bottom w:val="single" w:color="000000" w:sz="4" w:space="0"/>
              <w:right w:val="single" w:color="000000" w:sz="4" w:space="0"/>
            </w:tcBorders>
            <w:noWrap w:val="0"/>
            <w:vAlign w:val="center"/>
          </w:tcPr>
          <w:p w14:paraId="038D9484">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涉及多少个项目</w:t>
            </w:r>
          </w:p>
        </w:tc>
        <w:tc>
          <w:tcPr>
            <w:tcW w:w="521" w:type="dxa"/>
            <w:tcBorders>
              <w:top w:val="single" w:color="000000" w:sz="4" w:space="0"/>
              <w:left w:val="single" w:color="000000" w:sz="4" w:space="0"/>
              <w:bottom w:val="single" w:color="000000" w:sz="4" w:space="0"/>
              <w:right w:val="single" w:color="000000" w:sz="4" w:space="0"/>
            </w:tcBorders>
            <w:noWrap w:val="0"/>
            <w:vAlign w:val="center"/>
          </w:tcPr>
          <w:p w14:paraId="27BA2855">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定性</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14:paraId="652BDE63">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7</w:t>
            </w:r>
          </w:p>
        </w:tc>
        <w:tc>
          <w:tcPr>
            <w:tcW w:w="521" w:type="dxa"/>
            <w:tcBorders>
              <w:top w:val="single" w:color="000000" w:sz="4" w:space="0"/>
              <w:left w:val="single" w:color="000000" w:sz="4" w:space="0"/>
              <w:bottom w:val="single" w:color="000000" w:sz="4" w:space="0"/>
              <w:right w:val="single" w:color="000000" w:sz="4" w:space="0"/>
            </w:tcBorders>
            <w:noWrap w:val="0"/>
            <w:vAlign w:val="center"/>
          </w:tcPr>
          <w:p w14:paraId="59C99556">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个</w:t>
            </w:r>
          </w:p>
        </w:tc>
      </w:tr>
      <w:tr w14:paraId="2421B1F4">
        <w:tblPrEx>
          <w:tblCellMar>
            <w:top w:w="0" w:type="dxa"/>
            <w:left w:w="108" w:type="dxa"/>
            <w:bottom w:w="0" w:type="dxa"/>
            <w:right w:w="108" w:type="dxa"/>
          </w:tblCellMar>
        </w:tblPrEx>
        <w:trPr>
          <w:trHeight w:val="270" w:hRule="atLeast"/>
        </w:trPr>
        <w:tc>
          <w:tcPr>
            <w:tcW w:w="1191" w:type="dxa"/>
            <w:vMerge w:val="continue"/>
            <w:tcBorders>
              <w:top w:val="single" w:color="000000" w:sz="4" w:space="0"/>
              <w:left w:val="single" w:color="000000" w:sz="4" w:space="0"/>
              <w:bottom w:val="single" w:color="000000" w:sz="4" w:space="0"/>
              <w:right w:val="single" w:color="000000" w:sz="4" w:space="0"/>
            </w:tcBorders>
            <w:noWrap w:val="0"/>
            <w:vAlign w:val="center"/>
          </w:tcPr>
          <w:p w14:paraId="4C1352CC">
            <w:pPr>
              <w:jc w:val="center"/>
              <w:rPr>
                <w:rFonts w:hint="eastAsia" w:ascii="仿宋" w:hAnsi="仿宋" w:eastAsia="仿宋" w:cs="仿宋"/>
                <w:bCs/>
                <w:color w:val="000000"/>
                <w:sz w:val="18"/>
                <w:szCs w:val="18"/>
              </w:rPr>
            </w:pP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138EC2FE">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产出指标</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38E93312">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数量指标</w:t>
            </w:r>
          </w:p>
        </w:tc>
        <w:tc>
          <w:tcPr>
            <w:tcW w:w="1968" w:type="dxa"/>
            <w:tcBorders>
              <w:top w:val="single" w:color="000000" w:sz="4" w:space="0"/>
              <w:left w:val="single" w:color="000000" w:sz="4" w:space="0"/>
              <w:bottom w:val="single" w:color="000000" w:sz="4" w:space="0"/>
              <w:right w:val="single" w:color="000000" w:sz="4" w:space="0"/>
            </w:tcBorders>
            <w:noWrap w:val="0"/>
            <w:vAlign w:val="center"/>
          </w:tcPr>
          <w:p w14:paraId="4D4CE1F9">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慰问投融资理财领域困难群众人数</w:t>
            </w:r>
          </w:p>
        </w:tc>
        <w:tc>
          <w:tcPr>
            <w:tcW w:w="521" w:type="dxa"/>
            <w:tcBorders>
              <w:top w:val="single" w:color="000000" w:sz="4" w:space="0"/>
              <w:left w:val="single" w:color="000000" w:sz="4" w:space="0"/>
              <w:bottom w:val="single" w:color="000000" w:sz="4" w:space="0"/>
              <w:right w:val="single" w:color="000000" w:sz="4" w:space="0"/>
            </w:tcBorders>
            <w:noWrap w:val="0"/>
            <w:vAlign w:val="center"/>
          </w:tcPr>
          <w:p w14:paraId="1D0B1E21">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14:paraId="2164D7DB">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63</w:t>
            </w:r>
          </w:p>
        </w:tc>
        <w:tc>
          <w:tcPr>
            <w:tcW w:w="521" w:type="dxa"/>
            <w:tcBorders>
              <w:top w:val="single" w:color="000000" w:sz="4" w:space="0"/>
              <w:left w:val="single" w:color="000000" w:sz="4" w:space="0"/>
              <w:bottom w:val="single" w:color="000000" w:sz="4" w:space="0"/>
              <w:right w:val="single" w:color="000000" w:sz="4" w:space="0"/>
            </w:tcBorders>
            <w:noWrap w:val="0"/>
            <w:vAlign w:val="center"/>
          </w:tcPr>
          <w:p w14:paraId="4E33228D">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人</w:t>
            </w:r>
          </w:p>
        </w:tc>
      </w:tr>
      <w:tr w14:paraId="7DB422CD">
        <w:tblPrEx>
          <w:tblCellMar>
            <w:top w:w="0" w:type="dxa"/>
            <w:left w:w="108" w:type="dxa"/>
            <w:bottom w:w="0" w:type="dxa"/>
            <w:right w:w="108" w:type="dxa"/>
          </w:tblCellMar>
        </w:tblPrEx>
        <w:trPr>
          <w:trHeight w:val="270" w:hRule="atLeast"/>
        </w:trPr>
        <w:tc>
          <w:tcPr>
            <w:tcW w:w="1191" w:type="dxa"/>
            <w:vMerge w:val="continue"/>
            <w:tcBorders>
              <w:top w:val="single" w:color="000000" w:sz="4" w:space="0"/>
              <w:left w:val="single" w:color="000000" w:sz="4" w:space="0"/>
              <w:bottom w:val="single" w:color="000000" w:sz="4" w:space="0"/>
              <w:right w:val="single" w:color="000000" w:sz="4" w:space="0"/>
            </w:tcBorders>
            <w:noWrap w:val="0"/>
            <w:vAlign w:val="center"/>
          </w:tcPr>
          <w:p w14:paraId="0C142902">
            <w:pPr>
              <w:jc w:val="center"/>
              <w:rPr>
                <w:rFonts w:hint="eastAsia" w:ascii="仿宋" w:hAnsi="仿宋" w:eastAsia="仿宋" w:cs="仿宋"/>
                <w:bCs/>
                <w:color w:val="000000"/>
                <w:sz w:val="18"/>
                <w:szCs w:val="18"/>
              </w:rPr>
            </w:pP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33571672">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产出指标</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47E75E6E">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时效指标</w:t>
            </w:r>
          </w:p>
        </w:tc>
        <w:tc>
          <w:tcPr>
            <w:tcW w:w="1968" w:type="dxa"/>
            <w:tcBorders>
              <w:top w:val="single" w:color="000000" w:sz="4" w:space="0"/>
              <w:left w:val="single" w:color="000000" w:sz="4" w:space="0"/>
              <w:bottom w:val="single" w:color="000000" w:sz="4" w:space="0"/>
              <w:right w:val="single" w:color="000000" w:sz="4" w:space="0"/>
            </w:tcBorders>
            <w:noWrap w:val="0"/>
            <w:vAlign w:val="center"/>
          </w:tcPr>
          <w:p w14:paraId="5E389291">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完成时限</w:t>
            </w:r>
          </w:p>
        </w:tc>
        <w:tc>
          <w:tcPr>
            <w:tcW w:w="521" w:type="dxa"/>
            <w:tcBorders>
              <w:top w:val="single" w:color="000000" w:sz="4" w:space="0"/>
              <w:left w:val="single" w:color="000000" w:sz="4" w:space="0"/>
              <w:bottom w:val="single" w:color="000000" w:sz="4" w:space="0"/>
              <w:right w:val="single" w:color="000000" w:sz="4" w:space="0"/>
            </w:tcBorders>
            <w:noWrap w:val="0"/>
            <w:vAlign w:val="center"/>
          </w:tcPr>
          <w:p w14:paraId="0F68925E">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定性</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14:paraId="3236C31F">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521" w:type="dxa"/>
            <w:tcBorders>
              <w:top w:val="single" w:color="000000" w:sz="4" w:space="0"/>
              <w:left w:val="single" w:color="000000" w:sz="4" w:space="0"/>
              <w:bottom w:val="single" w:color="000000" w:sz="4" w:space="0"/>
              <w:right w:val="single" w:color="000000" w:sz="4" w:space="0"/>
            </w:tcBorders>
            <w:noWrap w:val="0"/>
            <w:vAlign w:val="center"/>
          </w:tcPr>
          <w:p w14:paraId="2354E4E0">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年</w:t>
            </w:r>
          </w:p>
        </w:tc>
      </w:tr>
      <w:tr w14:paraId="200DA006">
        <w:tblPrEx>
          <w:tblCellMar>
            <w:top w:w="0" w:type="dxa"/>
            <w:left w:w="108" w:type="dxa"/>
            <w:bottom w:w="0" w:type="dxa"/>
            <w:right w:w="108" w:type="dxa"/>
          </w:tblCellMar>
        </w:tblPrEx>
        <w:trPr>
          <w:trHeight w:val="270" w:hRule="atLeast"/>
        </w:trPr>
        <w:tc>
          <w:tcPr>
            <w:tcW w:w="1191" w:type="dxa"/>
            <w:vMerge w:val="continue"/>
            <w:tcBorders>
              <w:top w:val="single" w:color="000000" w:sz="4" w:space="0"/>
              <w:left w:val="single" w:color="000000" w:sz="4" w:space="0"/>
              <w:bottom w:val="single" w:color="000000" w:sz="4" w:space="0"/>
              <w:right w:val="single" w:color="000000" w:sz="4" w:space="0"/>
            </w:tcBorders>
            <w:noWrap w:val="0"/>
            <w:vAlign w:val="center"/>
          </w:tcPr>
          <w:p w14:paraId="216674BC">
            <w:pPr>
              <w:jc w:val="center"/>
              <w:rPr>
                <w:rFonts w:hint="eastAsia" w:ascii="仿宋" w:hAnsi="仿宋" w:eastAsia="仿宋" w:cs="仿宋"/>
                <w:bCs/>
                <w:color w:val="000000"/>
                <w:sz w:val="18"/>
                <w:szCs w:val="18"/>
              </w:rPr>
            </w:pP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57248279">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效益指标</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1767B59D">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经济效益指标</w:t>
            </w:r>
          </w:p>
        </w:tc>
        <w:tc>
          <w:tcPr>
            <w:tcW w:w="1968" w:type="dxa"/>
            <w:tcBorders>
              <w:top w:val="single" w:color="000000" w:sz="4" w:space="0"/>
              <w:left w:val="single" w:color="000000" w:sz="4" w:space="0"/>
              <w:bottom w:val="single" w:color="000000" w:sz="4" w:space="0"/>
              <w:right w:val="single" w:color="000000" w:sz="4" w:space="0"/>
            </w:tcBorders>
            <w:noWrap w:val="0"/>
            <w:vAlign w:val="center"/>
          </w:tcPr>
          <w:p w14:paraId="3B464D63">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群众损失挽回率</w:t>
            </w:r>
          </w:p>
        </w:tc>
        <w:tc>
          <w:tcPr>
            <w:tcW w:w="521" w:type="dxa"/>
            <w:tcBorders>
              <w:top w:val="single" w:color="000000" w:sz="4" w:space="0"/>
              <w:left w:val="single" w:color="000000" w:sz="4" w:space="0"/>
              <w:bottom w:val="single" w:color="000000" w:sz="4" w:space="0"/>
              <w:right w:val="single" w:color="000000" w:sz="4" w:space="0"/>
            </w:tcBorders>
            <w:noWrap w:val="0"/>
            <w:vAlign w:val="center"/>
          </w:tcPr>
          <w:p w14:paraId="31D42EB8">
            <w:pPr>
              <w:widowControl/>
              <w:jc w:val="center"/>
              <w:textAlignment w:val="center"/>
              <w:rPr>
                <w:rFonts w:hint="eastAsia" w:ascii="仿宋" w:hAnsi="仿宋" w:eastAsia="仿宋" w:cs="仿宋"/>
                <w:color w:val="000000"/>
                <w:sz w:val="18"/>
                <w:szCs w:val="18"/>
              </w:rPr>
            </w:pPr>
            <w:bookmarkStart w:id="0" w:name="OLE_LINK7"/>
            <w:r>
              <w:rPr>
                <w:rFonts w:hint="eastAsia" w:ascii="仿宋" w:hAnsi="仿宋" w:eastAsia="仿宋" w:cs="仿宋"/>
                <w:color w:val="000000"/>
                <w:kern w:val="0"/>
                <w:sz w:val="18"/>
                <w:szCs w:val="18"/>
                <w:lang w:bidi="ar"/>
              </w:rPr>
              <w:t>≥</w:t>
            </w:r>
            <w:bookmarkEnd w:id="0"/>
          </w:p>
        </w:tc>
        <w:tc>
          <w:tcPr>
            <w:tcW w:w="1244" w:type="dxa"/>
            <w:tcBorders>
              <w:top w:val="single" w:color="000000" w:sz="4" w:space="0"/>
              <w:left w:val="single" w:color="000000" w:sz="4" w:space="0"/>
              <w:bottom w:val="single" w:color="000000" w:sz="4" w:space="0"/>
              <w:right w:val="single" w:color="000000" w:sz="4" w:space="0"/>
            </w:tcBorders>
            <w:noWrap w:val="0"/>
            <w:vAlign w:val="center"/>
          </w:tcPr>
          <w:p w14:paraId="7202DE0D">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20</w:t>
            </w:r>
          </w:p>
        </w:tc>
        <w:tc>
          <w:tcPr>
            <w:tcW w:w="521" w:type="dxa"/>
            <w:tcBorders>
              <w:top w:val="single" w:color="000000" w:sz="4" w:space="0"/>
              <w:left w:val="single" w:color="000000" w:sz="4" w:space="0"/>
              <w:bottom w:val="single" w:color="000000" w:sz="4" w:space="0"/>
              <w:right w:val="single" w:color="000000" w:sz="4" w:space="0"/>
            </w:tcBorders>
            <w:noWrap w:val="0"/>
            <w:vAlign w:val="center"/>
          </w:tcPr>
          <w:p w14:paraId="3B500891">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w:t>
            </w:r>
          </w:p>
        </w:tc>
      </w:tr>
      <w:tr w14:paraId="1F01E5EB">
        <w:tblPrEx>
          <w:tblCellMar>
            <w:top w:w="0" w:type="dxa"/>
            <w:left w:w="108" w:type="dxa"/>
            <w:bottom w:w="0" w:type="dxa"/>
            <w:right w:w="108" w:type="dxa"/>
          </w:tblCellMar>
        </w:tblPrEx>
        <w:trPr>
          <w:trHeight w:val="450" w:hRule="atLeast"/>
        </w:trPr>
        <w:tc>
          <w:tcPr>
            <w:tcW w:w="1191" w:type="dxa"/>
            <w:vMerge w:val="continue"/>
            <w:tcBorders>
              <w:top w:val="single" w:color="000000" w:sz="4" w:space="0"/>
              <w:left w:val="single" w:color="000000" w:sz="4" w:space="0"/>
              <w:bottom w:val="single" w:color="000000" w:sz="4" w:space="0"/>
              <w:right w:val="single" w:color="000000" w:sz="4" w:space="0"/>
            </w:tcBorders>
            <w:noWrap w:val="0"/>
            <w:vAlign w:val="center"/>
          </w:tcPr>
          <w:p w14:paraId="64A6F669">
            <w:pPr>
              <w:jc w:val="center"/>
              <w:rPr>
                <w:rFonts w:hint="eastAsia" w:ascii="仿宋" w:hAnsi="仿宋" w:eastAsia="仿宋" w:cs="仿宋"/>
                <w:bCs/>
                <w:color w:val="000000"/>
                <w:sz w:val="18"/>
                <w:szCs w:val="18"/>
              </w:rPr>
            </w:pP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5DCB869D">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效益指标</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599DCE50">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可持续影响指标</w:t>
            </w:r>
          </w:p>
        </w:tc>
        <w:tc>
          <w:tcPr>
            <w:tcW w:w="1968" w:type="dxa"/>
            <w:tcBorders>
              <w:top w:val="single" w:color="000000" w:sz="4" w:space="0"/>
              <w:left w:val="single" w:color="000000" w:sz="4" w:space="0"/>
              <w:bottom w:val="single" w:color="000000" w:sz="4" w:space="0"/>
              <w:right w:val="single" w:color="000000" w:sz="4" w:space="0"/>
            </w:tcBorders>
            <w:noWrap w:val="0"/>
            <w:vAlign w:val="center"/>
          </w:tcPr>
          <w:p w14:paraId="13C863B6">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受助群众信访下降率</w:t>
            </w:r>
          </w:p>
        </w:tc>
        <w:tc>
          <w:tcPr>
            <w:tcW w:w="521" w:type="dxa"/>
            <w:tcBorders>
              <w:top w:val="single" w:color="000000" w:sz="4" w:space="0"/>
              <w:left w:val="single" w:color="000000" w:sz="4" w:space="0"/>
              <w:bottom w:val="single" w:color="000000" w:sz="4" w:space="0"/>
              <w:right w:val="single" w:color="000000" w:sz="4" w:space="0"/>
            </w:tcBorders>
            <w:noWrap w:val="0"/>
            <w:vAlign w:val="center"/>
          </w:tcPr>
          <w:p w14:paraId="24C8BD5E">
            <w:pPr>
              <w:widowControl/>
              <w:jc w:val="center"/>
              <w:textAlignment w:val="center"/>
              <w:rPr>
                <w:rFonts w:hint="eastAsia" w:ascii="仿宋" w:hAnsi="仿宋" w:eastAsia="仿宋" w:cs="仿宋"/>
                <w:color w:val="000000"/>
                <w:sz w:val="18"/>
                <w:szCs w:val="18"/>
              </w:rPr>
            </w:pPr>
            <w:bookmarkStart w:id="1" w:name="OLE_LINK6"/>
            <w:r>
              <w:rPr>
                <w:rFonts w:hint="eastAsia" w:ascii="仿宋" w:hAnsi="仿宋" w:eastAsia="仿宋" w:cs="仿宋"/>
                <w:color w:val="000000"/>
                <w:kern w:val="0"/>
                <w:sz w:val="18"/>
                <w:szCs w:val="18"/>
                <w:lang w:bidi="ar"/>
              </w:rPr>
              <w:t>≥</w:t>
            </w:r>
            <w:bookmarkEnd w:id="1"/>
          </w:p>
        </w:tc>
        <w:tc>
          <w:tcPr>
            <w:tcW w:w="1244" w:type="dxa"/>
            <w:tcBorders>
              <w:top w:val="single" w:color="000000" w:sz="4" w:space="0"/>
              <w:left w:val="single" w:color="000000" w:sz="4" w:space="0"/>
              <w:bottom w:val="single" w:color="000000" w:sz="4" w:space="0"/>
              <w:right w:val="single" w:color="000000" w:sz="4" w:space="0"/>
            </w:tcBorders>
            <w:noWrap w:val="0"/>
            <w:vAlign w:val="center"/>
          </w:tcPr>
          <w:p w14:paraId="61FA4312">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80</w:t>
            </w:r>
          </w:p>
        </w:tc>
        <w:tc>
          <w:tcPr>
            <w:tcW w:w="521" w:type="dxa"/>
            <w:tcBorders>
              <w:top w:val="single" w:color="000000" w:sz="4" w:space="0"/>
              <w:left w:val="single" w:color="000000" w:sz="4" w:space="0"/>
              <w:bottom w:val="single" w:color="000000" w:sz="4" w:space="0"/>
              <w:right w:val="single" w:color="000000" w:sz="4" w:space="0"/>
            </w:tcBorders>
            <w:noWrap w:val="0"/>
            <w:vAlign w:val="center"/>
          </w:tcPr>
          <w:p w14:paraId="245A2C74">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w:t>
            </w:r>
          </w:p>
        </w:tc>
      </w:tr>
      <w:tr w14:paraId="6086B25C">
        <w:tblPrEx>
          <w:tblCellMar>
            <w:top w:w="0" w:type="dxa"/>
            <w:left w:w="108" w:type="dxa"/>
            <w:bottom w:w="0" w:type="dxa"/>
            <w:right w:w="108" w:type="dxa"/>
          </w:tblCellMar>
        </w:tblPrEx>
        <w:trPr>
          <w:trHeight w:val="450" w:hRule="atLeast"/>
        </w:trPr>
        <w:tc>
          <w:tcPr>
            <w:tcW w:w="1191" w:type="dxa"/>
            <w:vMerge w:val="continue"/>
            <w:tcBorders>
              <w:top w:val="single" w:color="000000" w:sz="4" w:space="0"/>
              <w:left w:val="single" w:color="000000" w:sz="4" w:space="0"/>
              <w:bottom w:val="single" w:color="000000" w:sz="4" w:space="0"/>
              <w:right w:val="single" w:color="000000" w:sz="4" w:space="0"/>
            </w:tcBorders>
            <w:noWrap w:val="0"/>
            <w:vAlign w:val="center"/>
          </w:tcPr>
          <w:p w14:paraId="7CB223BB">
            <w:pPr>
              <w:jc w:val="center"/>
              <w:rPr>
                <w:rFonts w:hint="eastAsia" w:ascii="仿宋" w:hAnsi="仿宋" w:eastAsia="仿宋" w:cs="仿宋"/>
                <w:bCs/>
                <w:color w:val="000000"/>
                <w:sz w:val="18"/>
                <w:szCs w:val="18"/>
              </w:rPr>
            </w:pP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0249C20D">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满意度指标</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181297BF">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服务对象满意度指标</w:t>
            </w:r>
          </w:p>
        </w:tc>
        <w:tc>
          <w:tcPr>
            <w:tcW w:w="1968" w:type="dxa"/>
            <w:tcBorders>
              <w:top w:val="single" w:color="000000" w:sz="4" w:space="0"/>
              <w:left w:val="single" w:color="000000" w:sz="4" w:space="0"/>
              <w:bottom w:val="single" w:color="000000" w:sz="4" w:space="0"/>
              <w:right w:val="single" w:color="000000" w:sz="4" w:space="0"/>
            </w:tcBorders>
            <w:noWrap w:val="0"/>
            <w:vAlign w:val="center"/>
          </w:tcPr>
          <w:p w14:paraId="7E6E2A63">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群众满意率</w:t>
            </w:r>
          </w:p>
        </w:tc>
        <w:tc>
          <w:tcPr>
            <w:tcW w:w="521" w:type="dxa"/>
            <w:tcBorders>
              <w:top w:val="single" w:color="000000" w:sz="4" w:space="0"/>
              <w:left w:val="single" w:color="000000" w:sz="4" w:space="0"/>
              <w:bottom w:val="single" w:color="000000" w:sz="4" w:space="0"/>
              <w:right w:val="single" w:color="000000" w:sz="4" w:space="0"/>
            </w:tcBorders>
            <w:noWrap w:val="0"/>
            <w:vAlign w:val="center"/>
          </w:tcPr>
          <w:p w14:paraId="1F23A546">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14:paraId="0DA0DD7B">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95</w:t>
            </w:r>
          </w:p>
        </w:tc>
        <w:tc>
          <w:tcPr>
            <w:tcW w:w="521" w:type="dxa"/>
            <w:tcBorders>
              <w:top w:val="single" w:color="000000" w:sz="4" w:space="0"/>
              <w:left w:val="single" w:color="000000" w:sz="4" w:space="0"/>
              <w:bottom w:val="single" w:color="000000" w:sz="4" w:space="0"/>
              <w:right w:val="single" w:color="000000" w:sz="4" w:space="0"/>
            </w:tcBorders>
            <w:noWrap w:val="0"/>
            <w:vAlign w:val="center"/>
          </w:tcPr>
          <w:p w14:paraId="4F26C635">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w:t>
            </w:r>
          </w:p>
        </w:tc>
      </w:tr>
    </w:tbl>
    <w:p w14:paraId="5C913BD1">
      <w:pPr>
        <w:pStyle w:val="2"/>
        <w:spacing w:after="0" w:line="576" w:lineRule="exact"/>
        <w:ind w:firstLine="640" w:firstLineChars="200"/>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2.项目自评开展情况</w:t>
      </w:r>
    </w:p>
    <w:p w14:paraId="6361B1AF">
      <w:pPr>
        <w:pStyle w:val="2"/>
        <w:spacing w:after="0" w:line="576" w:lineRule="exact"/>
        <w:ind w:firstLine="640" w:firstLineChars="200"/>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我局对该项目采取自评与他评相结合方式，结合评价内容，做到有计划、有安排，扎实开展本次自评工作。针对申报内容、实施情况、资金兑现、财务管理等做出自我评价，认真听取建议，做好总结工作。</w:t>
      </w:r>
    </w:p>
    <w:p w14:paraId="4137C129">
      <w:pPr>
        <w:pStyle w:val="2"/>
        <w:spacing w:after="0" w:line="576" w:lineRule="exact"/>
        <w:ind w:firstLine="640" w:firstLineChars="200"/>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二、评价实施</w:t>
      </w:r>
    </w:p>
    <w:p w14:paraId="6A915A62">
      <w:pPr>
        <w:pStyle w:val="2"/>
        <w:spacing w:after="0" w:line="576" w:lineRule="exact"/>
        <w:ind w:firstLine="640" w:firstLineChars="200"/>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一）评价目的：通过项目绩效自评全面了解项目管理过程是否规范、产出目标是否完成，效果目标是否实现等方面的内容。重点分析项目预算编制的合理性、成本支出的真实性和控制的有效性，全面评价财政资金的使用绩效，为下一年度科学编制项目预算、选择项目实施主体、设置绩效目标等提供参考依据。</w:t>
      </w:r>
    </w:p>
    <w:p w14:paraId="2928AC98">
      <w:pPr>
        <w:pStyle w:val="2"/>
        <w:spacing w:after="0" w:line="576" w:lineRule="exact"/>
        <w:ind w:firstLine="640" w:firstLineChars="200"/>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二）预设问题及评价重点。资金支出严格按资金管理、费用支出等制度执行；财务处理及时；会计核算规范、不存在支出依据不合规、虚列项目支出的情况；无截留、挤占、挪用项目资金情况；无超标准开支情况发生。</w:t>
      </w:r>
    </w:p>
    <w:p w14:paraId="3507C446">
      <w:pPr>
        <w:pStyle w:val="2"/>
        <w:spacing w:after="0" w:line="576" w:lineRule="exact"/>
        <w:ind w:firstLine="640" w:firstLineChars="200"/>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三）评价选点。一是预算执行情况良好，区级财政年初预算金额10万元，调整预算金额6.51万元，实际支出金额6.51万元，年初预算执行率为100%;二是效果方面，项目实现大部分预期效益目标，当年度完成预期效果指标，有力地保障了处非日常工作的正常开展，积极推进非法集资治理。</w:t>
      </w:r>
    </w:p>
    <w:p w14:paraId="49A6446B">
      <w:pPr>
        <w:pStyle w:val="2"/>
        <w:spacing w:after="0" w:line="576" w:lineRule="exact"/>
        <w:ind w:firstLine="640" w:firstLineChars="200"/>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（四）评价方法。根据项目情况和评价重点，用来收集相关材料和开展具体评价的方法。包括:采用成本效益分析法、标杆管理法、案卷研究法、单位自评法、实地勘察法、问卷调查法、座谈调研法等多种方法。</w:t>
      </w:r>
    </w:p>
    <w:p w14:paraId="6ED19B3F">
      <w:pPr>
        <w:pStyle w:val="2"/>
        <w:spacing w:after="0" w:line="576" w:lineRule="exact"/>
        <w:ind w:firstLine="640" w:firstLineChars="200"/>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（五）评价组织</w:t>
      </w:r>
    </w:p>
    <w:p w14:paraId="1C6977C2">
      <w:pPr>
        <w:pStyle w:val="2"/>
        <w:spacing w:after="0" w:line="576" w:lineRule="exact"/>
        <w:ind w:firstLine="640" w:firstLineChars="200"/>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根据项目管理实际情况，我们成立评价工作组，对2023年投融资理财非法集资工作经费开展调研工作形成了绩效评价工作方案，根据评价指标和评分标准实施具体评价工作。具体工作过程如下:</w:t>
      </w:r>
    </w:p>
    <w:p w14:paraId="27680C2B">
      <w:pPr>
        <w:pStyle w:val="2"/>
        <w:spacing w:after="0" w:line="576" w:lineRule="exact"/>
        <w:ind w:firstLine="640" w:firstLineChars="200"/>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1、收集与分析资料。收集该项目有关的数据和资料，进行审核与分析。资料主要包括:</w:t>
      </w:r>
    </w:p>
    <w:p w14:paraId="6B84ED33">
      <w:pPr>
        <w:pStyle w:val="2"/>
        <w:spacing w:after="0" w:line="576" w:lineRule="exact"/>
        <w:ind w:firstLine="640" w:firstLineChars="200"/>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（1）项目情况简介，包括项目实施科室、资金来源、项目基本情况等;</w:t>
      </w:r>
    </w:p>
    <w:p w14:paraId="26E9CAB6">
      <w:pPr>
        <w:pStyle w:val="2"/>
        <w:spacing w:after="0" w:line="576" w:lineRule="exact"/>
        <w:ind w:firstLine="640" w:firstLineChars="200"/>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（2）资金拨付材料、项目立项文件、会议纪要等;</w:t>
      </w:r>
    </w:p>
    <w:p w14:paraId="77D313CB">
      <w:pPr>
        <w:pStyle w:val="2"/>
        <w:spacing w:after="0" w:line="576" w:lineRule="exact"/>
        <w:ind w:firstLine="640" w:firstLineChars="200"/>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（3）资金管理办法、财务管理制度等;</w:t>
      </w:r>
    </w:p>
    <w:p w14:paraId="543AD16D">
      <w:pPr>
        <w:pStyle w:val="2"/>
        <w:spacing w:after="0" w:line="576" w:lineRule="exact"/>
        <w:ind w:firstLine="640" w:firstLineChars="200"/>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（4）困难人员慰问、办公费、印发处非法宣传资料费用;以及其他与处非工作相关的经费支出凭证;</w:t>
      </w:r>
    </w:p>
    <w:p w14:paraId="3E765A24">
      <w:pPr>
        <w:pStyle w:val="2"/>
        <w:spacing w:after="0" w:line="576" w:lineRule="exact"/>
        <w:ind w:firstLine="640" w:firstLineChars="200"/>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2、撰写实施方案。根据项目支出绩效评价管理办法，形成了该项目的绩效评价实施方案，实施方案中设置一级指标3 个、二级指标8个、三级指标8个。</w:t>
      </w:r>
    </w:p>
    <w:p w14:paraId="2C86A67D">
      <w:pPr>
        <w:pStyle w:val="2"/>
        <w:spacing w:after="0" w:line="576" w:lineRule="exact"/>
        <w:ind w:firstLine="640" w:firstLineChars="200"/>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 xml:space="preserve">3、现场评价。工作组对项目业务及财务管理制度、政策文件、年度考核材料等进行查阅，对项目经费使用的会计资料进行了检查，对项目绩效目标的实现程度进行了全面分析。 </w:t>
      </w:r>
    </w:p>
    <w:p w14:paraId="4F34DFBB">
      <w:pPr>
        <w:pStyle w:val="2"/>
        <w:spacing w:after="0" w:line="576" w:lineRule="exact"/>
        <w:ind w:firstLine="640" w:firstLineChars="200"/>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4、综合评价。评价组对照绩效评价工作方案设置的评价指标与标准，对投融资理财非法集资工作经费的绩效情况进行评议，并独立打分，汇总分析后，做出综合性评判。5、撰写报告。评价组根据《广元市利州区财政局关于开展2023年市级部门绩效自评工作的通知》等文件规定的报告格式及内容撰写绩效评价报告。</w:t>
      </w:r>
    </w:p>
    <w:p w14:paraId="48A601CB">
      <w:pPr>
        <w:pStyle w:val="2"/>
        <w:spacing w:after="0" w:line="576" w:lineRule="exact"/>
        <w:ind w:firstLine="640" w:firstLineChars="200"/>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（五）评价组织。</w:t>
      </w:r>
    </w:p>
    <w:p w14:paraId="66146EB4">
      <w:pPr>
        <w:pStyle w:val="2"/>
        <w:spacing w:after="0" w:line="576" w:lineRule="exact"/>
        <w:ind w:firstLine="640" w:firstLineChars="200"/>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我单位成立了项目资金管理领导小组，分管领导任组长，各股室负责人、项目实施人员组成，由监察督办股负责项目资金管理日常工作。制定了财政专项资金管理办法、内部控制管理制度、政府采购内控制度等管理制度，使财务管理制度合法、规范、完整，可操作性强，使制定的内控制度及相关的财务管理制度得到了有效的执法。同时对各项目资金阶段性完成情况进行动态跟踪监控、监督检查纠偏处理、改进完善等管理活动。</w:t>
      </w:r>
    </w:p>
    <w:p w14:paraId="608D4172">
      <w:pPr>
        <w:pStyle w:val="2"/>
        <w:spacing w:after="0" w:line="576" w:lineRule="exact"/>
        <w:ind w:firstLine="640" w:firstLineChars="200"/>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三、绩效分析</w:t>
      </w:r>
    </w:p>
    <w:p w14:paraId="07868CAB">
      <w:pPr>
        <w:pStyle w:val="2"/>
        <w:spacing w:after="0" w:line="576" w:lineRule="exact"/>
        <w:ind w:firstLine="640" w:firstLineChars="200"/>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（一）通用指标绩效分析</w:t>
      </w:r>
    </w:p>
    <w:p w14:paraId="0F2A34B7">
      <w:pPr>
        <w:pStyle w:val="2"/>
        <w:spacing w:after="0" w:line="576" w:lineRule="exact"/>
        <w:ind w:firstLine="640" w:firstLineChars="200"/>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1、项目决策。项目决策程序严密，项目规划论证符合相关要求，项目绩效目标设置科学合理，项目资金与项目总体规划、相关行业事业发展相匹配，聚焦重大任务、重点领域、重点环节和重点项目，自评得分15 分。</w:t>
      </w:r>
    </w:p>
    <w:p w14:paraId="1692A74D">
      <w:pPr>
        <w:pStyle w:val="2"/>
        <w:spacing w:after="0" w:line="576" w:lineRule="exact"/>
        <w:ind w:firstLine="640" w:firstLineChars="200"/>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2、项目管理。项目制度办法体系健全、要素完备，项目资金分配因素选取、权重设置、区域分布，项目管理、审批符合管理要求，管资金、项目、政策管绩效，项目绩效监管按要求开展，自评得分25分。</w:t>
      </w:r>
    </w:p>
    <w:p w14:paraId="156C3292">
      <w:pPr>
        <w:pStyle w:val="2"/>
        <w:spacing w:after="0" w:line="576" w:lineRule="exact"/>
        <w:ind w:firstLine="640" w:firstLineChars="200"/>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3、项目实施。项目年初预算10万元，预算调整财政拨付6.51 万元、单位执行6.51万元，资金使用拨付、项目实施符合相关规定，无资金损失浪费、沉淀、截留、挤占、挪用、虚列支出等情况，自评得分 18分。</w:t>
      </w:r>
    </w:p>
    <w:p w14:paraId="04C19FD3">
      <w:pPr>
        <w:pStyle w:val="2"/>
        <w:spacing w:after="0" w:line="576" w:lineRule="exact"/>
        <w:ind w:firstLine="640" w:firstLineChars="200"/>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4、项目结果。项目完成预期目标，实施结果与绩效目标相匹配，目标实现程度，项目实际完成时间与计划完成一致，自评得分10 分。</w:t>
      </w:r>
    </w:p>
    <w:p w14:paraId="603A59F3">
      <w:pPr>
        <w:pStyle w:val="2"/>
        <w:spacing w:after="0" w:line="576" w:lineRule="exact"/>
        <w:ind w:firstLine="640" w:firstLineChars="200"/>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（二）专用指标绩效分析</w:t>
      </w:r>
    </w:p>
    <w:p w14:paraId="67CD103A">
      <w:pPr>
        <w:pStyle w:val="2"/>
        <w:spacing w:after="0" w:line="576" w:lineRule="exact"/>
        <w:ind w:firstLine="640" w:firstLineChars="200"/>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1、产业发展。该项目不涉及。</w:t>
      </w:r>
    </w:p>
    <w:p w14:paraId="7FF25956">
      <w:pPr>
        <w:pStyle w:val="2"/>
        <w:spacing w:after="0" w:line="576" w:lineRule="exact"/>
        <w:ind w:firstLine="640" w:firstLineChars="200"/>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2、民生保障。该项目不涉及。</w:t>
      </w:r>
    </w:p>
    <w:p w14:paraId="653D805D">
      <w:pPr>
        <w:pStyle w:val="2"/>
        <w:spacing w:after="0" w:line="576" w:lineRule="exact"/>
        <w:ind w:firstLine="640" w:firstLineChars="200"/>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3、基础设施。该项目不涉及。</w:t>
      </w:r>
    </w:p>
    <w:p w14:paraId="2B183A32">
      <w:pPr>
        <w:pStyle w:val="2"/>
        <w:spacing w:after="0" w:line="576" w:lineRule="exact"/>
        <w:ind w:firstLine="640" w:firstLineChars="200"/>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4、行政运转。按规定用途、适用范围限于本单位使用不再分配，资金管理程序符合专项资金管理办法，做到专款专用，资金分配标准符合专项资金管理要求，自评得分30分。</w:t>
      </w:r>
    </w:p>
    <w:p w14:paraId="41F214E1">
      <w:pPr>
        <w:pStyle w:val="2"/>
        <w:spacing w:after="0" w:line="576" w:lineRule="exact"/>
        <w:ind w:firstLine="640" w:firstLineChars="200"/>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（三）个性指标绩效分析。</w:t>
      </w:r>
    </w:p>
    <w:p w14:paraId="105435C1">
      <w:pPr>
        <w:pStyle w:val="2"/>
        <w:spacing w:after="0" w:line="576" w:lineRule="exact"/>
        <w:ind w:firstLine="640" w:firstLineChars="200"/>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我单位该项目不涉及产业发展、民生保障、基础设施个性指标。</w:t>
      </w:r>
    </w:p>
    <w:p w14:paraId="414CDAC7">
      <w:pPr>
        <w:pStyle w:val="2"/>
        <w:spacing w:after="0" w:line="576" w:lineRule="exact"/>
        <w:ind w:firstLine="640" w:firstLineChars="200"/>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四、评价结论</w:t>
      </w:r>
    </w:p>
    <w:p w14:paraId="43A9F4A8">
      <w:pPr>
        <w:pStyle w:val="2"/>
        <w:spacing w:after="0" w:line="576" w:lineRule="exact"/>
        <w:ind w:firstLine="640" w:firstLineChars="200"/>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通过项目实施，确保投融资理财非法集资问题处置的正常开展，圆满完成了“投融资理财领域困难群众过一个安定、祥和的春节”为重点工作，提高了单位行政效能，建设优质服务机关。项目的实施减少了社会不稳定因素，促进了社会和谐。该项目综合得分为 98分，评估等级为优。</w:t>
      </w:r>
    </w:p>
    <w:p w14:paraId="24B14582">
      <w:pPr>
        <w:pStyle w:val="2"/>
        <w:spacing w:after="0" w:line="576" w:lineRule="exact"/>
        <w:ind w:firstLine="640" w:firstLineChars="200"/>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五、存在主要问题</w:t>
      </w:r>
    </w:p>
    <w:p w14:paraId="4F5F905D">
      <w:pPr>
        <w:pStyle w:val="2"/>
        <w:spacing w:after="0" w:line="576" w:lineRule="exact"/>
        <w:ind w:firstLine="640" w:firstLineChars="200"/>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一是由于财政资金下达等原因，部门预算执行进度不均衡。</w:t>
      </w:r>
    </w:p>
    <w:p w14:paraId="221E9A9F">
      <w:pPr>
        <w:pStyle w:val="2"/>
        <w:spacing w:after="0" w:line="576" w:lineRule="exact"/>
        <w:ind w:firstLine="640" w:firstLineChars="200"/>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二是部分项目绩效目标要素不齐全，不准确，标准依据不够充分。</w:t>
      </w:r>
    </w:p>
    <w:p w14:paraId="1829ADB9">
      <w:pPr>
        <w:pStyle w:val="2"/>
        <w:spacing w:after="0" w:line="576" w:lineRule="exact"/>
        <w:ind w:firstLine="640" w:firstLineChars="200"/>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六、改进建议。</w:t>
      </w:r>
    </w:p>
    <w:p w14:paraId="048240B6">
      <w:pPr>
        <w:pStyle w:val="2"/>
        <w:spacing w:after="0" w:line="576" w:lineRule="exact"/>
        <w:ind w:firstLine="640" w:firstLineChars="200"/>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一是要进一步牢固树立预算资金绩效管理意识，不断强化绩效理念，切实推动绩效工作做深做细做实。</w:t>
      </w:r>
    </w:p>
    <w:p w14:paraId="5755A9D3">
      <w:pPr>
        <w:pStyle w:val="2"/>
        <w:spacing w:after="0" w:line="576" w:lineRule="exact"/>
        <w:ind w:firstLine="640" w:firstLineChars="200"/>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二是要立足预算管理的需求，坚持问题为导向，优化绩效目标要素和资金分配，从而改进部门绩效管理水平。</w:t>
      </w:r>
    </w:p>
    <w:p w14:paraId="609562BB">
      <w:pPr>
        <w:pStyle w:val="2"/>
        <w:ind w:left="640" w:firstLine="640"/>
        <w:rPr>
          <w:rFonts w:hint="eastAsia" w:ascii="仿宋" w:hAnsi="仿宋" w:eastAsia="仿宋" w:cs="仿宋"/>
          <w:kern w:val="0"/>
          <w:sz w:val="32"/>
          <w:szCs w:val="32"/>
          <w:shd w:val="clear" w:color="auto" w:fill="FFFFFF"/>
        </w:rPr>
      </w:pPr>
      <w:bookmarkStart w:id="2" w:name="OLE_LINK11"/>
      <w:r>
        <w:rPr>
          <w:rFonts w:hint="eastAsia" w:ascii="仿宋" w:hAnsi="仿宋" w:eastAsia="仿宋" w:cs="仿宋"/>
          <w:kern w:val="0"/>
          <w:sz w:val="32"/>
          <w:szCs w:val="32"/>
          <w:shd w:val="clear" w:color="auto" w:fill="FFFFFF"/>
        </w:rPr>
        <w:t>附表：1.项目资金分配涉及所有点位自评得分情况</w:t>
      </w:r>
    </w:p>
    <w:p w14:paraId="7874EAD7">
      <w:pPr>
        <w:spacing w:line="578" w:lineRule="exact"/>
        <w:jc w:val="center"/>
        <w:rPr>
          <w:rFonts w:hint="eastAsia" w:ascii="仿宋" w:hAnsi="仿宋" w:eastAsia="仿宋" w:cs="仿宋"/>
          <w:sz w:val="40"/>
          <w:szCs w:val="40"/>
        </w:rPr>
      </w:pPr>
      <w:r>
        <w:rPr>
          <w:rFonts w:hint="eastAsia" w:ascii="仿宋" w:hAnsi="仿宋" w:eastAsia="仿宋" w:cs="仿宋"/>
          <w:sz w:val="40"/>
          <w:szCs w:val="40"/>
        </w:rPr>
        <w:t>项目资金分配涉及所有点位自评得分情况表</w:t>
      </w:r>
    </w:p>
    <w:tbl>
      <w:tblPr>
        <w:tblStyle w:val="4"/>
        <w:tblW w:w="8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3"/>
        <w:gridCol w:w="5189"/>
        <w:gridCol w:w="1515"/>
        <w:gridCol w:w="993"/>
      </w:tblGrid>
      <w:tr w14:paraId="40E57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noWrap w:val="0"/>
            <w:vAlign w:val="top"/>
          </w:tcPr>
          <w:p w14:paraId="090ED1C4">
            <w:pPr>
              <w:spacing w:line="300" w:lineRule="exact"/>
              <w:jc w:val="center"/>
              <w:rPr>
                <w:rFonts w:hint="eastAsia" w:ascii="仿宋" w:hAnsi="仿宋" w:eastAsia="仿宋" w:cs="仿宋"/>
                <w:sz w:val="24"/>
              </w:rPr>
            </w:pPr>
            <w:r>
              <w:rPr>
                <w:rFonts w:hint="eastAsia" w:ascii="仿宋" w:hAnsi="仿宋" w:eastAsia="仿宋" w:cs="仿宋"/>
                <w:sz w:val="24"/>
              </w:rPr>
              <w:t>序号</w:t>
            </w:r>
          </w:p>
        </w:tc>
        <w:tc>
          <w:tcPr>
            <w:tcW w:w="5189" w:type="dxa"/>
            <w:noWrap w:val="0"/>
            <w:vAlign w:val="top"/>
          </w:tcPr>
          <w:p w14:paraId="1CFBA5A4">
            <w:pPr>
              <w:spacing w:line="300" w:lineRule="exact"/>
              <w:jc w:val="center"/>
              <w:rPr>
                <w:rFonts w:hint="eastAsia" w:ascii="仿宋" w:hAnsi="仿宋" w:eastAsia="仿宋" w:cs="仿宋"/>
                <w:sz w:val="24"/>
                <w:lang w:val="en"/>
              </w:rPr>
            </w:pPr>
            <w:r>
              <w:rPr>
                <w:rFonts w:hint="eastAsia" w:ascii="仿宋" w:hAnsi="仿宋" w:eastAsia="仿宋" w:cs="仿宋"/>
                <w:sz w:val="24"/>
              </w:rPr>
              <w:t>项目资金末端分配点位</w:t>
            </w:r>
          </w:p>
        </w:tc>
        <w:tc>
          <w:tcPr>
            <w:tcW w:w="1515" w:type="dxa"/>
            <w:noWrap w:val="0"/>
            <w:vAlign w:val="top"/>
          </w:tcPr>
          <w:p w14:paraId="5CCD813D">
            <w:pPr>
              <w:spacing w:line="300" w:lineRule="exact"/>
              <w:jc w:val="center"/>
              <w:rPr>
                <w:rFonts w:hint="eastAsia" w:ascii="仿宋" w:hAnsi="仿宋" w:eastAsia="仿宋" w:cs="仿宋"/>
                <w:sz w:val="24"/>
              </w:rPr>
            </w:pPr>
            <w:r>
              <w:rPr>
                <w:rFonts w:hint="eastAsia" w:ascii="仿宋" w:hAnsi="仿宋" w:eastAsia="仿宋" w:cs="仿宋"/>
                <w:sz w:val="24"/>
                <w:lang w:val="en"/>
              </w:rPr>
              <w:t>自评得分（百分制）</w:t>
            </w:r>
          </w:p>
        </w:tc>
        <w:tc>
          <w:tcPr>
            <w:tcW w:w="993" w:type="dxa"/>
            <w:noWrap w:val="0"/>
            <w:vAlign w:val="top"/>
          </w:tcPr>
          <w:p w14:paraId="7D36035A">
            <w:pPr>
              <w:spacing w:line="300" w:lineRule="exact"/>
              <w:jc w:val="center"/>
              <w:rPr>
                <w:rFonts w:hint="eastAsia" w:ascii="仿宋" w:hAnsi="仿宋" w:eastAsia="仿宋" w:cs="仿宋"/>
                <w:sz w:val="24"/>
              </w:rPr>
            </w:pPr>
            <w:r>
              <w:rPr>
                <w:rFonts w:hint="eastAsia" w:ascii="仿宋" w:hAnsi="仿宋" w:eastAsia="仿宋" w:cs="仿宋"/>
                <w:sz w:val="24"/>
              </w:rPr>
              <w:t>备注</w:t>
            </w:r>
          </w:p>
        </w:tc>
      </w:tr>
      <w:tr w14:paraId="6A09B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exact"/>
          <w:jc w:val="center"/>
        </w:trPr>
        <w:tc>
          <w:tcPr>
            <w:tcW w:w="1123" w:type="dxa"/>
            <w:noWrap w:val="0"/>
            <w:vAlign w:val="top"/>
          </w:tcPr>
          <w:p w14:paraId="68ABA8E3">
            <w:pPr>
              <w:spacing w:line="300" w:lineRule="exact"/>
              <w:jc w:val="center"/>
              <w:rPr>
                <w:rFonts w:hint="eastAsia" w:ascii="仿宋" w:hAnsi="仿宋" w:eastAsia="仿宋" w:cs="仿宋"/>
                <w:sz w:val="24"/>
              </w:rPr>
            </w:pPr>
            <w:r>
              <w:rPr>
                <w:rFonts w:hint="eastAsia" w:ascii="仿宋" w:hAnsi="仿宋" w:eastAsia="仿宋" w:cs="仿宋"/>
                <w:sz w:val="24"/>
              </w:rPr>
              <w:t>1</w:t>
            </w:r>
          </w:p>
        </w:tc>
        <w:tc>
          <w:tcPr>
            <w:tcW w:w="5189" w:type="dxa"/>
            <w:noWrap w:val="0"/>
            <w:vAlign w:val="top"/>
          </w:tcPr>
          <w:p w14:paraId="7B0BBE44">
            <w:pPr>
              <w:spacing w:line="578" w:lineRule="exact"/>
              <w:jc w:val="center"/>
              <w:rPr>
                <w:rFonts w:hint="eastAsia" w:ascii="仿宋" w:hAnsi="仿宋" w:eastAsia="仿宋" w:cs="仿宋"/>
                <w:sz w:val="28"/>
                <w:szCs w:val="28"/>
              </w:rPr>
            </w:pPr>
            <w:r>
              <w:rPr>
                <w:rFonts w:hint="eastAsia" w:ascii="仿宋" w:hAnsi="仿宋" w:eastAsia="仿宋" w:cs="仿宋"/>
                <w:sz w:val="28"/>
                <w:szCs w:val="28"/>
              </w:rPr>
              <w:t>中共广元市利州区委群众工作局</w:t>
            </w:r>
          </w:p>
        </w:tc>
        <w:tc>
          <w:tcPr>
            <w:tcW w:w="1515" w:type="dxa"/>
            <w:noWrap w:val="0"/>
            <w:vAlign w:val="top"/>
          </w:tcPr>
          <w:p w14:paraId="4384D98E">
            <w:pPr>
              <w:spacing w:line="578" w:lineRule="exact"/>
              <w:jc w:val="center"/>
              <w:rPr>
                <w:rFonts w:hint="eastAsia" w:ascii="仿宋" w:hAnsi="仿宋" w:eastAsia="仿宋" w:cs="仿宋"/>
                <w:sz w:val="28"/>
                <w:szCs w:val="28"/>
              </w:rPr>
            </w:pPr>
            <w:r>
              <w:rPr>
                <w:rFonts w:hint="eastAsia" w:ascii="仿宋" w:hAnsi="仿宋" w:eastAsia="仿宋" w:cs="仿宋"/>
                <w:sz w:val="28"/>
                <w:szCs w:val="28"/>
              </w:rPr>
              <w:t>98</w:t>
            </w:r>
          </w:p>
        </w:tc>
        <w:tc>
          <w:tcPr>
            <w:tcW w:w="993" w:type="dxa"/>
            <w:noWrap w:val="0"/>
            <w:vAlign w:val="top"/>
          </w:tcPr>
          <w:p w14:paraId="71F2ED11">
            <w:pPr>
              <w:spacing w:line="300" w:lineRule="exact"/>
              <w:rPr>
                <w:rFonts w:hint="eastAsia" w:ascii="仿宋" w:hAnsi="仿宋" w:eastAsia="仿宋" w:cs="仿宋"/>
                <w:sz w:val="24"/>
              </w:rPr>
            </w:pPr>
          </w:p>
        </w:tc>
      </w:tr>
      <w:tr w14:paraId="61D05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noWrap w:val="0"/>
            <w:vAlign w:val="top"/>
          </w:tcPr>
          <w:p w14:paraId="70C08E39">
            <w:pPr>
              <w:spacing w:line="300" w:lineRule="exact"/>
              <w:jc w:val="center"/>
              <w:rPr>
                <w:rFonts w:hint="eastAsia" w:ascii="仿宋" w:hAnsi="仿宋" w:eastAsia="仿宋" w:cs="仿宋"/>
                <w:sz w:val="24"/>
              </w:rPr>
            </w:pPr>
            <w:r>
              <w:rPr>
                <w:rFonts w:hint="eastAsia" w:ascii="仿宋" w:hAnsi="仿宋" w:eastAsia="仿宋" w:cs="仿宋"/>
                <w:sz w:val="24"/>
              </w:rPr>
              <w:t>2</w:t>
            </w:r>
          </w:p>
        </w:tc>
        <w:tc>
          <w:tcPr>
            <w:tcW w:w="5189" w:type="dxa"/>
            <w:noWrap w:val="0"/>
            <w:vAlign w:val="top"/>
          </w:tcPr>
          <w:p w14:paraId="3A3ABBA3">
            <w:pPr>
              <w:spacing w:line="300" w:lineRule="exact"/>
              <w:jc w:val="center"/>
              <w:rPr>
                <w:rFonts w:hint="eastAsia" w:ascii="仿宋" w:hAnsi="仿宋" w:eastAsia="仿宋" w:cs="仿宋"/>
                <w:sz w:val="24"/>
              </w:rPr>
            </w:pPr>
          </w:p>
        </w:tc>
        <w:tc>
          <w:tcPr>
            <w:tcW w:w="1515" w:type="dxa"/>
            <w:noWrap w:val="0"/>
            <w:vAlign w:val="top"/>
          </w:tcPr>
          <w:p w14:paraId="1ABE31E8">
            <w:pPr>
              <w:spacing w:line="300" w:lineRule="exact"/>
              <w:jc w:val="center"/>
              <w:rPr>
                <w:rFonts w:hint="eastAsia" w:ascii="仿宋" w:hAnsi="仿宋" w:eastAsia="仿宋" w:cs="仿宋"/>
                <w:sz w:val="24"/>
                <w:lang w:val="en"/>
              </w:rPr>
            </w:pPr>
          </w:p>
        </w:tc>
        <w:tc>
          <w:tcPr>
            <w:tcW w:w="993" w:type="dxa"/>
            <w:noWrap w:val="0"/>
            <w:vAlign w:val="top"/>
          </w:tcPr>
          <w:p w14:paraId="3A45FA60">
            <w:pPr>
              <w:spacing w:line="300" w:lineRule="exact"/>
              <w:rPr>
                <w:rFonts w:hint="eastAsia" w:ascii="仿宋" w:hAnsi="仿宋" w:eastAsia="仿宋" w:cs="仿宋"/>
                <w:sz w:val="24"/>
              </w:rPr>
            </w:pPr>
          </w:p>
        </w:tc>
      </w:tr>
      <w:tr w14:paraId="36E11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noWrap w:val="0"/>
            <w:vAlign w:val="top"/>
          </w:tcPr>
          <w:p w14:paraId="25C82694">
            <w:pPr>
              <w:spacing w:line="300" w:lineRule="exact"/>
              <w:jc w:val="center"/>
              <w:rPr>
                <w:rFonts w:hint="eastAsia" w:ascii="仿宋" w:hAnsi="仿宋" w:eastAsia="仿宋" w:cs="仿宋"/>
                <w:sz w:val="24"/>
              </w:rPr>
            </w:pPr>
            <w:r>
              <w:rPr>
                <w:rFonts w:hint="eastAsia" w:ascii="仿宋" w:hAnsi="仿宋" w:eastAsia="仿宋" w:cs="仿宋"/>
                <w:sz w:val="24"/>
              </w:rPr>
              <w:t>3</w:t>
            </w:r>
          </w:p>
        </w:tc>
        <w:tc>
          <w:tcPr>
            <w:tcW w:w="5189" w:type="dxa"/>
            <w:noWrap w:val="0"/>
            <w:vAlign w:val="top"/>
          </w:tcPr>
          <w:p w14:paraId="631F76B7">
            <w:pPr>
              <w:spacing w:line="300" w:lineRule="exact"/>
              <w:jc w:val="center"/>
              <w:rPr>
                <w:rFonts w:hint="eastAsia" w:ascii="仿宋" w:hAnsi="仿宋" w:eastAsia="仿宋" w:cs="仿宋"/>
                <w:sz w:val="24"/>
                <w:lang w:val="en"/>
              </w:rPr>
            </w:pPr>
          </w:p>
        </w:tc>
        <w:tc>
          <w:tcPr>
            <w:tcW w:w="1515" w:type="dxa"/>
            <w:noWrap w:val="0"/>
            <w:vAlign w:val="top"/>
          </w:tcPr>
          <w:p w14:paraId="6137C8BB">
            <w:pPr>
              <w:spacing w:line="300" w:lineRule="exact"/>
              <w:jc w:val="center"/>
              <w:rPr>
                <w:rFonts w:hint="eastAsia" w:ascii="仿宋" w:hAnsi="仿宋" w:eastAsia="仿宋" w:cs="仿宋"/>
                <w:sz w:val="24"/>
                <w:lang w:val="en"/>
              </w:rPr>
            </w:pPr>
          </w:p>
        </w:tc>
        <w:tc>
          <w:tcPr>
            <w:tcW w:w="993" w:type="dxa"/>
            <w:noWrap w:val="0"/>
            <w:vAlign w:val="top"/>
          </w:tcPr>
          <w:p w14:paraId="46BE282E">
            <w:pPr>
              <w:spacing w:line="300" w:lineRule="exact"/>
              <w:rPr>
                <w:rFonts w:hint="eastAsia" w:ascii="仿宋" w:hAnsi="仿宋" w:eastAsia="仿宋" w:cs="仿宋"/>
                <w:sz w:val="24"/>
              </w:rPr>
            </w:pPr>
          </w:p>
        </w:tc>
      </w:tr>
      <w:tr w14:paraId="1C577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noWrap w:val="0"/>
            <w:vAlign w:val="top"/>
          </w:tcPr>
          <w:p w14:paraId="386DE905">
            <w:pPr>
              <w:spacing w:line="300" w:lineRule="exact"/>
              <w:jc w:val="center"/>
              <w:rPr>
                <w:rFonts w:hint="eastAsia" w:ascii="仿宋" w:hAnsi="仿宋" w:eastAsia="仿宋" w:cs="仿宋"/>
                <w:sz w:val="24"/>
              </w:rPr>
            </w:pPr>
            <w:r>
              <w:rPr>
                <w:rFonts w:hint="eastAsia" w:ascii="仿宋" w:hAnsi="仿宋" w:eastAsia="仿宋" w:cs="仿宋"/>
                <w:sz w:val="24"/>
              </w:rPr>
              <w:t>4</w:t>
            </w:r>
          </w:p>
        </w:tc>
        <w:tc>
          <w:tcPr>
            <w:tcW w:w="5189" w:type="dxa"/>
            <w:noWrap w:val="0"/>
            <w:vAlign w:val="top"/>
          </w:tcPr>
          <w:p w14:paraId="2C673D11">
            <w:pPr>
              <w:spacing w:line="300" w:lineRule="exact"/>
              <w:jc w:val="center"/>
              <w:rPr>
                <w:rFonts w:hint="eastAsia" w:ascii="仿宋" w:hAnsi="仿宋" w:eastAsia="仿宋" w:cs="仿宋"/>
                <w:sz w:val="24"/>
                <w:lang w:val="en"/>
              </w:rPr>
            </w:pPr>
          </w:p>
        </w:tc>
        <w:tc>
          <w:tcPr>
            <w:tcW w:w="1515" w:type="dxa"/>
            <w:noWrap w:val="0"/>
            <w:vAlign w:val="top"/>
          </w:tcPr>
          <w:p w14:paraId="593399E3">
            <w:pPr>
              <w:spacing w:line="300" w:lineRule="exact"/>
              <w:jc w:val="center"/>
              <w:rPr>
                <w:rFonts w:hint="eastAsia" w:ascii="仿宋" w:hAnsi="仿宋" w:eastAsia="仿宋" w:cs="仿宋"/>
                <w:sz w:val="24"/>
                <w:lang w:val="en"/>
              </w:rPr>
            </w:pPr>
          </w:p>
        </w:tc>
        <w:tc>
          <w:tcPr>
            <w:tcW w:w="993" w:type="dxa"/>
            <w:noWrap w:val="0"/>
            <w:vAlign w:val="top"/>
          </w:tcPr>
          <w:p w14:paraId="4EB04FAB">
            <w:pPr>
              <w:spacing w:line="300" w:lineRule="exact"/>
              <w:rPr>
                <w:rFonts w:hint="eastAsia" w:ascii="仿宋" w:hAnsi="仿宋" w:eastAsia="仿宋" w:cs="仿宋"/>
                <w:sz w:val="24"/>
              </w:rPr>
            </w:pPr>
          </w:p>
        </w:tc>
      </w:tr>
      <w:tr w14:paraId="2C416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noWrap w:val="0"/>
            <w:vAlign w:val="top"/>
          </w:tcPr>
          <w:p w14:paraId="6C192A6A">
            <w:pPr>
              <w:spacing w:line="300" w:lineRule="exact"/>
              <w:jc w:val="center"/>
              <w:rPr>
                <w:rFonts w:hint="eastAsia" w:ascii="仿宋" w:hAnsi="仿宋" w:eastAsia="仿宋" w:cs="仿宋"/>
                <w:sz w:val="24"/>
              </w:rPr>
            </w:pPr>
            <w:r>
              <w:rPr>
                <w:rFonts w:hint="eastAsia" w:ascii="仿宋" w:hAnsi="仿宋" w:eastAsia="仿宋" w:cs="仿宋"/>
                <w:sz w:val="24"/>
              </w:rPr>
              <w:t>5</w:t>
            </w:r>
          </w:p>
        </w:tc>
        <w:tc>
          <w:tcPr>
            <w:tcW w:w="5189" w:type="dxa"/>
            <w:noWrap w:val="0"/>
            <w:vAlign w:val="top"/>
          </w:tcPr>
          <w:p w14:paraId="35267A69">
            <w:pPr>
              <w:spacing w:line="300" w:lineRule="exact"/>
              <w:jc w:val="center"/>
              <w:rPr>
                <w:rFonts w:hint="eastAsia" w:ascii="仿宋" w:hAnsi="仿宋" w:eastAsia="仿宋" w:cs="仿宋"/>
                <w:sz w:val="24"/>
              </w:rPr>
            </w:pPr>
          </w:p>
        </w:tc>
        <w:tc>
          <w:tcPr>
            <w:tcW w:w="1515" w:type="dxa"/>
            <w:noWrap w:val="0"/>
            <w:vAlign w:val="top"/>
          </w:tcPr>
          <w:p w14:paraId="6E318C38">
            <w:pPr>
              <w:spacing w:line="300" w:lineRule="exact"/>
              <w:jc w:val="center"/>
              <w:rPr>
                <w:rFonts w:hint="eastAsia" w:ascii="仿宋" w:hAnsi="仿宋" w:eastAsia="仿宋" w:cs="仿宋"/>
                <w:sz w:val="24"/>
                <w:lang w:val="en"/>
              </w:rPr>
            </w:pPr>
          </w:p>
        </w:tc>
        <w:tc>
          <w:tcPr>
            <w:tcW w:w="993" w:type="dxa"/>
            <w:noWrap w:val="0"/>
            <w:vAlign w:val="top"/>
          </w:tcPr>
          <w:p w14:paraId="1887ECBE">
            <w:pPr>
              <w:spacing w:line="300" w:lineRule="exact"/>
              <w:rPr>
                <w:rFonts w:hint="eastAsia" w:ascii="仿宋" w:hAnsi="仿宋" w:eastAsia="仿宋" w:cs="仿宋"/>
                <w:sz w:val="24"/>
              </w:rPr>
            </w:pPr>
          </w:p>
        </w:tc>
      </w:tr>
      <w:tr w14:paraId="79D2F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noWrap w:val="0"/>
            <w:vAlign w:val="top"/>
          </w:tcPr>
          <w:p w14:paraId="533F16C6">
            <w:pPr>
              <w:spacing w:line="300" w:lineRule="exact"/>
              <w:jc w:val="center"/>
              <w:rPr>
                <w:rFonts w:hint="eastAsia" w:ascii="仿宋" w:hAnsi="仿宋" w:eastAsia="仿宋" w:cs="仿宋"/>
                <w:sz w:val="24"/>
              </w:rPr>
            </w:pPr>
            <w:r>
              <w:rPr>
                <w:rFonts w:hint="eastAsia" w:ascii="仿宋" w:hAnsi="仿宋" w:eastAsia="仿宋" w:cs="仿宋"/>
                <w:sz w:val="24"/>
              </w:rPr>
              <w:t>6</w:t>
            </w:r>
          </w:p>
        </w:tc>
        <w:tc>
          <w:tcPr>
            <w:tcW w:w="5189" w:type="dxa"/>
            <w:noWrap w:val="0"/>
            <w:vAlign w:val="top"/>
          </w:tcPr>
          <w:p w14:paraId="65252583">
            <w:pPr>
              <w:spacing w:line="300" w:lineRule="exact"/>
              <w:rPr>
                <w:rFonts w:hint="eastAsia" w:ascii="仿宋" w:hAnsi="仿宋" w:eastAsia="仿宋" w:cs="仿宋"/>
                <w:sz w:val="24"/>
                <w:lang w:val="en"/>
              </w:rPr>
            </w:pPr>
          </w:p>
        </w:tc>
        <w:tc>
          <w:tcPr>
            <w:tcW w:w="1515" w:type="dxa"/>
            <w:noWrap w:val="0"/>
            <w:vAlign w:val="top"/>
          </w:tcPr>
          <w:p w14:paraId="1B8CAE20">
            <w:pPr>
              <w:spacing w:line="300" w:lineRule="exact"/>
              <w:rPr>
                <w:rFonts w:hint="eastAsia" w:ascii="仿宋" w:hAnsi="仿宋" w:eastAsia="仿宋" w:cs="仿宋"/>
                <w:sz w:val="24"/>
                <w:lang w:val="en"/>
              </w:rPr>
            </w:pPr>
          </w:p>
        </w:tc>
        <w:tc>
          <w:tcPr>
            <w:tcW w:w="993" w:type="dxa"/>
            <w:noWrap w:val="0"/>
            <w:vAlign w:val="top"/>
          </w:tcPr>
          <w:p w14:paraId="639BC0A0">
            <w:pPr>
              <w:spacing w:line="300" w:lineRule="exact"/>
              <w:rPr>
                <w:rFonts w:hint="eastAsia" w:ascii="仿宋" w:hAnsi="仿宋" w:eastAsia="仿宋" w:cs="仿宋"/>
                <w:sz w:val="24"/>
              </w:rPr>
            </w:pPr>
          </w:p>
        </w:tc>
      </w:tr>
      <w:tr w14:paraId="270BB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noWrap w:val="0"/>
            <w:vAlign w:val="top"/>
          </w:tcPr>
          <w:p w14:paraId="5685C599">
            <w:pPr>
              <w:spacing w:line="300" w:lineRule="exact"/>
              <w:jc w:val="center"/>
              <w:rPr>
                <w:rFonts w:hint="eastAsia" w:ascii="仿宋" w:hAnsi="仿宋" w:eastAsia="仿宋" w:cs="仿宋"/>
                <w:sz w:val="24"/>
              </w:rPr>
            </w:pPr>
            <w:r>
              <w:rPr>
                <w:rFonts w:hint="eastAsia" w:ascii="仿宋" w:hAnsi="仿宋" w:eastAsia="仿宋" w:cs="仿宋"/>
                <w:sz w:val="24"/>
              </w:rPr>
              <w:t>7</w:t>
            </w:r>
          </w:p>
        </w:tc>
        <w:tc>
          <w:tcPr>
            <w:tcW w:w="5189" w:type="dxa"/>
            <w:noWrap w:val="0"/>
            <w:vAlign w:val="top"/>
          </w:tcPr>
          <w:p w14:paraId="126D30C5">
            <w:pPr>
              <w:spacing w:line="300" w:lineRule="exact"/>
              <w:rPr>
                <w:rFonts w:hint="eastAsia" w:ascii="仿宋" w:hAnsi="仿宋" w:eastAsia="仿宋" w:cs="仿宋"/>
                <w:sz w:val="24"/>
                <w:lang w:val="en"/>
              </w:rPr>
            </w:pPr>
          </w:p>
        </w:tc>
        <w:tc>
          <w:tcPr>
            <w:tcW w:w="1515" w:type="dxa"/>
            <w:noWrap w:val="0"/>
            <w:vAlign w:val="top"/>
          </w:tcPr>
          <w:p w14:paraId="06F4DBBF">
            <w:pPr>
              <w:spacing w:line="300" w:lineRule="exact"/>
              <w:rPr>
                <w:rFonts w:hint="eastAsia" w:ascii="仿宋" w:hAnsi="仿宋" w:eastAsia="仿宋" w:cs="仿宋"/>
                <w:sz w:val="24"/>
                <w:lang w:val="en"/>
              </w:rPr>
            </w:pPr>
          </w:p>
        </w:tc>
        <w:tc>
          <w:tcPr>
            <w:tcW w:w="993" w:type="dxa"/>
            <w:noWrap w:val="0"/>
            <w:vAlign w:val="top"/>
          </w:tcPr>
          <w:p w14:paraId="28B74153">
            <w:pPr>
              <w:spacing w:line="300" w:lineRule="exact"/>
              <w:rPr>
                <w:rFonts w:hint="eastAsia" w:ascii="仿宋" w:hAnsi="仿宋" w:eastAsia="仿宋" w:cs="仿宋"/>
                <w:sz w:val="24"/>
              </w:rPr>
            </w:pPr>
          </w:p>
        </w:tc>
      </w:tr>
      <w:tr w14:paraId="05719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noWrap w:val="0"/>
            <w:vAlign w:val="top"/>
          </w:tcPr>
          <w:p w14:paraId="12369DDE">
            <w:pPr>
              <w:spacing w:line="300" w:lineRule="exact"/>
              <w:jc w:val="center"/>
              <w:rPr>
                <w:rFonts w:hint="eastAsia" w:ascii="仿宋" w:hAnsi="仿宋" w:eastAsia="仿宋" w:cs="仿宋"/>
                <w:sz w:val="24"/>
              </w:rPr>
            </w:pPr>
            <w:r>
              <w:rPr>
                <w:rFonts w:hint="eastAsia" w:ascii="仿宋" w:hAnsi="仿宋" w:eastAsia="仿宋" w:cs="仿宋"/>
                <w:sz w:val="24"/>
              </w:rPr>
              <w:t>8</w:t>
            </w:r>
          </w:p>
        </w:tc>
        <w:tc>
          <w:tcPr>
            <w:tcW w:w="5189" w:type="dxa"/>
            <w:noWrap w:val="0"/>
            <w:vAlign w:val="top"/>
          </w:tcPr>
          <w:p w14:paraId="3DC25BFE">
            <w:pPr>
              <w:spacing w:line="300" w:lineRule="exact"/>
              <w:rPr>
                <w:rFonts w:hint="eastAsia" w:ascii="仿宋" w:hAnsi="仿宋" w:eastAsia="仿宋" w:cs="仿宋"/>
                <w:sz w:val="24"/>
                <w:lang w:val="en"/>
              </w:rPr>
            </w:pPr>
          </w:p>
        </w:tc>
        <w:tc>
          <w:tcPr>
            <w:tcW w:w="1515" w:type="dxa"/>
            <w:noWrap w:val="0"/>
            <w:vAlign w:val="top"/>
          </w:tcPr>
          <w:p w14:paraId="47B2A95F">
            <w:pPr>
              <w:spacing w:line="300" w:lineRule="exact"/>
              <w:rPr>
                <w:rFonts w:hint="eastAsia" w:ascii="仿宋" w:hAnsi="仿宋" w:eastAsia="仿宋" w:cs="仿宋"/>
                <w:sz w:val="24"/>
                <w:lang w:val="en"/>
              </w:rPr>
            </w:pPr>
          </w:p>
        </w:tc>
        <w:tc>
          <w:tcPr>
            <w:tcW w:w="993" w:type="dxa"/>
            <w:noWrap w:val="0"/>
            <w:vAlign w:val="top"/>
          </w:tcPr>
          <w:p w14:paraId="01B3FDCC">
            <w:pPr>
              <w:spacing w:line="300" w:lineRule="exact"/>
              <w:rPr>
                <w:rFonts w:hint="eastAsia" w:ascii="仿宋" w:hAnsi="仿宋" w:eastAsia="仿宋" w:cs="仿宋"/>
                <w:sz w:val="24"/>
              </w:rPr>
            </w:pPr>
          </w:p>
        </w:tc>
      </w:tr>
      <w:tr w14:paraId="5D63F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noWrap w:val="0"/>
            <w:vAlign w:val="top"/>
          </w:tcPr>
          <w:p w14:paraId="1F2119A9">
            <w:pPr>
              <w:spacing w:line="300" w:lineRule="exact"/>
              <w:jc w:val="center"/>
              <w:rPr>
                <w:rFonts w:hint="eastAsia" w:ascii="仿宋" w:hAnsi="仿宋" w:eastAsia="仿宋" w:cs="仿宋"/>
                <w:sz w:val="24"/>
              </w:rPr>
            </w:pPr>
            <w:r>
              <w:rPr>
                <w:rFonts w:hint="eastAsia" w:ascii="仿宋" w:hAnsi="仿宋" w:eastAsia="仿宋" w:cs="仿宋"/>
                <w:sz w:val="24"/>
              </w:rPr>
              <w:t>……</w:t>
            </w:r>
          </w:p>
        </w:tc>
        <w:tc>
          <w:tcPr>
            <w:tcW w:w="5189" w:type="dxa"/>
            <w:noWrap w:val="0"/>
            <w:vAlign w:val="top"/>
          </w:tcPr>
          <w:p w14:paraId="51B51303">
            <w:pPr>
              <w:spacing w:line="300" w:lineRule="exact"/>
              <w:rPr>
                <w:rFonts w:hint="eastAsia" w:ascii="仿宋" w:hAnsi="仿宋" w:eastAsia="仿宋" w:cs="仿宋"/>
                <w:sz w:val="24"/>
                <w:lang w:val="en"/>
              </w:rPr>
            </w:pPr>
          </w:p>
        </w:tc>
        <w:tc>
          <w:tcPr>
            <w:tcW w:w="1515" w:type="dxa"/>
            <w:noWrap w:val="0"/>
            <w:vAlign w:val="top"/>
          </w:tcPr>
          <w:p w14:paraId="79B3AF4C">
            <w:pPr>
              <w:spacing w:line="300" w:lineRule="exact"/>
              <w:rPr>
                <w:rFonts w:hint="eastAsia" w:ascii="仿宋" w:hAnsi="仿宋" w:eastAsia="仿宋" w:cs="仿宋"/>
                <w:sz w:val="24"/>
                <w:lang w:val="en"/>
              </w:rPr>
            </w:pPr>
          </w:p>
        </w:tc>
        <w:tc>
          <w:tcPr>
            <w:tcW w:w="993" w:type="dxa"/>
            <w:noWrap w:val="0"/>
            <w:vAlign w:val="top"/>
          </w:tcPr>
          <w:p w14:paraId="23BF4CFE">
            <w:pPr>
              <w:spacing w:line="300" w:lineRule="exact"/>
              <w:rPr>
                <w:rFonts w:hint="eastAsia" w:ascii="仿宋" w:hAnsi="仿宋" w:eastAsia="仿宋" w:cs="仿宋"/>
                <w:sz w:val="24"/>
              </w:rPr>
            </w:pPr>
          </w:p>
        </w:tc>
      </w:tr>
    </w:tbl>
    <w:p w14:paraId="091097D9">
      <w:pPr>
        <w:spacing w:line="400" w:lineRule="exact"/>
        <w:jc w:val="left"/>
        <w:rPr>
          <w:rFonts w:hint="eastAsia" w:ascii="仿宋" w:hAnsi="仿宋" w:eastAsia="仿宋" w:cs="仿宋"/>
          <w:szCs w:val="21"/>
        </w:rPr>
      </w:pPr>
      <w:r>
        <w:rPr>
          <w:rFonts w:hint="eastAsia" w:ascii="仿宋" w:hAnsi="仿宋" w:eastAsia="仿宋" w:cs="仿宋"/>
          <w:szCs w:val="21"/>
        </w:rPr>
        <w:t>备注：1.项目资金末端分配点位包括市（州）本级、县（市、区）、省级部门下属单位及一次性单位等。</w:t>
      </w:r>
    </w:p>
    <w:p w14:paraId="54AE07FB">
      <w:pPr>
        <w:spacing w:line="400" w:lineRule="exact"/>
        <w:ind w:firstLine="630" w:firstLineChars="300"/>
        <w:jc w:val="left"/>
        <w:rPr>
          <w:rFonts w:hint="eastAsia" w:ascii="仿宋" w:hAnsi="仿宋" w:eastAsia="仿宋" w:cs="仿宋"/>
          <w:szCs w:val="21"/>
        </w:rPr>
      </w:pPr>
      <w:r>
        <w:rPr>
          <w:rFonts w:hint="eastAsia" w:ascii="仿宋" w:hAnsi="仿宋" w:eastAsia="仿宋" w:cs="仿宋"/>
          <w:szCs w:val="21"/>
        </w:rPr>
        <w:t>2.自评得分（百分制）从高到低划分为优、良、中、差四个档次，各个档次数量占比分别为20%、20%、55%、5%，且不同档次间得分分值应体现差异化，同档次得分分值相同的比例不超过该档次总数量的10%。</w:t>
      </w:r>
    </w:p>
    <w:bookmarkEnd w:id="2"/>
    <w:p w14:paraId="04FD618D">
      <w:pPr>
        <w:pStyle w:val="2"/>
        <w:rPr>
          <w:rFonts w:hint="eastAsia" w:ascii="仿宋" w:hAnsi="仿宋" w:eastAsia="仿宋" w:cs="仿宋"/>
          <w:kern w:val="0"/>
          <w:sz w:val="32"/>
          <w:szCs w:val="32"/>
          <w:shd w:val="clear" w:color="auto" w:fill="FFFFFF"/>
        </w:rPr>
      </w:pPr>
    </w:p>
    <w:p w14:paraId="278021A1">
      <w:pPr>
        <w:pStyle w:val="2"/>
        <w:rPr>
          <w:rFonts w:hint="eastAsia" w:ascii="仿宋" w:hAnsi="仿宋" w:eastAsia="仿宋" w:cs="仿宋"/>
          <w:kern w:val="0"/>
          <w:sz w:val="32"/>
          <w:szCs w:val="32"/>
          <w:shd w:val="clear" w:color="auto" w:fill="FFFFFF"/>
        </w:rPr>
      </w:pPr>
    </w:p>
    <w:p w14:paraId="6D35278C">
      <w:pPr>
        <w:pStyle w:val="2"/>
        <w:rPr>
          <w:rFonts w:hint="eastAsia" w:ascii="仿宋" w:hAnsi="仿宋" w:eastAsia="仿宋" w:cs="仿宋"/>
          <w:kern w:val="0"/>
          <w:sz w:val="32"/>
          <w:szCs w:val="32"/>
          <w:shd w:val="clear" w:color="auto" w:fill="FFFFFF"/>
        </w:rPr>
      </w:pPr>
    </w:p>
    <w:p w14:paraId="4C3CAEAB">
      <w:pPr>
        <w:pStyle w:val="2"/>
        <w:rPr>
          <w:rFonts w:hint="eastAsia" w:ascii="仿宋" w:hAnsi="仿宋" w:eastAsia="仿宋" w:cs="仿宋"/>
          <w:kern w:val="0"/>
          <w:sz w:val="32"/>
          <w:szCs w:val="32"/>
          <w:shd w:val="clear" w:color="auto" w:fill="FFFFFF"/>
        </w:rPr>
      </w:pPr>
    </w:p>
    <w:p w14:paraId="40672BB2">
      <w:pPr>
        <w:pStyle w:val="2"/>
        <w:spacing w:after="0" w:line="576" w:lineRule="exact"/>
        <w:rPr>
          <w:rFonts w:hint="eastAsia" w:ascii="仿宋" w:hAnsi="仿宋" w:eastAsia="仿宋" w:cs="仿宋"/>
          <w:kern w:val="0"/>
          <w:sz w:val="32"/>
          <w:szCs w:val="32"/>
          <w:shd w:val="clear" w:color="auto" w:fill="FFFFFF"/>
        </w:rPr>
      </w:pPr>
    </w:p>
    <w:p w14:paraId="1FAF5364">
      <w:pPr>
        <w:pStyle w:val="2"/>
        <w:spacing w:after="0" w:line="576" w:lineRule="exact"/>
        <w:rPr>
          <w:rFonts w:hint="eastAsia" w:ascii="仿宋" w:hAnsi="仿宋" w:eastAsia="仿宋" w:cs="仿宋"/>
          <w:kern w:val="0"/>
          <w:sz w:val="32"/>
          <w:szCs w:val="32"/>
          <w:shd w:val="clear" w:color="auto" w:fill="FFFFFF"/>
        </w:rPr>
      </w:pPr>
    </w:p>
    <w:p w14:paraId="509E309C">
      <w:pPr>
        <w:pStyle w:val="2"/>
        <w:spacing w:after="0" w:line="576" w:lineRule="exact"/>
        <w:rPr>
          <w:rFonts w:hint="eastAsia" w:ascii="仿宋" w:hAnsi="仿宋" w:eastAsia="仿宋" w:cs="仿宋"/>
          <w:kern w:val="0"/>
          <w:sz w:val="32"/>
          <w:szCs w:val="32"/>
          <w:shd w:val="clear" w:color="auto" w:fill="FFFFFF"/>
        </w:rPr>
      </w:pPr>
    </w:p>
    <w:p w14:paraId="2A12DABC">
      <w:pPr>
        <w:pStyle w:val="2"/>
        <w:spacing w:after="0" w:line="576" w:lineRule="exact"/>
        <w:rPr>
          <w:rFonts w:hint="eastAsia" w:ascii="仿宋" w:hAnsi="仿宋" w:eastAsia="仿宋" w:cs="仿宋"/>
          <w:kern w:val="0"/>
          <w:sz w:val="32"/>
          <w:szCs w:val="32"/>
          <w:shd w:val="clear" w:color="auto" w:fill="FFFFFF"/>
        </w:rPr>
      </w:pPr>
    </w:p>
    <w:p w14:paraId="4AA5C7CA">
      <w:pPr>
        <w:pStyle w:val="2"/>
        <w:spacing w:after="0" w:line="576" w:lineRule="exact"/>
        <w:rPr>
          <w:rFonts w:hint="eastAsia" w:ascii="仿宋" w:hAnsi="仿宋" w:eastAsia="仿宋" w:cs="仿宋"/>
          <w:kern w:val="0"/>
          <w:sz w:val="32"/>
          <w:szCs w:val="32"/>
          <w:shd w:val="clear" w:color="auto" w:fill="FFFFFF"/>
        </w:rPr>
      </w:pPr>
    </w:p>
    <w:p w14:paraId="027BCDF4">
      <w:pPr>
        <w:pStyle w:val="2"/>
        <w:spacing w:after="0" w:line="576" w:lineRule="exact"/>
        <w:rPr>
          <w:rFonts w:hint="eastAsia" w:ascii="仿宋" w:hAnsi="仿宋" w:eastAsia="仿宋" w:cs="仿宋"/>
          <w:kern w:val="0"/>
          <w:sz w:val="32"/>
          <w:szCs w:val="32"/>
          <w:shd w:val="clear" w:color="auto" w:fill="FFFFFF"/>
        </w:rPr>
      </w:pPr>
    </w:p>
    <w:p w14:paraId="3FBCB0F0">
      <w:pPr>
        <w:pStyle w:val="2"/>
        <w:spacing w:after="0" w:line="576" w:lineRule="exact"/>
        <w:rPr>
          <w:rFonts w:hint="eastAsia" w:ascii="仿宋" w:hAnsi="仿宋" w:eastAsia="仿宋" w:cs="仿宋"/>
          <w:kern w:val="0"/>
          <w:sz w:val="32"/>
          <w:szCs w:val="32"/>
          <w:shd w:val="clear" w:color="auto" w:fill="FFFFFF"/>
        </w:rPr>
      </w:pPr>
    </w:p>
    <w:p w14:paraId="17D22908">
      <w:pPr>
        <w:pStyle w:val="2"/>
        <w:spacing w:after="0" w:line="576" w:lineRule="exact"/>
        <w:rPr>
          <w:rFonts w:hint="eastAsia" w:ascii="仿宋" w:hAnsi="仿宋" w:eastAsia="仿宋" w:cs="仿宋"/>
          <w:kern w:val="0"/>
          <w:sz w:val="32"/>
          <w:szCs w:val="32"/>
          <w:shd w:val="clear" w:color="auto" w:fill="FFFFFF"/>
        </w:rPr>
      </w:pPr>
    </w:p>
    <w:p w14:paraId="473FA50A">
      <w:pPr>
        <w:pStyle w:val="2"/>
        <w:spacing w:after="0" w:line="576" w:lineRule="exact"/>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 xml:space="preserve">附件2  </w:t>
      </w:r>
    </w:p>
    <w:p w14:paraId="47CF4B5D">
      <w:pPr>
        <w:pStyle w:val="2"/>
        <w:spacing w:after="0" w:line="576" w:lineRule="exact"/>
        <w:rPr>
          <w:rFonts w:hint="eastAsia" w:ascii="仿宋" w:hAnsi="仿宋" w:eastAsia="仿宋" w:cs="仿宋"/>
          <w:kern w:val="0"/>
          <w:sz w:val="32"/>
          <w:szCs w:val="32"/>
          <w:shd w:val="clear" w:color="auto" w:fill="FFFFFF"/>
        </w:rPr>
      </w:pPr>
    </w:p>
    <w:p w14:paraId="59600106">
      <w:pPr>
        <w:pStyle w:val="2"/>
        <w:spacing w:after="0" w:line="576" w:lineRule="exact"/>
        <w:jc w:val="center"/>
        <w:rPr>
          <w:rFonts w:hint="eastAsia" w:ascii="仿宋" w:hAnsi="仿宋" w:eastAsia="仿宋" w:cs="仿宋"/>
          <w:b/>
          <w:bCs/>
          <w:color w:val="000000"/>
          <w:kern w:val="0"/>
          <w:sz w:val="44"/>
          <w:szCs w:val="44"/>
          <w:shd w:val="clear" w:color="auto" w:fill="FFFFFF"/>
        </w:rPr>
      </w:pPr>
      <w:r>
        <w:rPr>
          <w:rFonts w:hint="eastAsia" w:ascii="仿宋" w:hAnsi="仿宋" w:eastAsia="仿宋" w:cs="仿宋"/>
          <w:b/>
          <w:bCs/>
          <w:color w:val="000000"/>
          <w:kern w:val="0"/>
          <w:sz w:val="44"/>
          <w:szCs w:val="44"/>
          <w:shd w:val="clear" w:color="auto" w:fill="FFFFFF"/>
        </w:rPr>
        <w:t>2023年专项预算项目绩效自评报告</w:t>
      </w:r>
    </w:p>
    <w:p w14:paraId="27CF2048">
      <w:pPr>
        <w:pStyle w:val="2"/>
        <w:spacing w:after="0" w:line="576" w:lineRule="exact"/>
        <w:jc w:val="center"/>
        <w:rPr>
          <w:rFonts w:hint="eastAsia" w:ascii="仿宋" w:hAnsi="仿宋" w:eastAsia="仿宋" w:cs="仿宋"/>
          <w:b/>
          <w:bCs/>
          <w:color w:val="000000"/>
          <w:kern w:val="0"/>
          <w:sz w:val="32"/>
          <w:szCs w:val="32"/>
          <w:shd w:val="clear" w:color="auto" w:fill="FFFFFF"/>
        </w:rPr>
      </w:pPr>
      <w:r>
        <w:rPr>
          <w:rFonts w:hint="eastAsia" w:ascii="仿宋" w:hAnsi="仿宋" w:eastAsia="仿宋" w:cs="仿宋"/>
          <w:b/>
          <w:bCs/>
          <w:color w:val="000000"/>
          <w:kern w:val="0"/>
          <w:sz w:val="32"/>
          <w:szCs w:val="32"/>
          <w:shd w:val="clear" w:color="auto" w:fill="FFFFFF"/>
        </w:rPr>
        <w:t>（区社情民意短信平台（信访稳控系统平台）人员</w:t>
      </w:r>
    </w:p>
    <w:p w14:paraId="365FE38E">
      <w:pPr>
        <w:pStyle w:val="2"/>
        <w:spacing w:after="0" w:line="576" w:lineRule="exact"/>
        <w:jc w:val="center"/>
        <w:rPr>
          <w:rFonts w:hint="eastAsia" w:ascii="仿宋" w:hAnsi="仿宋" w:eastAsia="仿宋" w:cs="仿宋"/>
          <w:b/>
          <w:bCs/>
          <w:color w:val="000000"/>
          <w:kern w:val="0"/>
          <w:sz w:val="32"/>
          <w:szCs w:val="32"/>
          <w:shd w:val="clear" w:color="auto" w:fill="FFFFFF"/>
        </w:rPr>
      </w:pPr>
      <w:r>
        <w:rPr>
          <w:rFonts w:hint="eastAsia" w:ascii="仿宋" w:hAnsi="仿宋" w:eastAsia="仿宋" w:cs="仿宋"/>
          <w:b/>
          <w:bCs/>
          <w:color w:val="000000"/>
          <w:kern w:val="0"/>
          <w:sz w:val="32"/>
          <w:szCs w:val="32"/>
          <w:shd w:val="clear" w:color="auto" w:fill="FFFFFF"/>
        </w:rPr>
        <w:t>和建设维护费专项资金）</w:t>
      </w:r>
    </w:p>
    <w:p w14:paraId="240B878C">
      <w:pPr>
        <w:pStyle w:val="2"/>
        <w:spacing w:after="0" w:line="576" w:lineRule="exact"/>
        <w:ind w:firstLine="643" w:firstLineChars="200"/>
        <w:rPr>
          <w:rFonts w:hint="eastAsia" w:ascii="仿宋" w:hAnsi="仿宋" w:eastAsia="仿宋" w:cs="仿宋"/>
          <w:b/>
          <w:bCs/>
          <w:color w:val="000000"/>
          <w:kern w:val="0"/>
          <w:sz w:val="32"/>
          <w:szCs w:val="32"/>
          <w:shd w:val="clear" w:color="auto" w:fill="FFFFFF"/>
        </w:rPr>
      </w:pPr>
      <w:r>
        <w:rPr>
          <w:rFonts w:hint="eastAsia" w:ascii="仿宋" w:hAnsi="仿宋" w:eastAsia="仿宋" w:cs="仿宋"/>
          <w:b/>
          <w:bCs/>
          <w:color w:val="000000"/>
          <w:kern w:val="0"/>
          <w:sz w:val="32"/>
          <w:szCs w:val="32"/>
          <w:shd w:val="clear" w:color="auto" w:fill="FFFFFF"/>
        </w:rPr>
        <w:t>一、项目概况</w:t>
      </w:r>
    </w:p>
    <w:p w14:paraId="1ABC1DF3">
      <w:pPr>
        <w:pStyle w:val="2"/>
        <w:spacing w:after="0" w:line="576" w:lineRule="exact"/>
        <w:ind w:firstLine="643" w:firstLineChars="200"/>
        <w:rPr>
          <w:rFonts w:hint="eastAsia" w:ascii="仿宋" w:hAnsi="仿宋" w:eastAsia="仿宋" w:cs="仿宋"/>
          <w:b/>
          <w:bCs/>
          <w:color w:val="000000"/>
          <w:kern w:val="0"/>
          <w:sz w:val="32"/>
          <w:szCs w:val="32"/>
          <w:shd w:val="clear" w:color="auto" w:fill="FFFFFF"/>
        </w:rPr>
      </w:pPr>
      <w:r>
        <w:rPr>
          <w:rFonts w:hint="eastAsia" w:ascii="仿宋" w:hAnsi="仿宋" w:eastAsia="仿宋" w:cs="仿宋"/>
          <w:b/>
          <w:bCs/>
          <w:color w:val="000000"/>
          <w:kern w:val="0"/>
          <w:sz w:val="32"/>
          <w:szCs w:val="32"/>
          <w:shd w:val="clear" w:color="auto" w:fill="FFFFFF"/>
        </w:rPr>
        <w:t>（一）设立背景及基本情况</w:t>
      </w:r>
    </w:p>
    <w:p w14:paraId="15C38D87">
      <w:pPr>
        <w:pStyle w:val="2"/>
        <w:spacing w:after="0" w:line="576" w:lineRule="exact"/>
        <w:ind w:firstLine="640" w:firstLineChars="200"/>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为了保障群众诉求传递渠道的畅通，同时也是开展法制宣传教育和依法治理工作的一个重要助手，在开展群众工作、搭建沟通平台、进行普法宣传等工作中发挥着重要作用。需要全年发送政策、法律、法规宣传及信访事项办理流程、重大突发及群体性事件宣传等信息。</w:t>
      </w:r>
    </w:p>
    <w:p w14:paraId="4077499A">
      <w:pPr>
        <w:pStyle w:val="2"/>
        <w:spacing w:after="0" w:line="576" w:lineRule="exact"/>
        <w:ind w:firstLine="640" w:firstLineChars="200"/>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根据广利财行（2020）15号文件，项目成立。2023年市级下达财政资金42.38万元。符合资金管理办法等相关规定。</w:t>
      </w:r>
    </w:p>
    <w:p w14:paraId="34D61D18">
      <w:pPr>
        <w:pStyle w:val="2"/>
        <w:spacing w:after="0" w:line="576" w:lineRule="exact"/>
        <w:ind w:firstLine="640" w:firstLineChars="200"/>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（二）实施目的及支持方向。</w:t>
      </w:r>
    </w:p>
    <w:p w14:paraId="540843B4">
      <w:pPr>
        <w:pStyle w:val="2"/>
        <w:spacing w:after="0" w:line="576" w:lineRule="exact"/>
        <w:ind w:firstLine="640" w:firstLineChars="200"/>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该项目实施目的是保障区社情民意短信平台（信访稳控系统平台）正常使用维护和四台工作人员工资社保费，以及及时发放政策、法律、法规宣传及信访事项办理流程，重大突发及群体性事件宣传。该项专项经费纳入单位财务集中统一管理，严格按照本单位年初制度的财务管理制度要求执行，做到“有预算才支出”，处非专项经费使用得以制度化、规范化、程序化。</w:t>
      </w:r>
    </w:p>
    <w:p w14:paraId="16430BFE">
      <w:pPr>
        <w:pStyle w:val="2"/>
        <w:spacing w:after="0" w:line="576" w:lineRule="exact"/>
        <w:ind w:firstLine="640" w:firstLineChars="200"/>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（三）预算安排及分配管理。</w:t>
      </w:r>
    </w:p>
    <w:p w14:paraId="60D7BA3D">
      <w:pPr>
        <w:pStyle w:val="2"/>
        <w:spacing w:after="0" w:line="576" w:lineRule="exact"/>
        <w:ind w:firstLine="640" w:firstLineChars="200"/>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2023年度，区财政预算安排我局区社情民意短信平台（信访稳控系统平台）人员和建设维护费工作经费42.38万元，全部资金用于保障社情民意平台全年顺利运行相关支出。</w:t>
      </w:r>
    </w:p>
    <w:p w14:paraId="21CCE648">
      <w:pPr>
        <w:pStyle w:val="2"/>
        <w:spacing w:after="0" w:line="576" w:lineRule="exact"/>
        <w:ind w:firstLine="640" w:firstLineChars="200"/>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（四）项目绩效目标设置</w:t>
      </w:r>
    </w:p>
    <w:p w14:paraId="3F5B7C3D">
      <w:pPr>
        <w:pStyle w:val="2"/>
        <w:spacing w:after="0" w:line="576" w:lineRule="exact"/>
        <w:ind w:firstLine="640" w:firstLineChars="200"/>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1.绩效目标值情况：按照《项目支出及绩效目标申报表》相关内容，项目2023年绩效目标值为：</w:t>
      </w:r>
    </w:p>
    <w:tbl>
      <w:tblPr>
        <w:tblStyle w:val="4"/>
        <w:tblW w:w="8804" w:type="dxa"/>
        <w:tblInd w:w="93" w:type="dxa"/>
        <w:tblLayout w:type="autofit"/>
        <w:tblCellMar>
          <w:top w:w="0" w:type="dxa"/>
          <w:left w:w="108" w:type="dxa"/>
          <w:bottom w:w="0" w:type="dxa"/>
          <w:right w:w="108" w:type="dxa"/>
        </w:tblCellMar>
      </w:tblPr>
      <w:tblGrid>
        <w:gridCol w:w="1191"/>
        <w:gridCol w:w="1376"/>
        <w:gridCol w:w="1590"/>
        <w:gridCol w:w="1968"/>
        <w:gridCol w:w="694"/>
        <w:gridCol w:w="1244"/>
        <w:gridCol w:w="741"/>
      </w:tblGrid>
      <w:tr w14:paraId="4D8E720C">
        <w:tblPrEx>
          <w:tblCellMar>
            <w:top w:w="0" w:type="dxa"/>
            <w:left w:w="108" w:type="dxa"/>
            <w:bottom w:w="0" w:type="dxa"/>
            <w:right w:w="108" w:type="dxa"/>
          </w:tblCellMar>
        </w:tblPrEx>
        <w:trPr>
          <w:trHeight w:val="720" w:hRule="atLeast"/>
        </w:trPr>
        <w:tc>
          <w:tcPr>
            <w:tcW w:w="1191" w:type="dxa"/>
            <w:vMerge w:val="restart"/>
            <w:tcBorders>
              <w:top w:val="single" w:color="000000" w:sz="4" w:space="0"/>
              <w:left w:val="single" w:color="000000" w:sz="4" w:space="0"/>
              <w:bottom w:val="single" w:color="000000" w:sz="4" w:space="0"/>
              <w:right w:val="single" w:color="000000" w:sz="4" w:space="0"/>
            </w:tcBorders>
            <w:noWrap w:val="0"/>
            <w:vAlign w:val="center"/>
          </w:tcPr>
          <w:p w14:paraId="319945DC">
            <w:pPr>
              <w:widowControl/>
              <w:jc w:val="center"/>
              <w:textAlignment w:val="center"/>
              <w:rPr>
                <w:rFonts w:hint="eastAsia" w:ascii="仿宋" w:hAnsi="仿宋" w:eastAsia="仿宋" w:cs="仿宋"/>
                <w:bCs/>
                <w:color w:val="000000"/>
                <w:sz w:val="18"/>
                <w:szCs w:val="18"/>
              </w:rPr>
            </w:pPr>
            <w:bookmarkStart w:id="3" w:name="OLE_LINK9"/>
            <w:r>
              <w:rPr>
                <w:rFonts w:hint="eastAsia" w:ascii="仿宋" w:hAnsi="仿宋" w:eastAsia="仿宋" w:cs="仿宋"/>
                <w:bCs/>
                <w:color w:val="000000"/>
                <w:kern w:val="0"/>
                <w:sz w:val="18"/>
                <w:szCs w:val="18"/>
                <w:lang w:bidi="ar"/>
              </w:rPr>
              <w:t>绩效指标（90分）</w:t>
            </w:r>
          </w:p>
        </w:tc>
        <w:tc>
          <w:tcPr>
            <w:tcW w:w="1376" w:type="dxa"/>
            <w:tcBorders>
              <w:top w:val="single" w:color="000000" w:sz="4" w:space="0"/>
              <w:left w:val="single" w:color="000000" w:sz="4" w:space="0"/>
              <w:bottom w:val="single" w:color="000000" w:sz="4" w:space="0"/>
              <w:right w:val="single" w:color="000000" w:sz="4" w:space="0"/>
            </w:tcBorders>
            <w:noWrap w:val="0"/>
            <w:vAlign w:val="center"/>
          </w:tcPr>
          <w:p w14:paraId="0EC649EB">
            <w:pPr>
              <w:widowControl/>
              <w:jc w:val="center"/>
              <w:textAlignment w:val="center"/>
              <w:rPr>
                <w:rFonts w:hint="eastAsia" w:ascii="仿宋" w:hAnsi="仿宋" w:eastAsia="仿宋" w:cs="仿宋"/>
                <w:bCs/>
                <w:color w:val="000000"/>
                <w:sz w:val="18"/>
                <w:szCs w:val="18"/>
              </w:rPr>
            </w:pPr>
            <w:r>
              <w:rPr>
                <w:rFonts w:hint="eastAsia" w:ascii="仿宋" w:hAnsi="仿宋" w:eastAsia="仿宋" w:cs="仿宋"/>
                <w:bCs/>
                <w:color w:val="000000"/>
                <w:kern w:val="0"/>
                <w:sz w:val="18"/>
                <w:szCs w:val="18"/>
                <w:lang w:bidi="ar"/>
              </w:rPr>
              <w:t>一级指标</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01DBEAE5">
            <w:pPr>
              <w:widowControl/>
              <w:jc w:val="center"/>
              <w:textAlignment w:val="center"/>
              <w:rPr>
                <w:rFonts w:hint="eastAsia" w:ascii="仿宋" w:hAnsi="仿宋" w:eastAsia="仿宋" w:cs="仿宋"/>
                <w:bCs/>
                <w:color w:val="000000"/>
                <w:sz w:val="18"/>
                <w:szCs w:val="18"/>
              </w:rPr>
            </w:pPr>
            <w:r>
              <w:rPr>
                <w:rFonts w:hint="eastAsia" w:ascii="仿宋" w:hAnsi="仿宋" w:eastAsia="仿宋" w:cs="仿宋"/>
                <w:bCs/>
                <w:color w:val="000000"/>
                <w:kern w:val="0"/>
                <w:sz w:val="18"/>
                <w:szCs w:val="18"/>
                <w:lang w:bidi="ar"/>
              </w:rPr>
              <w:t>二级指标</w:t>
            </w:r>
          </w:p>
        </w:tc>
        <w:tc>
          <w:tcPr>
            <w:tcW w:w="1968" w:type="dxa"/>
            <w:tcBorders>
              <w:top w:val="single" w:color="000000" w:sz="4" w:space="0"/>
              <w:left w:val="single" w:color="000000" w:sz="4" w:space="0"/>
              <w:bottom w:val="single" w:color="000000" w:sz="4" w:space="0"/>
              <w:right w:val="single" w:color="000000" w:sz="4" w:space="0"/>
            </w:tcBorders>
            <w:noWrap w:val="0"/>
            <w:vAlign w:val="center"/>
          </w:tcPr>
          <w:p w14:paraId="2B050924">
            <w:pPr>
              <w:widowControl/>
              <w:jc w:val="center"/>
              <w:textAlignment w:val="center"/>
              <w:rPr>
                <w:rFonts w:hint="eastAsia" w:ascii="仿宋" w:hAnsi="仿宋" w:eastAsia="仿宋" w:cs="仿宋"/>
                <w:bCs/>
                <w:color w:val="000000"/>
                <w:sz w:val="18"/>
                <w:szCs w:val="18"/>
              </w:rPr>
            </w:pPr>
            <w:r>
              <w:rPr>
                <w:rFonts w:hint="eastAsia" w:ascii="仿宋" w:hAnsi="仿宋" w:eastAsia="仿宋" w:cs="仿宋"/>
                <w:bCs/>
                <w:color w:val="000000"/>
                <w:kern w:val="0"/>
                <w:sz w:val="18"/>
                <w:szCs w:val="18"/>
                <w:lang w:bidi="ar"/>
              </w:rPr>
              <w:t>三级指标</w:t>
            </w:r>
          </w:p>
        </w:tc>
        <w:tc>
          <w:tcPr>
            <w:tcW w:w="694" w:type="dxa"/>
            <w:tcBorders>
              <w:top w:val="single" w:color="000000" w:sz="4" w:space="0"/>
              <w:left w:val="single" w:color="000000" w:sz="4" w:space="0"/>
              <w:bottom w:val="single" w:color="000000" w:sz="4" w:space="0"/>
              <w:right w:val="single" w:color="000000" w:sz="4" w:space="0"/>
            </w:tcBorders>
            <w:noWrap w:val="0"/>
            <w:vAlign w:val="center"/>
          </w:tcPr>
          <w:p w14:paraId="43709C5B">
            <w:pPr>
              <w:widowControl/>
              <w:jc w:val="center"/>
              <w:textAlignment w:val="center"/>
              <w:rPr>
                <w:rFonts w:hint="eastAsia" w:ascii="仿宋" w:hAnsi="仿宋" w:eastAsia="仿宋" w:cs="仿宋"/>
                <w:bCs/>
                <w:color w:val="000000"/>
                <w:sz w:val="18"/>
                <w:szCs w:val="18"/>
              </w:rPr>
            </w:pPr>
            <w:r>
              <w:rPr>
                <w:rFonts w:hint="eastAsia" w:ascii="仿宋" w:hAnsi="仿宋" w:eastAsia="仿宋" w:cs="仿宋"/>
                <w:bCs/>
                <w:color w:val="000000"/>
                <w:kern w:val="0"/>
                <w:sz w:val="18"/>
                <w:szCs w:val="18"/>
                <w:lang w:bidi="ar"/>
              </w:rPr>
              <w:t>指标性质</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14:paraId="0AD338DA">
            <w:pPr>
              <w:widowControl/>
              <w:jc w:val="center"/>
              <w:textAlignment w:val="center"/>
              <w:rPr>
                <w:rFonts w:hint="eastAsia" w:ascii="仿宋" w:hAnsi="仿宋" w:eastAsia="仿宋" w:cs="仿宋"/>
                <w:bCs/>
                <w:color w:val="000000"/>
                <w:sz w:val="18"/>
                <w:szCs w:val="18"/>
              </w:rPr>
            </w:pPr>
            <w:r>
              <w:rPr>
                <w:rFonts w:hint="eastAsia" w:ascii="仿宋" w:hAnsi="仿宋" w:eastAsia="仿宋" w:cs="仿宋"/>
                <w:bCs/>
                <w:color w:val="000000"/>
                <w:kern w:val="0"/>
                <w:sz w:val="18"/>
                <w:szCs w:val="18"/>
                <w:lang w:bidi="ar"/>
              </w:rPr>
              <w:t>指标值</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14:paraId="42F78790">
            <w:pPr>
              <w:widowControl/>
              <w:jc w:val="center"/>
              <w:textAlignment w:val="center"/>
              <w:rPr>
                <w:rFonts w:hint="eastAsia" w:ascii="仿宋" w:hAnsi="仿宋" w:eastAsia="仿宋" w:cs="仿宋"/>
                <w:bCs/>
                <w:color w:val="000000"/>
                <w:sz w:val="18"/>
                <w:szCs w:val="18"/>
              </w:rPr>
            </w:pPr>
            <w:r>
              <w:rPr>
                <w:rFonts w:hint="eastAsia" w:ascii="仿宋" w:hAnsi="仿宋" w:eastAsia="仿宋" w:cs="仿宋"/>
                <w:bCs/>
                <w:color w:val="000000"/>
                <w:kern w:val="0"/>
                <w:sz w:val="18"/>
                <w:szCs w:val="18"/>
                <w:lang w:bidi="ar"/>
              </w:rPr>
              <w:t>度量单位</w:t>
            </w:r>
          </w:p>
        </w:tc>
      </w:tr>
      <w:tr w14:paraId="689428C1">
        <w:tblPrEx>
          <w:tblCellMar>
            <w:top w:w="0" w:type="dxa"/>
            <w:left w:w="108" w:type="dxa"/>
            <w:bottom w:w="0" w:type="dxa"/>
            <w:right w:w="108" w:type="dxa"/>
          </w:tblCellMar>
        </w:tblPrEx>
        <w:trPr>
          <w:trHeight w:val="450" w:hRule="atLeast"/>
        </w:trPr>
        <w:tc>
          <w:tcPr>
            <w:tcW w:w="1191" w:type="dxa"/>
            <w:vMerge w:val="continue"/>
            <w:tcBorders>
              <w:top w:val="single" w:color="000000" w:sz="4" w:space="0"/>
              <w:left w:val="single" w:color="000000" w:sz="4" w:space="0"/>
              <w:bottom w:val="single" w:color="000000" w:sz="4" w:space="0"/>
              <w:right w:val="single" w:color="000000" w:sz="4" w:space="0"/>
            </w:tcBorders>
            <w:noWrap w:val="0"/>
            <w:vAlign w:val="center"/>
          </w:tcPr>
          <w:p w14:paraId="025AF27E">
            <w:pPr>
              <w:jc w:val="center"/>
              <w:rPr>
                <w:rFonts w:hint="eastAsia" w:ascii="仿宋" w:hAnsi="仿宋" w:eastAsia="仿宋" w:cs="仿宋"/>
                <w:bCs/>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noWrap w:val="0"/>
            <w:vAlign w:val="center"/>
          </w:tcPr>
          <w:p w14:paraId="11D07C62">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产出指标</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778E361B">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成本指标</w:t>
            </w:r>
          </w:p>
        </w:tc>
        <w:tc>
          <w:tcPr>
            <w:tcW w:w="1968" w:type="dxa"/>
            <w:tcBorders>
              <w:top w:val="single" w:color="000000" w:sz="4" w:space="0"/>
              <w:left w:val="single" w:color="000000" w:sz="4" w:space="0"/>
              <w:bottom w:val="single" w:color="000000" w:sz="4" w:space="0"/>
              <w:right w:val="single" w:color="000000" w:sz="4" w:space="0"/>
            </w:tcBorders>
            <w:noWrap w:val="0"/>
            <w:vAlign w:val="center"/>
          </w:tcPr>
          <w:p w14:paraId="26388FE3">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使用成本</w:t>
            </w:r>
          </w:p>
        </w:tc>
        <w:tc>
          <w:tcPr>
            <w:tcW w:w="694" w:type="dxa"/>
            <w:tcBorders>
              <w:top w:val="single" w:color="000000" w:sz="4" w:space="0"/>
              <w:left w:val="single" w:color="000000" w:sz="4" w:space="0"/>
              <w:bottom w:val="single" w:color="000000" w:sz="4" w:space="0"/>
              <w:right w:val="single" w:color="000000" w:sz="4" w:space="0"/>
            </w:tcBorders>
            <w:noWrap w:val="0"/>
            <w:vAlign w:val="center"/>
          </w:tcPr>
          <w:p w14:paraId="0A45F8C7">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14:paraId="4914AC2C">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42.38</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14:paraId="5D45EC55">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万元</w:t>
            </w:r>
          </w:p>
        </w:tc>
      </w:tr>
      <w:tr w14:paraId="5B6DFE61">
        <w:tblPrEx>
          <w:tblCellMar>
            <w:top w:w="0" w:type="dxa"/>
            <w:left w:w="108" w:type="dxa"/>
            <w:bottom w:w="0" w:type="dxa"/>
            <w:right w:w="108" w:type="dxa"/>
          </w:tblCellMar>
        </w:tblPrEx>
        <w:trPr>
          <w:trHeight w:val="450" w:hRule="atLeast"/>
        </w:trPr>
        <w:tc>
          <w:tcPr>
            <w:tcW w:w="1191" w:type="dxa"/>
            <w:vMerge w:val="continue"/>
            <w:tcBorders>
              <w:top w:val="single" w:color="000000" w:sz="4" w:space="0"/>
              <w:left w:val="single" w:color="000000" w:sz="4" w:space="0"/>
              <w:bottom w:val="single" w:color="000000" w:sz="4" w:space="0"/>
              <w:right w:val="single" w:color="000000" w:sz="4" w:space="0"/>
            </w:tcBorders>
            <w:noWrap w:val="0"/>
            <w:vAlign w:val="center"/>
          </w:tcPr>
          <w:p w14:paraId="10E20B5D">
            <w:pPr>
              <w:jc w:val="center"/>
              <w:rPr>
                <w:rFonts w:hint="eastAsia" w:ascii="仿宋" w:hAnsi="仿宋" w:eastAsia="仿宋" w:cs="仿宋"/>
                <w:bCs/>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noWrap w:val="0"/>
            <w:vAlign w:val="center"/>
          </w:tcPr>
          <w:p w14:paraId="5C7AEA03">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产出指标</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6B2E834E">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数量指标</w:t>
            </w:r>
          </w:p>
        </w:tc>
        <w:tc>
          <w:tcPr>
            <w:tcW w:w="1968" w:type="dxa"/>
            <w:tcBorders>
              <w:top w:val="single" w:color="000000" w:sz="4" w:space="0"/>
              <w:left w:val="single" w:color="000000" w:sz="4" w:space="0"/>
              <w:bottom w:val="single" w:color="000000" w:sz="4" w:space="0"/>
              <w:right w:val="single" w:color="000000" w:sz="4" w:space="0"/>
            </w:tcBorders>
            <w:noWrap w:val="0"/>
            <w:vAlign w:val="center"/>
          </w:tcPr>
          <w:p w14:paraId="5CBC4BED">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服务群众数量（万人）</w:t>
            </w:r>
          </w:p>
        </w:tc>
        <w:tc>
          <w:tcPr>
            <w:tcW w:w="694" w:type="dxa"/>
            <w:tcBorders>
              <w:top w:val="single" w:color="000000" w:sz="4" w:space="0"/>
              <w:left w:val="single" w:color="000000" w:sz="4" w:space="0"/>
              <w:bottom w:val="single" w:color="000000" w:sz="4" w:space="0"/>
              <w:right w:val="single" w:color="000000" w:sz="4" w:space="0"/>
            </w:tcBorders>
            <w:noWrap w:val="0"/>
            <w:vAlign w:val="center"/>
          </w:tcPr>
          <w:p w14:paraId="092C889A">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14:paraId="612C99FA">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20</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14:paraId="7B87BBB6">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万人</w:t>
            </w:r>
          </w:p>
        </w:tc>
      </w:tr>
      <w:tr w14:paraId="0BE6B902">
        <w:tblPrEx>
          <w:tblCellMar>
            <w:top w:w="0" w:type="dxa"/>
            <w:left w:w="108" w:type="dxa"/>
            <w:bottom w:w="0" w:type="dxa"/>
            <w:right w:w="108" w:type="dxa"/>
          </w:tblCellMar>
        </w:tblPrEx>
        <w:trPr>
          <w:trHeight w:val="270" w:hRule="atLeast"/>
        </w:trPr>
        <w:tc>
          <w:tcPr>
            <w:tcW w:w="1191" w:type="dxa"/>
            <w:vMerge w:val="continue"/>
            <w:tcBorders>
              <w:top w:val="single" w:color="000000" w:sz="4" w:space="0"/>
              <w:left w:val="single" w:color="000000" w:sz="4" w:space="0"/>
              <w:bottom w:val="single" w:color="000000" w:sz="4" w:space="0"/>
              <w:right w:val="single" w:color="000000" w:sz="4" w:space="0"/>
            </w:tcBorders>
            <w:noWrap w:val="0"/>
            <w:vAlign w:val="center"/>
          </w:tcPr>
          <w:p w14:paraId="5DF42FB2">
            <w:pPr>
              <w:jc w:val="center"/>
              <w:rPr>
                <w:rFonts w:hint="eastAsia" w:ascii="仿宋" w:hAnsi="仿宋" w:eastAsia="仿宋" w:cs="仿宋"/>
                <w:bCs/>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noWrap w:val="0"/>
            <w:vAlign w:val="center"/>
          </w:tcPr>
          <w:p w14:paraId="3FE35728">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产出指标</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59008350">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数量指标</w:t>
            </w:r>
          </w:p>
        </w:tc>
        <w:tc>
          <w:tcPr>
            <w:tcW w:w="1968" w:type="dxa"/>
            <w:tcBorders>
              <w:top w:val="single" w:color="000000" w:sz="4" w:space="0"/>
              <w:left w:val="single" w:color="000000" w:sz="4" w:space="0"/>
              <w:bottom w:val="single" w:color="000000" w:sz="4" w:space="0"/>
              <w:right w:val="single" w:color="000000" w:sz="4" w:space="0"/>
            </w:tcBorders>
            <w:noWrap w:val="0"/>
            <w:vAlign w:val="center"/>
          </w:tcPr>
          <w:p w14:paraId="0BAE2AC4">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保障多少名工作人员</w:t>
            </w:r>
          </w:p>
        </w:tc>
        <w:tc>
          <w:tcPr>
            <w:tcW w:w="694" w:type="dxa"/>
            <w:tcBorders>
              <w:top w:val="single" w:color="000000" w:sz="4" w:space="0"/>
              <w:left w:val="single" w:color="000000" w:sz="4" w:space="0"/>
              <w:bottom w:val="single" w:color="000000" w:sz="4" w:space="0"/>
              <w:right w:val="single" w:color="000000" w:sz="4" w:space="0"/>
            </w:tcBorders>
            <w:noWrap w:val="0"/>
            <w:vAlign w:val="center"/>
          </w:tcPr>
          <w:p w14:paraId="33DCCA5A">
            <w:pPr>
              <w:widowControl/>
              <w:jc w:val="center"/>
              <w:textAlignment w:val="center"/>
              <w:rPr>
                <w:rFonts w:hint="eastAsia" w:ascii="仿宋" w:hAnsi="仿宋" w:eastAsia="仿宋" w:cs="仿宋"/>
                <w:color w:val="000000"/>
                <w:sz w:val="18"/>
                <w:szCs w:val="18"/>
              </w:rPr>
            </w:pPr>
            <w:bookmarkStart w:id="4" w:name="OLE_LINK5"/>
            <w:r>
              <w:rPr>
                <w:rFonts w:hint="eastAsia" w:ascii="仿宋" w:hAnsi="仿宋" w:eastAsia="仿宋" w:cs="仿宋"/>
                <w:color w:val="000000"/>
                <w:sz w:val="18"/>
                <w:szCs w:val="18"/>
              </w:rPr>
              <w:t>≥</w:t>
            </w:r>
            <w:bookmarkEnd w:id="4"/>
          </w:p>
        </w:tc>
        <w:tc>
          <w:tcPr>
            <w:tcW w:w="1244" w:type="dxa"/>
            <w:tcBorders>
              <w:top w:val="single" w:color="000000" w:sz="4" w:space="0"/>
              <w:left w:val="single" w:color="000000" w:sz="4" w:space="0"/>
              <w:bottom w:val="single" w:color="000000" w:sz="4" w:space="0"/>
              <w:right w:val="single" w:color="000000" w:sz="4" w:space="0"/>
            </w:tcBorders>
            <w:noWrap w:val="0"/>
            <w:vAlign w:val="center"/>
          </w:tcPr>
          <w:p w14:paraId="2997070C">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4</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14:paraId="6FFF1C28">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名</w:t>
            </w:r>
          </w:p>
        </w:tc>
      </w:tr>
      <w:tr w14:paraId="2C6B0A3E">
        <w:tblPrEx>
          <w:tblCellMar>
            <w:top w:w="0" w:type="dxa"/>
            <w:left w:w="108" w:type="dxa"/>
            <w:bottom w:w="0" w:type="dxa"/>
            <w:right w:w="108" w:type="dxa"/>
          </w:tblCellMar>
        </w:tblPrEx>
        <w:trPr>
          <w:trHeight w:val="270" w:hRule="atLeast"/>
        </w:trPr>
        <w:tc>
          <w:tcPr>
            <w:tcW w:w="1191" w:type="dxa"/>
            <w:vMerge w:val="continue"/>
            <w:tcBorders>
              <w:top w:val="single" w:color="000000" w:sz="4" w:space="0"/>
              <w:left w:val="single" w:color="000000" w:sz="4" w:space="0"/>
              <w:bottom w:val="single" w:color="000000" w:sz="4" w:space="0"/>
              <w:right w:val="single" w:color="000000" w:sz="4" w:space="0"/>
            </w:tcBorders>
            <w:noWrap w:val="0"/>
            <w:vAlign w:val="center"/>
          </w:tcPr>
          <w:p w14:paraId="44AD893C">
            <w:pPr>
              <w:jc w:val="center"/>
              <w:rPr>
                <w:rFonts w:hint="eastAsia" w:ascii="仿宋" w:hAnsi="仿宋" w:eastAsia="仿宋" w:cs="仿宋"/>
                <w:bCs/>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noWrap w:val="0"/>
            <w:vAlign w:val="center"/>
          </w:tcPr>
          <w:p w14:paraId="639D81FB">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产出指标</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209DBEA9">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数量指标</w:t>
            </w:r>
          </w:p>
        </w:tc>
        <w:tc>
          <w:tcPr>
            <w:tcW w:w="1968" w:type="dxa"/>
            <w:tcBorders>
              <w:top w:val="single" w:color="000000" w:sz="4" w:space="0"/>
              <w:left w:val="single" w:color="000000" w:sz="4" w:space="0"/>
              <w:bottom w:val="single" w:color="000000" w:sz="4" w:space="0"/>
              <w:right w:val="single" w:color="000000" w:sz="4" w:space="0"/>
            </w:tcBorders>
            <w:noWrap w:val="0"/>
            <w:vAlign w:val="center"/>
          </w:tcPr>
          <w:p w14:paraId="52B80D21">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保障短信平台正常使用每月发送多少万条以上</w:t>
            </w:r>
          </w:p>
        </w:tc>
        <w:tc>
          <w:tcPr>
            <w:tcW w:w="694" w:type="dxa"/>
            <w:tcBorders>
              <w:top w:val="single" w:color="000000" w:sz="4" w:space="0"/>
              <w:left w:val="single" w:color="000000" w:sz="4" w:space="0"/>
              <w:bottom w:val="single" w:color="000000" w:sz="4" w:space="0"/>
              <w:right w:val="single" w:color="000000" w:sz="4" w:space="0"/>
            </w:tcBorders>
            <w:noWrap w:val="0"/>
            <w:vAlign w:val="center"/>
          </w:tcPr>
          <w:p w14:paraId="50C3AD4F">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14:paraId="47E5BD79">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3</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14:paraId="2AD0926A">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万条</w:t>
            </w:r>
          </w:p>
        </w:tc>
      </w:tr>
      <w:tr w14:paraId="3D46733D">
        <w:tblPrEx>
          <w:tblCellMar>
            <w:top w:w="0" w:type="dxa"/>
            <w:left w:w="108" w:type="dxa"/>
            <w:bottom w:w="0" w:type="dxa"/>
            <w:right w:w="108" w:type="dxa"/>
          </w:tblCellMar>
        </w:tblPrEx>
        <w:trPr>
          <w:trHeight w:val="270" w:hRule="atLeast"/>
        </w:trPr>
        <w:tc>
          <w:tcPr>
            <w:tcW w:w="1191" w:type="dxa"/>
            <w:vMerge w:val="continue"/>
            <w:tcBorders>
              <w:top w:val="single" w:color="000000" w:sz="4" w:space="0"/>
              <w:left w:val="single" w:color="000000" w:sz="4" w:space="0"/>
              <w:bottom w:val="single" w:color="000000" w:sz="4" w:space="0"/>
              <w:right w:val="single" w:color="000000" w:sz="4" w:space="0"/>
            </w:tcBorders>
            <w:noWrap w:val="0"/>
            <w:vAlign w:val="center"/>
          </w:tcPr>
          <w:p w14:paraId="1FCEFFAB">
            <w:pPr>
              <w:jc w:val="center"/>
              <w:rPr>
                <w:rFonts w:hint="eastAsia" w:ascii="仿宋" w:hAnsi="仿宋" w:eastAsia="仿宋" w:cs="仿宋"/>
                <w:bCs/>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noWrap w:val="0"/>
            <w:vAlign w:val="center"/>
          </w:tcPr>
          <w:p w14:paraId="00A371AB">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产出指标</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39E89CED">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质量指标</w:t>
            </w:r>
          </w:p>
        </w:tc>
        <w:tc>
          <w:tcPr>
            <w:tcW w:w="1968" w:type="dxa"/>
            <w:tcBorders>
              <w:top w:val="single" w:color="000000" w:sz="4" w:space="0"/>
              <w:left w:val="single" w:color="000000" w:sz="4" w:space="0"/>
              <w:bottom w:val="single" w:color="000000" w:sz="4" w:space="0"/>
              <w:right w:val="single" w:color="000000" w:sz="4" w:space="0"/>
            </w:tcBorders>
            <w:noWrap w:val="0"/>
            <w:vAlign w:val="center"/>
          </w:tcPr>
          <w:p w14:paraId="6611D9DE">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保障各种政策、法律、法规宣传的短信发送</w:t>
            </w:r>
          </w:p>
        </w:tc>
        <w:tc>
          <w:tcPr>
            <w:tcW w:w="694" w:type="dxa"/>
            <w:tcBorders>
              <w:top w:val="single" w:color="000000" w:sz="4" w:space="0"/>
              <w:left w:val="single" w:color="000000" w:sz="4" w:space="0"/>
              <w:bottom w:val="single" w:color="000000" w:sz="4" w:space="0"/>
              <w:right w:val="single" w:color="000000" w:sz="4" w:space="0"/>
            </w:tcBorders>
            <w:noWrap w:val="0"/>
            <w:vAlign w:val="center"/>
          </w:tcPr>
          <w:p w14:paraId="4CB54779">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定性</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14:paraId="54A31BAD">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正常</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14:paraId="08C09BB2">
            <w:pPr>
              <w:widowControl/>
              <w:jc w:val="center"/>
              <w:textAlignment w:val="center"/>
              <w:rPr>
                <w:rFonts w:hint="eastAsia" w:ascii="仿宋" w:hAnsi="仿宋" w:eastAsia="仿宋" w:cs="仿宋"/>
                <w:color w:val="000000"/>
                <w:sz w:val="18"/>
                <w:szCs w:val="18"/>
              </w:rPr>
            </w:pPr>
          </w:p>
        </w:tc>
      </w:tr>
      <w:tr w14:paraId="1BE7A3E1">
        <w:tblPrEx>
          <w:tblCellMar>
            <w:top w:w="0" w:type="dxa"/>
            <w:left w:w="108" w:type="dxa"/>
            <w:bottom w:w="0" w:type="dxa"/>
            <w:right w:w="108" w:type="dxa"/>
          </w:tblCellMar>
        </w:tblPrEx>
        <w:trPr>
          <w:trHeight w:val="270" w:hRule="atLeast"/>
        </w:trPr>
        <w:tc>
          <w:tcPr>
            <w:tcW w:w="1191" w:type="dxa"/>
            <w:vMerge w:val="continue"/>
            <w:tcBorders>
              <w:top w:val="single" w:color="000000" w:sz="4" w:space="0"/>
              <w:left w:val="single" w:color="000000" w:sz="4" w:space="0"/>
              <w:bottom w:val="single" w:color="000000" w:sz="4" w:space="0"/>
              <w:right w:val="single" w:color="000000" w:sz="4" w:space="0"/>
            </w:tcBorders>
            <w:noWrap w:val="0"/>
            <w:vAlign w:val="center"/>
          </w:tcPr>
          <w:p w14:paraId="5EC58C58">
            <w:pPr>
              <w:jc w:val="center"/>
              <w:rPr>
                <w:rFonts w:hint="eastAsia" w:ascii="仿宋" w:hAnsi="仿宋" w:eastAsia="仿宋" w:cs="仿宋"/>
                <w:bCs/>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noWrap w:val="0"/>
            <w:vAlign w:val="center"/>
          </w:tcPr>
          <w:p w14:paraId="4D55F4F6">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产出指标</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4AE7CA3B">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数量指标</w:t>
            </w:r>
          </w:p>
        </w:tc>
        <w:tc>
          <w:tcPr>
            <w:tcW w:w="1968" w:type="dxa"/>
            <w:tcBorders>
              <w:top w:val="single" w:color="000000" w:sz="4" w:space="0"/>
              <w:left w:val="single" w:color="000000" w:sz="4" w:space="0"/>
              <w:bottom w:val="single" w:color="000000" w:sz="4" w:space="0"/>
              <w:right w:val="single" w:color="000000" w:sz="4" w:space="0"/>
            </w:tcBorders>
            <w:noWrap w:val="0"/>
            <w:vAlign w:val="center"/>
          </w:tcPr>
          <w:p w14:paraId="7C4C8F98">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覆盖区内多少街道办事处、乡镇</w:t>
            </w:r>
          </w:p>
        </w:tc>
        <w:tc>
          <w:tcPr>
            <w:tcW w:w="694" w:type="dxa"/>
            <w:tcBorders>
              <w:top w:val="single" w:color="000000" w:sz="4" w:space="0"/>
              <w:left w:val="single" w:color="000000" w:sz="4" w:space="0"/>
              <w:bottom w:val="single" w:color="000000" w:sz="4" w:space="0"/>
              <w:right w:val="single" w:color="000000" w:sz="4" w:space="0"/>
            </w:tcBorders>
            <w:noWrap w:val="0"/>
            <w:vAlign w:val="center"/>
          </w:tcPr>
          <w:p w14:paraId="15516229">
            <w:pPr>
              <w:widowControl/>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14:paraId="431EA90A">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17</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14:paraId="6D6C4191">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个</w:t>
            </w:r>
          </w:p>
        </w:tc>
      </w:tr>
      <w:tr w14:paraId="74591BD7">
        <w:tblPrEx>
          <w:tblCellMar>
            <w:top w:w="0" w:type="dxa"/>
            <w:left w:w="108" w:type="dxa"/>
            <w:bottom w:w="0" w:type="dxa"/>
            <w:right w:w="108" w:type="dxa"/>
          </w:tblCellMar>
        </w:tblPrEx>
        <w:trPr>
          <w:trHeight w:val="270" w:hRule="atLeast"/>
        </w:trPr>
        <w:tc>
          <w:tcPr>
            <w:tcW w:w="1191" w:type="dxa"/>
            <w:vMerge w:val="continue"/>
            <w:tcBorders>
              <w:top w:val="single" w:color="000000" w:sz="4" w:space="0"/>
              <w:left w:val="single" w:color="000000" w:sz="4" w:space="0"/>
              <w:bottom w:val="single" w:color="000000" w:sz="4" w:space="0"/>
              <w:right w:val="single" w:color="000000" w:sz="4" w:space="0"/>
            </w:tcBorders>
            <w:noWrap w:val="0"/>
            <w:vAlign w:val="center"/>
          </w:tcPr>
          <w:p w14:paraId="1C65217F">
            <w:pPr>
              <w:jc w:val="center"/>
              <w:rPr>
                <w:rFonts w:hint="eastAsia" w:ascii="仿宋" w:hAnsi="仿宋" w:eastAsia="仿宋" w:cs="仿宋"/>
                <w:bCs/>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noWrap w:val="0"/>
            <w:vAlign w:val="center"/>
          </w:tcPr>
          <w:p w14:paraId="34FBB696">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产出指标</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48C1610A">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时效指标</w:t>
            </w:r>
          </w:p>
        </w:tc>
        <w:tc>
          <w:tcPr>
            <w:tcW w:w="1968" w:type="dxa"/>
            <w:tcBorders>
              <w:top w:val="single" w:color="000000" w:sz="4" w:space="0"/>
              <w:left w:val="single" w:color="000000" w:sz="4" w:space="0"/>
              <w:bottom w:val="single" w:color="000000" w:sz="4" w:space="0"/>
              <w:right w:val="single" w:color="000000" w:sz="4" w:space="0"/>
            </w:tcBorders>
            <w:noWrap w:val="0"/>
            <w:vAlign w:val="center"/>
          </w:tcPr>
          <w:p w14:paraId="787998A8">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完成时限</w:t>
            </w:r>
          </w:p>
        </w:tc>
        <w:tc>
          <w:tcPr>
            <w:tcW w:w="694" w:type="dxa"/>
            <w:tcBorders>
              <w:top w:val="single" w:color="000000" w:sz="4" w:space="0"/>
              <w:left w:val="single" w:color="000000" w:sz="4" w:space="0"/>
              <w:bottom w:val="single" w:color="000000" w:sz="4" w:space="0"/>
              <w:right w:val="single" w:color="000000" w:sz="4" w:space="0"/>
            </w:tcBorders>
            <w:noWrap w:val="0"/>
            <w:vAlign w:val="center"/>
          </w:tcPr>
          <w:p w14:paraId="4604FC42">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定性</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14:paraId="2406CD09">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2023</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14:paraId="718E88AB">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年</w:t>
            </w:r>
          </w:p>
        </w:tc>
      </w:tr>
      <w:tr w14:paraId="081EE0EE">
        <w:tblPrEx>
          <w:tblCellMar>
            <w:top w:w="0" w:type="dxa"/>
            <w:left w:w="108" w:type="dxa"/>
            <w:bottom w:w="0" w:type="dxa"/>
            <w:right w:w="108" w:type="dxa"/>
          </w:tblCellMar>
        </w:tblPrEx>
        <w:trPr>
          <w:trHeight w:val="450" w:hRule="atLeast"/>
        </w:trPr>
        <w:tc>
          <w:tcPr>
            <w:tcW w:w="1191" w:type="dxa"/>
            <w:vMerge w:val="continue"/>
            <w:tcBorders>
              <w:top w:val="single" w:color="000000" w:sz="4" w:space="0"/>
              <w:left w:val="single" w:color="000000" w:sz="4" w:space="0"/>
              <w:bottom w:val="single" w:color="000000" w:sz="4" w:space="0"/>
              <w:right w:val="single" w:color="000000" w:sz="4" w:space="0"/>
            </w:tcBorders>
            <w:noWrap w:val="0"/>
            <w:vAlign w:val="center"/>
          </w:tcPr>
          <w:p w14:paraId="01DA2B63">
            <w:pPr>
              <w:jc w:val="center"/>
              <w:rPr>
                <w:rFonts w:hint="eastAsia" w:ascii="仿宋" w:hAnsi="仿宋" w:eastAsia="仿宋" w:cs="仿宋"/>
                <w:bCs/>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noWrap w:val="0"/>
            <w:vAlign w:val="center"/>
          </w:tcPr>
          <w:p w14:paraId="20AD2B82">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效益指标</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4A31099D">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可持续影响指标</w:t>
            </w:r>
          </w:p>
        </w:tc>
        <w:tc>
          <w:tcPr>
            <w:tcW w:w="1968" w:type="dxa"/>
            <w:tcBorders>
              <w:top w:val="single" w:color="000000" w:sz="4" w:space="0"/>
              <w:left w:val="single" w:color="000000" w:sz="4" w:space="0"/>
              <w:bottom w:val="single" w:color="000000" w:sz="4" w:space="0"/>
              <w:right w:val="single" w:color="000000" w:sz="4" w:space="0"/>
            </w:tcBorders>
            <w:noWrap w:val="0"/>
            <w:vAlign w:val="center"/>
          </w:tcPr>
          <w:p w14:paraId="6FE29AA5">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信访规范化建设可持续性</w:t>
            </w:r>
          </w:p>
        </w:tc>
        <w:tc>
          <w:tcPr>
            <w:tcW w:w="694" w:type="dxa"/>
            <w:tcBorders>
              <w:top w:val="single" w:color="000000" w:sz="4" w:space="0"/>
              <w:left w:val="single" w:color="000000" w:sz="4" w:space="0"/>
              <w:bottom w:val="single" w:color="000000" w:sz="4" w:space="0"/>
              <w:right w:val="single" w:color="000000" w:sz="4" w:space="0"/>
            </w:tcBorders>
            <w:noWrap w:val="0"/>
            <w:vAlign w:val="center"/>
          </w:tcPr>
          <w:p w14:paraId="2389B2B4">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定性</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14:paraId="310EE607">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一直持续</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14:paraId="2E8E05DA">
            <w:pPr>
              <w:widowControl/>
              <w:jc w:val="center"/>
              <w:textAlignment w:val="center"/>
              <w:rPr>
                <w:rFonts w:hint="eastAsia" w:ascii="仿宋" w:hAnsi="仿宋" w:eastAsia="仿宋" w:cs="仿宋"/>
                <w:color w:val="000000"/>
                <w:sz w:val="18"/>
                <w:szCs w:val="18"/>
              </w:rPr>
            </w:pPr>
          </w:p>
        </w:tc>
      </w:tr>
      <w:tr w14:paraId="6C79E26B">
        <w:tblPrEx>
          <w:tblCellMar>
            <w:top w:w="0" w:type="dxa"/>
            <w:left w:w="108" w:type="dxa"/>
            <w:bottom w:w="0" w:type="dxa"/>
            <w:right w:w="108" w:type="dxa"/>
          </w:tblCellMar>
        </w:tblPrEx>
        <w:trPr>
          <w:trHeight w:val="450" w:hRule="atLeast"/>
        </w:trPr>
        <w:tc>
          <w:tcPr>
            <w:tcW w:w="1191" w:type="dxa"/>
            <w:vMerge w:val="continue"/>
            <w:tcBorders>
              <w:top w:val="single" w:color="000000" w:sz="4" w:space="0"/>
              <w:left w:val="single" w:color="000000" w:sz="4" w:space="0"/>
              <w:bottom w:val="single" w:color="000000" w:sz="4" w:space="0"/>
              <w:right w:val="single" w:color="000000" w:sz="4" w:space="0"/>
            </w:tcBorders>
            <w:noWrap w:val="0"/>
            <w:vAlign w:val="center"/>
          </w:tcPr>
          <w:p w14:paraId="542CA954">
            <w:pPr>
              <w:jc w:val="center"/>
              <w:rPr>
                <w:rFonts w:hint="eastAsia" w:ascii="仿宋" w:hAnsi="仿宋" w:eastAsia="仿宋" w:cs="仿宋"/>
                <w:bCs/>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noWrap w:val="0"/>
            <w:vAlign w:val="center"/>
          </w:tcPr>
          <w:p w14:paraId="29BFF1EE">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满意度指标</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6E81EAE3">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服务对象满意度指标</w:t>
            </w:r>
          </w:p>
        </w:tc>
        <w:tc>
          <w:tcPr>
            <w:tcW w:w="1968" w:type="dxa"/>
            <w:tcBorders>
              <w:top w:val="single" w:color="000000" w:sz="4" w:space="0"/>
              <w:left w:val="single" w:color="000000" w:sz="4" w:space="0"/>
              <w:bottom w:val="single" w:color="000000" w:sz="4" w:space="0"/>
              <w:right w:val="single" w:color="000000" w:sz="4" w:space="0"/>
            </w:tcBorders>
            <w:noWrap w:val="0"/>
            <w:vAlign w:val="center"/>
          </w:tcPr>
          <w:p w14:paraId="2698DDC3">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信访群众满意率</w:t>
            </w:r>
          </w:p>
        </w:tc>
        <w:tc>
          <w:tcPr>
            <w:tcW w:w="694" w:type="dxa"/>
            <w:tcBorders>
              <w:top w:val="single" w:color="000000" w:sz="4" w:space="0"/>
              <w:left w:val="single" w:color="000000" w:sz="4" w:space="0"/>
              <w:bottom w:val="single" w:color="000000" w:sz="4" w:space="0"/>
              <w:right w:val="single" w:color="000000" w:sz="4" w:space="0"/>
            </w:tcBorders>
            <w:noWrap w:val="0"/>
            <w:vAlign w:val="center"/>
          </w:tcPr>
          <w:p w14:paraId="64FB93B7">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14:paraId="216746D2">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90</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14:paraId="50CD70E7">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w:t>
            </w:r>
          </w:p>
        </w:tc>
      </w:tr>
    </w:tbl>
    <w:p w14:paraId="7286F0AE">
      <w:pPr>
        <w:pStyle w:val="2"/>
        <w:spacing w:after="0" w:line="576" w:lineRule="exact"/>
        <w:ind w:firstLine="640" w:firstLineChars="200"/>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2.项目自评开展情况</w:t>
      </w:r>
    </w:p>
    <w:bookmarkEnd w:id="3"/>
    <w:p w14:paraId="6575F4DE">
      <w:pPr>
        <w:pStyle w:val="2"/>
        <w:spacing w:after="0" w:line="576" w:lineRule="exact"/>
        <w:ind w:firstLine="640" w:firstLineChars="200"/>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我局对该项目采取自评与他评相结合方式，结合评价内容，做到有计划、有安排，扎实开展本次自评工作。针对申报内容、实施情况、资金兑现、财务管理等做出自我评价，认真听取建议，做好总结工作。</w:t>
      </w:r>
    </w:p>
    <w:p w14:paraId="363951D2">
      <w:pPr>
        <w:pStyle w:val="2"/>
        <w:spacing w:after="0" w:line="576" w:lineRule="exact"/>
        <w:ind w:firstLine="640" w:firstLineChars="200"/>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二、评价实施</w:t>
      </w:r>
    </w:p>
    <w:p w14:paraId="76E933B5">
      <w:pPr>
        <w:pStyle w:val="2"/>
        <w:numPr>
          <w:ilvl w:val="0"/>
          <w:numId w:val="1"/>
        </w:numPr>
        <w:spacing w:after="0" w:line="576" w:lineRule="exact"/>
        <w:ind w:firstLine="640" w:firstLineChars="200"/>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评价目的：</w:t>
      </w:r>
    </w:p>
    <w:p w14:paraId="154C247E">
      <w:pPr>
        <w:pStyle w:val="2"/>
        <w:spacing w:after="0" w:line="576" w:lineRule="exact"/>
        <w:ind w:firstLine="640" w:firstLineChars="200"/>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通过项目绩效自评全面了解项目管理过程是否规范、产出目标是否完成，效果目标是否实现等方面的内容。重点分析项目预算编制的合理性、成本支出的真实性和控制的有效性，全面评价财政资金的使用绩效，为下一年度科学编制项目预算、选择项目实施主体、设置绩效目标等提供参考依据。</w:t>
      </w:r>
    </w:p>
    <w:p w14:paraId="31D41647">
      <w:pPr>
        <w:pStyle w:val="2"/>
        <w:spacing w:after="0" w:line="576" w:lineRule="exact"/>
        <w:ind w:firstLine="640" w:firstLineChars="200"/>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二）预设问题及评价重点。资金支出严格按资金管理、费用支出等制度执行；财务处理及时；会计核算规范、不存在支出依据不合规、虚列项目支出的情况；无截留、挤占、挪用项目资金情况；无超标准开支情况发生。</w:t>
      </w:r>
    </w:p>
    <w:p w14:paraId="42E8D042">
      <w:pPr>
        <w:pStyle w:val="2"/>
        <w:spacing w:after="0" w:line="576" w:lineRule="exact"/>
        <w:ind w:firstLine="640" w:firstLineChars="200"/>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三）评价选点。一是预算执行情况良好，区级财政年初预算金额42.38万元，实际支出金额42.38万元，年初预算执行率为100%;二是效果方面，项目实现大部分预期效益目标，当年度完成预期效果指标，有力保障了社情民意平台全年顺利运行。。</w:t>
      </w:r>
    </w:p>
    <w:p w14:paraId="0686C7C1">
      <w:pPr>
        <w:pStyle w:val="2"/>
        <w:spacing w:after="0" w:line="576" w:lineRule="exact"/>
        <w:ind w:firstLine="640" w:firstLineChars="200"/>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（四）评价方法。根据项目情况和评价重点，用来收集相关材料和开展具体评价的方法。包括:采用成本效益分析法、标杆管理法、案卷研究法、单位自评法、实地勘察法、问卷调查法、座谈调研法等多种方法。</w:t>
      </w:r>
    </w:p>
    <w:p w14:paraId="00C9BE74">
      <w:pPr>
        <w:pStyle w:val="2"/>
        <w:spacing w:after="0" w:line="576" w:lineRule="exact"/>
        <w:ind w:firstLine="640" w:firstLineChars="200"/>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（五）评价组织</w:t>
      </w:r>
    </w:p>
    <w:p w14:paraId="1CBAB50F">
      <w:pPr>
        <w:pStyle w:val="2"/>
        <w:spacing w:after="0" w:line="576" w:lineRule="exact"/>
        <w:ind w:firstLine="640" w:firstLineChars="200"/>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根据项目管理实际情况，我们成立评价工作组，对2023年区社情民意短信平台（信访稳控系统平台）人员和建设维护费工作经费开展调研工作形成了绩效评价工作方案，根据评价指标和评分标准实施具体评价工作。具体工作过程如下:</w:t>
      </w:r>
    </w:p>
    <w:p w14:paraId="72650304">
      <w:pPr>
        <w:pStyle w:val="2"/>
        <w:spacing w:after="0" w:line="576" w:lineRule="exact"/>
        <w:ind w:firstLine="640" w:firstLineChars="200"/>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1、收集与分析资料。收集该项目有关的数据和资料，进行审核与分析。资料主要包括:</w:t>
      </w:r>
    </w:p>
    <w:p w14:paraId="37D29209">
      <w:pPr>
        <w:pStyle w:val="2"/>
        <w:spacing w:after="0" w:line="576" w:lineRule="exact"/>
        <w:ind w:firstLine="640" w:firstLineChars="200"/>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（1）项目情况简介，包括项目实施科室、资金来源、项目基本情况等;</w:t>
      </w:r>
    </w:p>
    <w:p w14:paraId="21999056">
      <w:pPr>
        <w:pStyle w:val="2"/>
        <w:spacing w:after="0" w:line="576" w:lineRule="exact"/>
        <w:ind w:firstLine="640" w:firstLineChars="200"/>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（2）资金拨付材料、项目立项文件、会议纪要等;</w:t>
      </w:r>
    </w:p>
    <w:p w14:paraId="425F9555">
      <w:pPr>
        <w:pStyle w:val="2"/>
        <w:spacing w:after="0" w:line="576" w:lineRule="exact"/>
        <w:ind w:firstLine="640" w:firstLineChars="200"/>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（3）资金管理办法、财务管理制度等;</w:t>
      </w:r>
    </w:p>
    <w:p w14:paraId="1F316D4E">
      <w:pPr>
        <w:pStyle w:val="2"/>
        <w:spacing w:after="0" w:line="576" w:lineRule="exact"/>
        <w:ind w:firstLine="640" w:firstLineChars="200"/>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（4）平台维修维护费和工作人员工资社保费;以及其他与处非工作相关的经费支出凭证;</w:t>
      </w:r>
    </w:p>
    <w:p w14:paraId="2DB680A5">
      <w:pPr>
        <w:pStyle w:val="2"/>
        <w:spacing w:after="0" w:line="576" w:lineRule="exact"/>
        <w:ind w:firstLine="640" w:firstLineChars="200"/>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2、撰写实施方案。根据项目支出绩效评价管理办法，形成了该项目的绩效评价实施方案，实施方案中设置一级指标3 个、二级指标9个、三级指标9个。</w:t>
      </w:r>
    </w:p>
    <w:p w14:paraId="4054D946">
      <w:pPr>
        <w:pStyle w:val="2"/>
        <w:spacing w:after="0" w:line="576" w:lineRule="exact"/>
        <w:ind w:firstLine="640" w:firstLineChars="200"/>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 xml:space="preserve">3、现场评价。工作组对项目业务及财务管理制度、政策文件、年度考核材料等进行查阅，对项目经费使用的会计资料进行了检查，对项目绩效目标的实现程度进行了全面分析。 </w:t>
      </w:r>
    </w:p>
    <w:p w14:paraId="3D99D1BD">
      <w:pPr>
        <w:pStyle w:val="2"/>
        <w:spacing w:after="0" w:line="576" w:lineRule="exact"/>
        <w:ind w:firstLine="640" w:firstLineChars="200"/>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4、综合评价。评价组对照绩效评价工作方案设置的评价指标与标准，对投融资理财非法集资工作经费的绩效情况进行评议，并独立打分，汇总分析后，做出综合性评判。</w:t>
      </w:r>
    </w:p>
    <w:p w14:paraId="5E571DC8">
      <w:pPr>
        <w:pStyle w:val="2"/>
        <w:spacing w:after="0" w:line="576" w:lineRule="exact"/>
        <w:ind w:firstLine="640" w:firstLineChars="200"/>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5、撰写报告。评价组根据《广元市利州区财政局关于开展2023年市级部门绩效自评工作的通知》等文件规定的报告格式及内容撰写绩效评价报告。</w:t>
      </w:r>
    </w:p>
    <w:p w14:paraId="0F881E55">
      <w:pPr>
        <w:pStyle w:val="2"/>
        <w:spacing w:after="0" w:line="576" w:lineRule="exact"/>
        <w:ind w:firstLine="640" w:firstLineChars="200"/>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（五）评价组织。</w:t>
      </w:r>
    </w:p>
    <w:p w14:paraId="04989AE7">
      <w:pPr>
        <w:pStyle w:val="2"/>
        <w:spacing w:after="0" w:line="576" w:lineRule="exact"/>
        <w:ind w:firstLine="640" w:firstLineChars="200"/>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我单位成立了项目资金管理领导小组，分管领导任组长，各股室负责人、项目实施人员组成，由网络投诉受理中心负责项目资金管理日常工作。制定了财政专项资金管理办法、内部控制管理制度、政府采购内控制度等管理制度，使财务管理制度合法、规范、完整，可操作性强，使制定的内控制度及相关的财务管理制度得到了有效的执法。同时对各项目资金阶段性完成情况进行动态跟踪监控、监督检查纠偏处理、改进完善等管理活动。</w:t>
      </w:r>
    </w:p>
    <w:p w14:paraId="3FE98954">
      <w:pPr>
        <w:pStyle w:val="2"/>
        <w:spacing w:after="0" w:line="576" w:lineRule="exact"/>
        <w:ind w:firstLine="640" w:firstLineChars="200"/>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三、绩效分析</w:t>
      </w:r>
    </w:p>
    <w:p w14:paraId="2420FA7F">
      <w:pPr>
        <w:pStyle w:val="2"/>
        <w:spacing w:after="0" w:line="576" w:lineRule="exact"/>
        <w:ind w:firstLine="640" w:firstLineChars="200"/>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（一）通用指标绩效分析</w:t>
      </w:r>
    </w:p>
    <w:p w14:paraId="356F6E23">
      <w:pPr>
        <w:pStyle w:val="2"/>
        <w:spacing w:after="0" w:line="576" w:lineRule="exact"/>
        <w:ind w:firstLine="640" w:firstLineChars="200"/>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1、项目决策。项目决策程序严密，项目规划论证符合相关要求，项目绩效目标设置科学合理，项目资金与项目总体规划、相关行业事业发展相匹配，聚焦重大任务、重点领域、重点环节和重点项目，自评得分15 分。</w:t>
      </w:r>
    </w:p>
    <w:p w14:paraId="2E1C4ADF">
      <w:pPr>
        <w:pStyle w:val="2"/>
        <w:spacing w:after="0" w:line="576" w:lineRule="exact"/>
        <w:ind w:firstLine="640" w:firstLineChars="200"/>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2、项目管理。项目制度办法体系健全、要素完备，项目资金分配因素选取、权重设置、区域分布，项目管理、审批符合管理要求，管资金、项目、政策管绩效，项目绩效监</w:t>
      </w:r>
    </w:p>
    <w:p w14:paraId="5C478C2E">
      <w:pPr>
        <w:pStyle w:val="2"/>
        <w:spacing w:after="0" w:line="576" w:lineRule="exact"/>
        <w:ind w:firstLine="640" w:firstLineChars="200"/>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管按要求开展，自评得分25分。</w:t>
      </w:r>
    </w:p>
    <w:p w14:paraId="0B2E3D62">
      <w:pPr>
        <w:pStyle w:val="2"/>
        <w:spacing w:after="0" w:line="576" w:lineRule="exact"/>
        <w:ind w:firstLine="640" w:firstLineChars="200"/>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3、项目实施。项目年初预算42.38万元，单位执行42.38万元，资金使用拨付、项目实施符合相关规定，无资金损失浪费、沉淀、截留、挤占、挪用、虚列支出等情况，自评得分 20分。</w:t>
      </w:r>
    </w:p>
    <w:p w14:paraId="25909BFC">
      <w:pPr>
        <w:pStyle w:val="2"/>
        <w:spacing w:after="0" w:line="576" w:lineRule="exact"/>
        <w:ind w:firstLine="640" w:firstLineChars="200"/>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4、项目结果。项目完成预期目标，实施结果与绩效目标相匹配，目标实现程度，项目实际完成时间与计划完成一致，自评得分10 分。</w:t>
      </w:r>
    </w:p>
    <w:p w14:paraId="57C6C4FE">
      <w:pPr>
        <w:pStyle w:val="2"/>
        <w:spacing w:after="0" w:line="576" w:lineRule="exact"/>
        <w:ind w:firstLine="640" w:firstLineChars="200"/>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（二）专用指标绩效分析</w:t>
      </w:r>
    </w:p>
    <w:p w14:paraId="372C1616">
      <w:pPr>
        <w:pStyle w:val="2"/>
        <w:spacing w:after="0" w:line="576" w:lineRule="exact"/>
        <w:ind w:firstLine="640" w:firstLineChars="200"/>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1、产业发展。该项目不涉及。</w:t>
      </w:r>
    </w:p>
    <w:p w14:paraId="2374F090">
      <w:pPr>
        <w:pStyle w:val="2"/>
        <w:spacing w:after="0" w:line="576" w:lineRule="exact"/>
        <w:ind w:firstLine="640" w:firstLineChars="200"/>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2、民生保障。该项目不涉及。</w:t>
      </w:r>
    </w:p>
    <w:p w14:paraId="315E11F4">
      <w:pPr>
        <w:pStyle w:val="2"/>
        <w:spacing w:after="0" w:line="576" w:lineRule="exact"/>
        <w:ind w:firstLine="640" w:firstLineChars="200"/>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3、基础设施。该项目不涉及。</w:t>
      </w:r>
    </w:p>
    <w:p w14:paraId="001F6D42">
      <w:pPr>
        <w:pStyle w:val="2"/>
        <w:spacing w:after="0" w:line="576" w:lineRule="exact"/>
        <w:ind w:firstLine="640" w:firstLineChars="200"/>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4、行政运转。按规定用途、适用范围限于本单位使用不再分配，资金管理程序符合专项资金管理办法，做到专款专用，资金分配标准符合专项资金管理要求，自评得分30分。</w:t>
      </w:r>
    </w:p>
    <w:p w14:paraId="41963697">
      <w:pPr>
        <w:pStyle w:val="2"/>
        <w:spacing w:after="0" w:line="576" w:lineRule="exact"/>
        <w:ind w:firstLine="640" w:firstLineChars="200"/>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（三）个性指标绩效分析。</w:t>
      </w:r>
    </w:p>
    <w:p w14:paraId="103D4746">
      <w:pPr>
        <w:pStyle w:val="2"/>
        <w:spacing w:after="0" w:line="576" w:lineRule="exact"/>
        <w:ind w:firstLine="640" w:firstLineChars="200"/>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我单位该项目不涉及产业发展、民生保障、基础设施个性指标。</w:t>
      </w:r>
    </w:p>
    <w:p w14:paraId="5D854F01">
      <w:pPr>
        <w:pStyle w:val="2"/>
        <w:spacing w:after="0" w:line="576" w:lineRule="exact"/>
        <w:ind w:firstLine="640" w:firstLineChars="200"/>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四、评价结论</w:t>
      </w:r>
    </w:p>
    <w:p w14:paraId="10AA1970">
      <w:pPr>
        <w:pStyle w:val="2"/>
        <w:spacing w:after="0" w:line="576" w:lineRule="exact"/>
        <w:ind w:firstLine="640" w:firstLineChars="200"/>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通过项目实施，全年共发送政策、法律、法规宣传及信访事项办理流程、重大突发及群体性事件宣传等信息共计39万条。确保了四名平台工作人员的工资、社保、办公业务费等经费有保障，有利保障了全区法治宣传工作的顺利开展。该项目综合得分为 100分，评估等级为优。</w:t>
      </w:r>
    </w:p>
    <w:p w14:paraId="5A17D79C">
      <w:pPr>
        <w:pStyle w:val="2"/>
        <w:numPr>
          <w:ilvl w:val="0"/>
          <w:numId w:val="2"/>
        </w:numPr>
        <w:spacing w:after="0" w:line="576" w:lineRule="exact"/>
        <w:ind w:left="0" w:firstLine="640" w:firstLineChars="200"/>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存在主要问题</w:t>
      </w:r>
    </w:p>
    <w:p w14:paraId="551EE473">
      <w:pPr>
        <w:pStyle w:val="2"/>
        <w:spacing w:after="0" w:line="576" w:lineRule="exact"/>
        <w:ind w:firstLine="640" w:firstLineChars="200"/>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一是由于财政资金下达等原因，部门预算执行进度不均衡。</w:t>
      </w:r>
    </w:p>
    <w:p w14:paraId="7A9A06F8">
      <w:pPr>
        <w:pStyle w:val="2"/>
        <w:spacing w:after="0" w:line="576" w:lineRule="exact"/>
        <w:ind w:firstLine="640" w:firstLineChars="200"/>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二是部分项目绩效目标要素不齐全，不准确，标准依据不够充分。</w:t>
      </w:r>
    </w:p>
    <w:p w14:paraId="65C629AF">
      <w:pPr>
        <w:pStyle w:val="2"/>
        <w:spacing w:after="0" w:line="576" w:lineRule="exact"/>
        <w:ind w:firstLine="640" w:firstLineChars="200"/>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五、改进建议。</w:t>
      </w:r>
    </w:p>
    <w:p w14:paraId="30CE6BCE">
      <w:pPr>
        <w:pStyle w:val="2"/>
        <w:spacing w:after="0" w:line="576" w:lineRule="exact"/>
        <w:ind w:firstLine="640" w:firstLineChars="200"/>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一是要进一步牢固树立预算资金绩效管理意识，不断强化绩效理念，切实推动绩效工作做深做细做实。</w:t>
      </w:r>
    </w:p>
    <w:p w14:paraId="194B8C08">
      <w:pPr>
        <w:pStyle w:val="2"/>
        <w:spacing w:after="0" w:line="576" w:lineRule="exact"/>
        <w:ind w:firstLine="640" w:firstLineChars="200"/>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 xml:space="preserve">    二是要立足预算管理的需求，坚持问题为导向，优化绩效目标要素和资金分配，从而改进部门绩效管理水平。</w:t>
      </w:r>
    </w:p>
    <w:p w14:paraId="44EA856C">
      <w:pPr>
        <w:widowControl/>
        <w:adjustRightInd w:val="0"/>
        <w:snapToGrid w:val="0"/>
        <w:spacing w:line="578" w:lineRule="exact"/>
        <w:contextualSpacing/>
        <w:jc w:val="left"/>
        <w:rPr>
          <w:rFonts w:hint="eastAsia" w:ascii="仿宋" w:hAnsi="仿宋" w:eastAsia="仿宋" w:cs="仿宋"/>
          <w:kern w:val="0"/>
          <w:sz w:val="32"/>
          <w:szCs w:val="32"/>
          <w:shd w:val="clear" w:color="auto" w:fill="FFFFFF"/>
          <w:lang w:val="zh-CN"/>
        </w:rPr>
      </w:pPr>
      <w:bookmarkStart w:id="5" w:name="OLE_LINK8"/>
      <w:r>
        <w:rPr>
          <w:rFonts w:hint="eastAsia" w:ascii="仿宋" w:hAnsi="仿宋" w:eastAsia="仿宋" w:cs="仿宋"/>
          <w:kern w:val="0"/>
          <w:sz w:val="32"/>
          <w:szCs w:val="32"/>
          <w:shd w:val="clear" w:color="auto" w:fill="FFFFFF"/>
          <w:lang w:val="zh-CN"/>
        </w:rPr>
        <w:t>附表</w:t>
      </w:r>
      <w:r>
        <w:rPr>
          <w:rFonts w:hint="eastAsia" w:ascii="仿宋" w:hAnsi="仿宋" w:eastAsia="仿宋" w:cs="仿宋"/>
          <w:kern w:val="0"/>
          <w:sz w:val="32"/>
          <w:szCs w:val="32"/>
          <w:shd w:val="clear" w:color="auto" w:fill="FFFFFF"/>
        </w:rPr>
        <w:t>1</w:t>
      </w:r>
      <w:bookmarkStart w:id="9" w:name="_GoBack"/>
      <w:bookmarkEnd w:id="9"/>
    </w:p>
    <w:p w14:paraId="5C89644A">
      <w:pPr>
        <w:spacing w:line="578" w:lineRule="exact"/>
        <w:jc w:val="center"/>
        <w:rPr>
          <w:rFonts w:hint="eastAsia" w:ascii="仿宋" w:hAnsi="仿宋" w:eastAsia="仿宋" w:cs="仿宋"/>
          <w:sz w:val="40"/>
          <w:szCs w:val="40"/>
        </w:rPr>
      </w:pPr>
      <w:r>
        <w:rPr>
          <w:rFonts w:hint="eastAsia" w:ascii="仿宋" w:hAnsi="仿宋" w:eastAsia="仿宋" w:cs="仿宋"/>
          <w:sz w:val="40"/>
          <w:szCs w:val="40"/>
        </w:rPr>
        <w:t>项目资金分配涉及所有点位自评得分情况表</w:t>
      </w:r>
    </w:p>
    <w:tbl>
      <w:tblPr>
        <w:tblStyle w:val="4"/>
        <w:tblW w:w="8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3"/>
        <w:gridCol w:w="5189"/>
        <w:gridCol w:w="1515"/>
        <w:gridCol w:w="993"/>
      </w:tblGrid>
      <w:tr w14:paraId="074BD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3" w:type="dxa"/>
            <w:noWrap w:val="0"/>
            <w:vAlign w:val="center"/>
          </w:tcPr>
          <w:p w14:paraId="1CC1DEBB">
            <w:pPr>
              <w:spacing w:line="300" w:lineRule="exact"/>
              <w:jc w:val="center"/>
              <w:rPr>
                <w:rFonts w:hint="eastAsia" w:ascii="仿宋" w:hAnsi="仿宋" w:eastAsia="仿宋" w:cs="仿宋"/>
                <w:sz w:val="24"/>
              </w:rPr>
            </w:pPr>
            <w:r>
              <w:rPr>
                <w:rFonts w:hint="eastAsia" w:ascii="仿宋" w:hAnsi="仿宋" w:eastAsia="仿宋" w:cs="仿宋"/>
                <w:sz w:val="24"/>
              </w:rPr>
              <w:t>序号</w:t>
            </w:r>
          </w:p>
        </w:tc>
        <w:tc>
          <w:tcPr>
            <w:tcW w:w="5189" w:type="dxa"/>
            <w:noWrap w:val="0"/>
            <w:vAlign w:val="center"/>
          </w:tcPr>
          <w:p w14:paraId="5464CCDA">
            <w:pPr>
              <w:spacing w:line="300" w:lineRule="exact"/>
              <w:jc w:val="center"/>
              <w:rPr>
                <w:rFonts w:hint="eastAsia" w:ascii="仿宋" w:hAnsi="仿宋" w:eastAsia="仿宋" w:cs="仿宋"/>
                <w:sz w:val="24"/>
                <w:lang w:val="en"/>
              </w:rPr>
            </w:pPr>
            <w:r>
              <w:rPr>
                <w:rFonts w:hint="eastAsia" w:ascii="仿宋" w:hAnsi="仿宋" w:eastAsia="仿宋" w:cs="仿宋"/>
                <w:sz w:val="24"/>
              </w:rPr>
              <w:t>项目资金末端分配点位</w:t>
            </w:r>
          </w:p>
        </w:tc>
        <w:tc>
          <w:tcPr>
            <w:tcW w:w="1515" w:type="dxa"/>
            <w:noWrap w:val="0"/>
            <w:vAlign w:val="center"/>
          </w:tcPr>
          <w:p w14:paraId="357F45EA">
            <w:pPr>
              <w:spacing w:line="300" w:lineRule="exact"/>
              <w:jc w:val="center"/>
              <w:rPr>
                <w:rFonts w:hint="eastAsia" w:ascii="仿宋" w:hAnsi="仿宋" w:eastAsia="仿宋" w:cs="仿宋"/>
                <w:sz w:val="24"/>
              </w:rPr>
            </w:pPr>
            <w:r>
              <w:rPr>
                <w:rFonts w:hint="eastAsia" w:ascii="仿宋" w:hAnsi="仿宋" w:eastAsia="仿宋" w:cs="仿宋"/>
                <w:sz w:val="24"/>
                <w:lang w:val="en"/>
              </w:rPr>
              <w:t>自评得分（百分制）</w:t>
            </w:r>
          </w:p>
        </w:tc>
        <w:tc>
          <w:tcPr>
            <w:tcW w:w="993" w:type="dxa"/>
            <w:noWrap w:val="0"/>
            <w:vAlign w:val="center"/>
          </w:tcPr>
          <w:p w14:paraId="055F83C0">
            <w:pPr>
              <w:spacing w:line="300" w:lineRule="exact"/>
              <w:jc w:val="center"/>
              <w:rPr>
                <w:rFonts w:hint="eastAsia" w:ascii="仿宋" w:hAnsi="仿宋" w:eastAsia="仿宋" w:cs="仿宋"/>
                <w:sz w:val="24"/>
              </w:rPr>
            </w:pPr>
            <w:r>
              <w:rPr>
                <w:rFonts w:hint="eastAsia" w:ascii="仿宋" w:hAnsi="仿宋" w:eastAsia="仿宋" w:cs="仿宋"/>
                <w:sz w:val="24"/>
              </w:rPr>
              <w:t>备注</w:t>
            </w:r>
          </w:p>
        </w:tc>
      </w:tr>
      <w:tr w14:paraId="55703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3" w:type="dxa"/>
            <w:noWrap w:val="0"/>
            <w:vAlign w:val="center"/>
          </w:tcPr>
          <w:p w14:paraId="47C75E24">
            <w:pPr>
              <w:spacing w:line="300" w:lineRule="exact"/>
              <w:jc w:val="center"/>
              <w:rPr>
                <w:rFonts w:hint="eastAsia" w:ascii="仿宋" w:hAnsi="仿宋" w:eastAsia="仿宋" w:cs="仿宋"/>
                <w:sz w:val="24"/>
              </w:rPr>
            </w:pPr>
            <w:r>
              <w:rPr>
                <w:rFonts w:hint="eastAsia" w:ascii="仿宋" w:hAnsi="仿宋" w:eastAsia="仿宋" w:cs="仿宋"/>
                <w:sz w:val="24"/>
              </w:rPr>
              <w:t>1</w:t>
            </w:r>
          </w:p>
        </w:tc>
        <w:tc>
          <w:tcPr>
            <w:tcW w:w="5189" w:type="dxa"/>
            <w:noWrap w:val="0"/>
            <w:vAlign w:val="center"/>
          </w:tcPr>
          <w:p w14:paraId="056472FE">
            <w:pPr>
              <w:spacing w:line="578" w:lineRule="exact"/>
              <w:jc w:val="center"/>
              <w:rPr>
                <w:rFonts w:hint="eastAsia" w:ascii="仿宋" w:hAnsi="仿宋" w:eastAsia="仿宋" w:cs="仿宋"/>
                <w:sz w:val="28"/>
                <w:szCs w:val="28"/>
              </w:rPr>
            </w:pPr>
            <w:r>
              <w:rPr>
                <w:rFonts w:hint="eastAsia" w:ascii="仿宋" w:hAnsi="仿宋" w:eastAsia="仿宋" w:cs="仿宋"/>
                <w:sz w:val="28"/>
                <w:szCs w:val="28"/>
              </w:rPr>
              <w:t>中共广元市利州区委群众工作局</w:t>
            </w:r>
          </w:p>
        </w:tc>
        <w:tc>
          <w:tcPr>
            <w:tcW w:w="1515" w:type="dxa"/>
            <w:noWrap w:val="0"/>
            <w:vAlign w:val="center"/>
          </w:tcPr>
          <w:p w14:paraId="380B9820">
            <w:pPr>
              <w:spacing w:line="578" w:lineRule="exact"/>
              <w:jc w:val="center"/>
              <w:rPr>
                <w:rFonts w:hint="eastAsia" w:ascii="仿宋" w:hAnsi="仿宋" w:eastAsia="仿宋" w:cs="仿宋"/>
                <w:sz w:val="28"/>
                <w:szCs w:val="28"/>
              </w:rPr>
            </w:pPr>
            <w:r>
              <w:rPr>
                <w:rFonts w:hint="eastAsia" w:ascii="仿宋" w:hAnsi="仿宋" w:eastAsia="仿宋" w:cs="仿宋"/>
                <w:sz w:val="28"/>
                <w:szCs w:val="28"/>
              </w:rPr>
              <w:t>100</w:t>
            </w:r>
          </w:p>
        </w:tc>
        <w:tc>
          <w:tcPr>
            <w:tcW w:w="993" w:type="dxa"/>
            <w:noWrap w:val="0"/>
            <w:vAlign w:val="center"/>
          </w:tcPr>
          <w:p w14:paraId="71C9554F">
            <w:pPr>
              <w:spacing w:line="300" w:lineRule="exact"/>
              <w:jc w:val="center"/>
              <w:rPr>
                <w:rFonts w:hint="eastAsia" w:ascii="仿宋" w:hAnsi="仿宋" w:eastAsia="仿宋" w:cs="仿宋"/>
                <w:sz w:val="24"/>
              </w:rPr>
            </w:pPr>
          </w:p>
        </w:tc>
      </w:tr>
      <w:tr w14:paraId="08726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3" w:type="dxa"/>
            <w:noWrap w:val="0"/>
            <w:vAlign w:val="center"/>
          </w:tcPr>
          <w:p w14:paraId="4AD8120D">
            <w:pPr>
              <w:spacing w:line="300" w:lineRule="exact"/>
              <w:jc w:val="center"/>
              <w:rPr>
                <w:rFonts w:hint="eastAsia" w:ascii="仿宋" w:hAnsi="仿宋" w:eastAsia="仿宋" w:cs="仿宋"/>
                <w:sz w:val="24"/>
              </w:rPr>
            </w:pPr>
            <w:r>
              <w:rPr>
                <w:rFonts w:hint="eastAsia" w:ascii="仿宋" w:hAnsi="仿宋" w:eastAsia="仿宋" w:cs="仿宋"/>
                <w:sz w:val="24"/>
              </w:rPr>
              <w:t>2</w:t>
            </w:r>
          </w:p>
        </w:tc>
        <w:tc>
          <w:tcPr>
            <w:tcW w:w="5189" w:type="dxa"/>
            <w:noWrap w:val="0"/>
            <w:vAlign w:val="center"/>
          </w:tcPr>
          <w:p w14:paraId="5CCFDC61">
            <w:pPr>
              <w:spacing w:line="300" w:lineRule="exact"/>
              <w:jc w:val="center"/>
              <w:rPr>
                <w:rFonts w:hint="eastAsia" w:ascii="仿宋" w:hAnsi="仿宋" w:eastAsia="仿宋" w:cs="仿宋"/>
                <w:sz w:val="24"/>
              </w:rPr>
            </w:pPr>
          </w:p>
        </w:tc>
        <w:tc>
          <w:tcPr>
            <w:tcW w:w="1515" w:type="dxa"/>
            <w:noWrap w:val="0"/>
            <w:vAlign w:val="center"/>
          </w:tcPr>
          <w:p w14:paraId="64B544ED">
            <w:pPr>
              <w:spacing w:line="300" w:lineRule="exact"/>
              <w:jc w:val="center"/>
              <w:rPr>
                <w:rFonts w:hint="eastAsia" w:ascii="仿宋" w:hAnsi="仿宋" w:eastAsia="仿宋" w:cs="仿宋"/>
                <w:sz w:val="24"/>
                <w:lang w:val="en"/>
              </w:rPr>
            </w:pPr>
          </w:p>
        </w:tc>
        <w:tc>
          <w:tcPr>
            <w:tcW w:w="993" w:type="dxa"/>
            <w:noWrap w:val="0"/>
            <w:vAlign w:val="center"/>
          </w:tcPr>
          <w:p w14:paraId="5D8C094F">
            <w:pPr>
              <w:spacing w:line="300" w:lineRule="exact"/>
              <w:jc w:val="center"/>
              <w:rPr>
                <w:rFonts w:hint="eastAsia" w:ascii="仿宋" w:hAnsi="仿宋" w:eastAsia="仿宋" w:cs="仿宋"/>
                <w:sz w:val="24"/>
              </w:rPr>
            </w:pPr>
          </w:p>
        </w:tc>
      </w:tr>
      <w:tr w14:paraId="2AA46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3" w:type="dxa"/>
            <w:noWrap w:val="0"/>
            <w:vAlign w:val="center"/>
          </w:tcPr>
          <w:p w14:paraId="78A9F1E9">
            <w:pPr>
              <w:spacing w:line="300" w:lineRule="exact"/>
              <w:jc w:val="center"/>
              <w:rPr>
                <w:rFonts w:hint="eastAsia" w:ascii="仿宋" w:hAnsi="仿宋" w:eastAsia="仿宋" w:cs="仿宋"/>
                <w:sz w:val="24"/>
              </w:rPr>
            </w:pPr>
            <w:r>
              <w:rPr>
                <w:rFonts w:hint="eastAsia" w:ascii="仿宋" w:hAnsi="仿宋" w:eastAsia="仿宋" w:cs="仿宋"/>
                <w:sz w:val="24"/>
              </w:rPr>
              <w:t>3</w:t>
            </w:r>
          </w:p>
        </w:tc>
        <w:tc>
          <w:tcPr>
            <w:tcW w:w="5189" w:type="dxa"/>
            <w:noWrap w:val="0"/>
            <w:vAlign w:val="center"/>
          </w:tcPr>
          <w:p w14:paraId="27D41686">
            <w:pPr>
              <w:spacing w:line="300" w:lineRule="exact"/>
              <w:jc w:val="center"/>
              <w:rPr>
                <w:rFonts w:hint="eastAsia" w:ascii="仿宋" w:hAnsi="仿宋" w:eastAsia="仿宋" w:cs="仿宋"/>
                <w:sz w:val="24"/>
                <w:lang w:val="en"/>
              </w:rPr>
            </w:pPr>
          </w:p>
        </w:tc>
        <w:tc>
          <w:tcPr>
            <w:tcW w:w="1515" w:type="dxa"/>
            <w:noWrap w:val="0"/>
            <w:vAlign w:val="center"/>
          </w:tcPr>
          <w:p w14:paraId="2DB23248">
            <w:pPr>
              <w:spacing w:line="300" w:lineRule="exact"/>
              <w:jc w:val="center"/>
              <w:rPr>
                <w:rFonts w:hint="eastAsia" w:ascii="仿宋" w:hAnsi="仿宋" w:eastAsia="仿宋" w:cs="仿宋"/>
                <w:sz w:val="24"/>
                <w:lang w:val="en"/>
              </w:rPr>
            </w:pPr>
          </w:p>
        </w:tc>
        <w:tc>
          <w:tcPr>
            <w:tcW w:w="993" w:type="dxa"/>
            <w:noWrap w:val="0"/>
            <w:vAlign w:val="center"/>
          </w:tcPr>
          <w:p w14:paraId="61C413FB">
            <w:pPr>
              <w:spacing w:line="300" w:lineRule="exact"/>
              <w:jc w:val="center"/>
              <w:rPr>
                <w:rFonts w:hint="eastAsia" w:ascii="仿宋" w:hAnsi="仿宋" w:eastAsia="仿宋" w:cs="仿宋"/>
                <w:sz w:val="24"/>
              </w:rPr>
            </w:pPr>
          </w:p>
        </w:tc>
      </w:tr>
      <w:tr w14:paraId="39914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3" w:type="dxa"/>
            <w:noWrap w:val="0"/>
            <w:vAlign w:val="center"/>
          </w:tcPr>
          <w:p w14:paraId="7B87A828">
            <w:pPr>
              <w:spacing w:line="300" w:lineRule="exact"/>
              <w:jc w:val="center"/>
              <w:rPr>
                <w:rFonts w:hint="eastAsia" w:ascii="仿宋" w:hAnsi="仿宋" w:eastAsia="仿宋" w:cs="仿宋"/>
                <w:sz w:val="24"/>
              </w:rPr>
            </w:pPr>
            <w:r>
              <w:rPr>
                <w:rFonts w:hint="eastAsia" w:ascii="仿宋" w:hAnsi="仿宋" w:eastAsia="仿宋" w:cs="仿宋"/>
                <w:sz w:val="24"/>
              </w:rPr>
              <w:t>4</w:t>
            </w:r>
          </w:p>
        </w:tc>
        <w:tc>
          <w:tcPr>
            <w:tcW w:w="5189" w:type="dxa"/>
            <w:noWrap w:val="0"/>
            <w:vAlign w:val="center"/>
          </w:tcPr>
          <w:p w14:paraId="5F669861">
            <w:pPr>
              <w:spacing w:line="300" w:lineRule="exact"/>
              <w:jc w:val="center"/>
              <w:rPr>
                <w:rFonts w:hint="eastAsia" w:ascii="仿宋" w:hAnsi="仿宋" w:eastAsia="仿宋" w:cs="仿宋"/>
                <w:sz w:val="24"/>
                <w:lang w:val="en"/>
              </w:rPr>
            </w:pPr>
          </w:p>
        </w:tc>
        <w:tc>
          <w:tcPr>
            <w:tcW w:w="1515" w:type="dxa"/>
            <w:noWrap w:val="0"/>
            <w:vAlign w:val="center"/>
          </w:tcPr>
          <w:p w14:paraId="0B565761">
            <w:pPr>
              <w:spacing w:line="300" w:lineRule="exact"/>
              <w:jc w:val="center"/>
              <w:rPr>
                <w:rFonts w:hint="eastAsia" w:ascii="仿宋" w:hAnsi="仿宋" w:eastAsia="仿宋" w:cs="仿宋"/>
                <w:sz w:val="24"/>
                <w:lang w:val="en"/>
              </w:rPr>
            </w:pPr>
          </w:p>
        </w:tc>
        <w:tc>
          <w:tcPr>
            <w:tcW w:w="993" w:type="dxa"/>
            <w:noWrap w:val="0"/>
            <w:vAlign w:val="center"/>
          </w:tcPr>
          <w:p w14:paraId="50E9CC80">
            <w:pPr>
              <w:spacing w:line="300" w:lineRule="exact"/>
              <w:jc w:val="center"/>
              <w:rPr>
                <w:rFonts w:hint="eastAsia" w:ascii="仿宋" w:hAnsi="仿宋" w:eastAsia="仿宋" w:cs="仿宋"/>
                <w:sz w:val="24"/>
              </w:rPr>
            </w:pPr>
          </w:p>
        </w:tc>
      </w:tr>
      <w:tr w14:paraId="5DD6C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3" w:type="dxa"/>
            <w:noWrap w:val="0"/>
            <w:vAlign w:val="center"/>
          </w:tcPr>
          <w:p w14:paraId="3C5B3643">
            <w:pPr>
              <w:spacing w:line="300" w:lineRule="exact"/>
              <w:jc w:val="center"/>
              <w:rPr>
                <w:rFonts w:hint="eastAsia" w:ascii="仿宋" w:hAnsi="仿宋" w:eastAsia="仿宋" w:cs="仿宋"/>
                <w:sz w:val="24"/>
              </w:rPr>
            </w:pPr>
            <w:r>
              <w:rPr>
                <w:rFonts w:hint="eastAsia" w:ascii="仿宋" w:hAnsi="仿宋" w:eastAsia="仿宋" w:cs="仿宋"/>
                <w:sz w:val="24"/>
              </w:rPr>
              <w:t>5</w:t>
            </w:r>
          </w:p>
        </w:tc>
        <w:tc>
          <w:tcPr>
            <w:tcW w:w="5189" w:type="dxa"/>
            <w:noWrap w:val="0"/>
            <w:vAlign w:val="center"/>
          </w:tcPr>
          <w:p w14:paraId="199BD95B">
            <w:pPr>
              <w:spacing w:line="300" w:lineRule="exact"/>
              <w:jc w:val="center"/>
              <w:rPr>
                <w:rFonts w:hint="eastAsia" w:ascii="仿宋" w:hAnsi="仿宋" w:eastAsia="仿宋" w:cs="仿宋"/>
                <w:sz w:val="24"/>
              </w:rPr>
            </w:pPr>
          </w:p>
        </w:tc>
        <w:tc>
          <w:tcPr>
            <w:tcW w:w="1515" w:type="dxa"/>
            <w:noWrap w:val="0"/>
            <w:vAlign w:val="center"/>
          </w:tcPr>
          <w:p w14:paraId="16A3DD21">
            <w:pPr>
              <w:spacing w:line="300" w:lineRule="exact"/>
              <w:jc w:val="center"/>
              <w:rPr>
                <w:rFonts w:hint="eastAsia" w:ascii="仿宋" w:hAnsi="仿宋" w:eastAsia="仿宋" w:cs="仿宋"/>
                <w:sz w:val="24"/>
                <w:lang w:val="en"/>
              </w:rPr>
            </w:pPr>
          </w:p>
        </w:tc>
        <w:tc>
          <w:tcPr>
            <w:tcW w:w="993" w:type="dxa"/>
            <w:noWrap w:val="0"/>
            <w:vAlign w:val="center"/>
          </w:tcPr>
          <w:p w14:paraId="2A0F3EE1">
            <w:pPr>
              <w:spacing w:line="300" w:lineRule="exact"/>
              <w:jc w:val="center"/>
              <w:rPr>
                <w:rFonts w:hint="eastAsia" w:ascii="仿宋" w:hAnsi="仿宋" w:eastAsia="仿宋" w:cs="仿宋"/>
                <w:sz w:val="24"/>
              </w:rPr>
            </w:pPr>
          </w:p>
        </w:tc>
      </w:tr>
      <w:tr w14:paraId="2335E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3" w:type="dxa"/>
            <w:noWrap w:val="0"/>
            <w:vAlign w:val="center"/>
          </w:tcPr>
          <w:p w14:paraId="41F8179F">
            <w:pPr>
              <w:spacing w:line="300" w:lineRule="exact"/>
              <w:jc w:val="center"/>
              <w:rPr>
                <w:rFonts w:hint="eastAsia" w:ascii="仿宋" w:hAnsi="仿宋" w:eastAsia="仿宋" w:cs="仿宋"/>
                <w:sz w:val="24"/>
              </w:rPr>
            </w:pPr>
            <w:r>
              <w:rPr>
                <w:rFonts w:hint="eastAsia" w:ascii="仿宋" w:hAnsi="仿宋" w:eastAsia="仿宋" w:cs="仿宋"/>
                <w:sz w:val="24"/>
              </w:rPr>
              <w:t>6</w:t>
            </w:r>
          </w:p>
        </w:tc>
        <w:tc>
          <w:tcPr>
            <w:tcW w:w="5189" w:type="dxa"/>
            <w:noWrap w:val="0"/>
            <w:vAlign w:val="center"/>
          </w:tcPr>
          <w:p w14:paraId="50DCE851">
            <w:pPr>
              <w:spacing w:line="300" w:lineRule="exact"/>
              <w:jc w:val="center"/>
              <w:rPr>
                <w:rFonts w:hint="eastAsia" w:ascii="仿宋" w:hAnsi="仿宋" w:eastAsia="仿宋" w:cs="仿宋"/>
                <w:sz w:val="24"/>
                <w:lang w:val="en"/>
              </w:rPr>
            </w:pPr>
          </w:p>
        </w:tc>
        <w:tc>
          <w:tcPr>
            <w:tcW w:w="1515" w:type="dxa"/>
            <w:noWrap w:val="0"/>
            <w:vAlign w:val="center"/>
          </w:tcPr>
          <w:p w14:paraId="70E6C690">
            <w:pPr>
              <w:spacing w:line="300" w:lineRule="exact"/>
              <w:jc w:val="center"/>
              <w:rPr>
                <w:rFonts w:hint="eastAsia" w:ascii="仿宋" w:hAnsi="仿宋" w:eastAsia="仿宋" w:cs="仿宋"/>
                <w:sz w:val="24"/>
                <w:lang w:val="en"/>
              </w:rPr>
            </w:pPr>
          </w:p>
        </w:tc>
        <w:tc>
          <w:tcPr>
            <w:tcW w:w="993" w:type="dxa"/>
            <w:noWrap w:val="0"/>
            <w:vAlign w:val="center"/>
          </w:tcPr>
          <w:p w14:paraId="3F3FFF05">
            <w:pPr>
              <w:spacing w:line="300" w:lineRule="exact"/>
              <w:jc w:val="center"/>
              <w:rPr>
                <w:rFonts w:hint="eastAsia" w:ascii="仿宋" w:hAnsi="仿宋" w:eastAsia="仿宋" w:cs="仿宋"/>
                <w:sz w:val="24"/>
              </w:rPr>
            </w:pPr>
          </w:p>
        </w:tc>
      </w:tr>
      <w:tr w14:paraId="5EDCE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3" w:type="dxa"/>
            <w:noWrap w:val="0"/>
            <w:vAlign w:val="center"/>
          </w:tcPr>
          <w:p w14:paraId="25D09EDF">
            <w:pPr>
              <w:spacing w:line="300" w:lineRule="exact"/>
              <w:jc w:val="center"/>
              <w:rPr>
                <w:rFonts w:hint="eastAsia" w:ascii="仿宋" w:hAnsi="仿宋" w:eastAsia="仿宋" w:cs="仿宋"/>
                <w:sz w:val="24"/>
              </w:rPr>
            </w:pPr>
            <w:r>
              <w:rPr>
                <w:rFonts w:hint="eastAsia" w:ascii="仿宋" w:hAnsi="仿宋" w:eastAsia="仿宋" w:cs="仿宋"/>
                <w:sz w:val="24"/>
              </w:rPr>
              <w:t>7</w:t>
            </w:r>
          </w:p>
        </w:tc>
        <w:tc>
          <w:tcPr>
            <w:tcW w:w="5189" w:type="dxa"/>
            <w:noWrap w:val="0"/>
            <w:vAlign w:val="center"/>
          </w:tcPr>
          <w:p w14:paraId="32D4D959">
            <w:pPr>
              <w:spacing w:line="300" w:lineRule="exact"/>
              <w:jc w:val="center"/>
              <w:rPr>
                <w:rFonts w:hint="eastAsia" w:ascii="仿宋" w:hAnsi="仿宋" w:eastAsia="仿宋" w:cs="仿宋"/>
                <w:sz w:val="24"/>
                <w:lang w:val="en"/>
              </w:rPr>
            </w:pPr>
          </w:p>
        </w:tc>
        <w:tc>
          <w:tcPr>
            <w:tcW w:w="1515" w:type="dxa"/>
            <w:noWrap w:val="0"/>
            <w:vAlign w:val="center"/>
          </w:tcPr>
          <w:p w14:paraId="17D548B2">
            <w:pPr>
              <w:spacing w:line="300" w:lineRule="exact"/>
              <w:jc w:val="center"/>
              <w:rPr>
                <w:rFonts w:hint="eastAsia" w:ascii="仿宋" w:hAnsi="仿宋" w:eastAsia="仿宋" w:cs="仿宋"/>
                <w:sz w:val="24"/>
                <w:lang w:val="en"/>
              </w:rPr>
            </w:pPr>
          </w:p>
        </w:tc>
        <w:tc>
          <w:tcPr>
            <w:tcW w:w="993" w:type="dxa"/>
            <w:noWrap w:val="0"/>
            <w:vAlign w:val="center"/>
          </w:tcPr>
          <w:p w14:paraId="324757D7">
            <w:pPr>
              <w:spacing w:line="300" w:lineRule="exact"/>
              <w:jc w:val="center"/>
              <w:rPr>
                <w:rFonts w:hint="eastAsia" w:ascii="仿宋" w:hAnsi="仿宋" w:eastAsia="仿宋" w:cs="仿宋"/>
                <w:sz w:val="24"/>
              </w:rPr>
            </w:pPr>
          </w:p>
        </w:tc>
      </w:tr>
      <w:tr w14:paraId="25556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3" w:type="dxa"/>
            <w:noWrap w:val="0"/>
            <w:vAlign w:val="center"/>
          </w:tcPr>
          <w:p w14:paraId="74DCBFF5">
            <w:pPr>
              <w:spacing w:line="300" w:lineRule="exact"/>
              <w:jc w:val="center"/>
              <w:rPr>
                <w:rFonts w:hint="eastAsia" w:ascii="仿宋" w:hAnsi="仿宋" w:eastAsia="仿宋" w:cs="仿宋"/>
                <w:sz w:val="24"/>
              </w:rPr>
            </w:pPr>
            <w:r>
              <w:rPr>
                <w:rFonts w:hint="eastAsia" w:ascii="仿宋" w:hAnsi="仿宋" w:eastAsia="仿宋" w:cs="仿宋"/>
                <w:sz w:val="24"/>
              </w:rPr>
              <w:t>8</w:t>
            </w:r>
          </w:p>
        </w:tc>
        <w:tc>
          <w:tcPr>
            <w:tcW w:w="5189" w:type="dxa"/>
            <w:noWrap w:val="0"/>
            <w:vAlign w:val="center"/>
          </w:tcPr>
          <w:p w14:paraId="124806A8">
            <w:pPr>
              <w:spacing w:line="300" w:lineRule="exact"/>
              <w:jc w:val="center"/>
              <w:rPr>
                <w:rFonts w:hint="eastAsia" w:ascii="仿宋" w:hAnsi="仿宋" w:eastAsia="仿宋" w:cs="仿宋"/>
                <w:sz w:val="24"/>
                <w:lang w:val="en"/>
              </w:rPr>
            </w:pPr>
          </w:p>
        </w:tc>
        <w:tc>
          <w:tcPr>
            <w:tcW w:w="1515" w:type="dxa"/>
            <w:noWrap w:val="0"/>
            <w:vAlign w:val="center"/>
          </w:tcPr>
          <w:p w14:paraId="22AF8A80">
            <w:pPr>
              <w:spacing w:line="300" w:lineRule="exact"/>
              <w:jc w:val="center"/>
              <w:rPr>
                <w:rFonts w:hint="eastAsia" w:ascii="仿宋" w:hAnsi="仿宋" w:eastAsia="仿宋" w:cs="仿宋"/>
                <w:sz w:val="24"/>
                <w:lang w:val="en"/>
              </w:rPr>
            </w:pPr>
          </w:p>
        </w:tc>
        <w:tc>
          <w:tcPr>
            <w:tcW w:w="993" w:type="dxa"/>
            <w:noWrap w:val="0"/>
            <w:vAlign w:val="center"/>
          </w:tcPr>
          <w:p w14:paraId="457ECB2D">
            <w:pPr>
              <w:spacing w:line="300" w:lineRule="exact"/>
              <w:jc w:val="center"/>
              <w:rPr>
                <w:rFonts w:hint="eastAsia" w:ascii="仿宋" w:hAnsi="仿宋" w:eastAsia="仿宋" w:cs="仿宋"/>
                <w:sz w:val="24"/>
              </w:rPr>
            </w:pPr>
          </w:p>
        </w:tc>
      </w:tr>
      <w:tr w14:paraId="3C43E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3" w:type="dxa"/>
            <w:noWrap w:val="0"/>
            <w:vAlign w:val="center"/>
          </w:tcPr>
          <w:p w14:paraId="294C648F">
            <w:pPr>
              <w:spacing w:line="300" w:lineRule="exact"/>
              <w:jc w:val="center"/>
              <w:rPr>
                <w:rFonts w:hint="eastAsia" w:ascii="仿宋" w:hAnsi="仿宋" w:eastAsia="仿宋" w:cs="仿宋"/>
                <w:sz w:val="24"/>
              </w:rPr>
            </w:pPr>
            <w:r>
              <w:rPr>
                <w:rFonts w:hint="eastAsia" w:ascii="仿宋" w:hAnsi="仿宋" w:eastAsia="仿宋" w:cs="仿宋"/>
                <w:sz w:val="24"/>
              </w:rPr>
              <w:t>……</w:t>
            </w:r>
          </w:p>
        </w:tc>
        <w:tc>
          <w:tcPr>
            <w:tcW w:w="5189" w:type="dxa"/>
            <w:noWrap w:val="0"/>
            <w:vAlign w:val="center"/>
          </w:tcPr>
          <w:p w14:paraId="50C00818">
            <w:pPr>
              <w:spacing w:line="300" w:lineRule="exact"/>
              <w:jc w:val="center"/>
              <w:rPr>
                <w:rFonts w:hint="eastAsia" w:ascii="仿宋" w:hAnsi="仿宋" w:eastAsia="仿宋" w:cs="仿宋"/>
                <w:sz w:val="24"/>
                <w:lang w:val="en"/>
              </w:rPr>
            </w:pPr>
          </w:p>
        </w:tc>
        <w:tc>
          <w:tcPr>
            <w:tcW w:w="1515" w:type="dxa"/>
            <w:noWrap w:val="0"/>
            <w:vAlign w:val="center"/>
          </w:tcPr>
          <w:p w14:paraId="12309897">
            <w:pPr>
              <w:spacing w:line="300" w:lineRule="exact"/>
              <w:jc w:val="center"/>
              <w:rPr>
                <w:rFonts w:hint="eastAsia" w:ascii="仿宋" w:hAnsi="仿宋" w:eastAsia="仿宋" w:cs="仿宋"/>
                <w:sz w:val="24"/>
                <w:lang w:val="en"/>
              </w:rPr>
            </w:pPr>
          </w:p>
        </w:tc>
        <w:tc>
          <w:tcPr>
            <w:tcW w:w="993" w:type="dxa"/>
            <w:noWrap w:val="0"/>
            <w:vAlign w:val="center"/>
          </w:tcPr>
          <w:p w14:paraId="5D0302A9">
            <w:pPr>
              <w:spacing w:line="300" w:lineRule="exact"/>
              <w:jc w:val="center"/>
              <w:rPr>
                <w:rFonts w:hint="eastAsia" w:ascii="仿宋" w:hAnsi="仿宋" w:eastAsia="仿宋" w:cs="仿宋"/>
                <w:sz w:val="24"/>
              </w:rPr>
            </w:pPr>
          </w:p>
        </w:tc>
      </w:tr>
    </w:tbl>
    <w:p w14:paraId="3636B8DB">
      <w:pPr>
        <w:spacing w:line="400" w:lineRule="exact"/>
        <w:jc w:val="left"/>
        <w:rPr>
          <w:rFonts w:hint="eastAsia" w:ascii="仿宋" w:hAnsi="仿宋" w:eastAsia="仿宋" w:cs="仿宋"/>
          <w:szCs w:val="21"/>
        </w:rPr>
      </w:pPr>
      <w:r>
        <w:rPr>
          <w:rFonts w:hint="eastAsia" w:ascii="仿宋" w:hAnsi="仿宋" w:eastAsia="仿宋" w:cs="仿宋"/>
          <w:szCs w:val="21"/>
        </w:rPr>
        <w:t>备注：1.项目资金末端分配点位包括市（州）本级、县（市、区）、省级部门下属单位及一次性单位等。</w:t>
      </w:r>
    </w:p>
    <w:p w14:paraId="58B8D01E">
      <w:pPr>
        <w:numPr>
          <w:ilvl w:val="0"/>
          <w:numId w:val="0"/>
        </w:numPr>
        <w:spacing w:line="400" w:lineRule="exact"/>
        <w:ind w:firstLine="420" w:firstLineChars="200"/>
        <w:jc w:val="left"/>
        <w:rPr>
          <w:rFonts w:hint="eastAsia" w:ascii="仿宋" w:hAnsi="仿宋" w:eastAsia="仿宋" w:cs="仿宋"/>
          <w:szCs w:val="21"/>
        </w:rPr>
      </w:pPr>
      <w:r>
        <w:rPr>
          <w:rFonts w:hint="eastAsia" w:ascii="仿宋" w:hAnsi="仿宋" w:eastAsia="仿宋" w:cs="仿宋"/>
          <w:szCs w:val="21"/>
          <w:lang w:val="en-US" w:eastAsia="zh-CN"/>
        </w:rPr>
        <w:t>2.</w:t>
      </w:r>
      <w:r>
        <w:rPr>
          <w:rFonts w:hint="eastAsia" w:ascii="仿宋" w:hAnsi="仿宋" w:eastAsia="仿宋" w:cs="仿宋"/>
          <w:szCs w:val="21"/>
        </w:rPr>
        <w:t>自评得分（百分制）从高到低划分为优、良、中、差四个档次，各个档次数量占比分别为20%、20%、55%、5%，且不同档次间得分分值应体现差异化，同档次得分分值相同的比例不超过该档次总数量的10%。</w:t>
      </w:r>
    </w:p>
    <w:bookmarkEnd w:id="5"/>
    <w:p w14:paraId="01E1F3F2">
      <w:pPr>
        <w:pStyle w:val="2"/>
        <w:ind w:left="640"/>
        <w:rPr>
          <w:rFonts w:hint="eastAsia" w:ascii="仿宋" w:hAnsi="仿宋" w:eastAsia="仿宋" w:cs="仿宋"/>
        </w:rPr>
      </w:pPr>
    </w:p>
    <w:p w14:paraId="559AD6AF">
      <w:pPr>
        <w:pStyle w:val="2"/>
        <w:rPr>
          <w:rFonts w:hint="eastAsia" w:ascii="仿宋" w:hAnsi="仿宋" w:eastAsia="仿宋" w:cs="仿宋"/>
          <w:sz w:val="32"/>
          <w:szCs w:val="32"/>
        </w:rPr>
      </w:pPr>
    </w:p>
    <w:p w14:paraId="3BE517B8">
      <w:pPr>
        <w:pStyle w:val="2"/>
        <w:spacing w:after="0" w:line="576" w:lineRule="exact"/>
        <w:rPr>
          <w:rFonts w:hint="eastAsia" w:ascii="仿宋" w:hAnsi="仿宋" w:eastAsia="仿宋" w:cs="仿宋"/>
          <w:sz w:val="32"/>
          <w:szCs w:val="32"/>
        </w:rPr>
      </w:pPr>
    </w:p>
    <w:p w14:paraId="67873D6A">
      <w:pPr>
        <w:pStyle w:val="2"/>
        <w:spacing w:after="0" w:line="576" w:lineRule="exact"/>
        <w:rPr>
          <w:rFonts w:hint="eastAsia" w:ascii="仿宋" w:hAnsi="仿宋" w:eastAsia="仿宋" w:cs="仿宋"/>
          <w:sz w:val="32"/>
          <w:szCs w:val="32"/>
        </w:rPr>
      </w:pPr>
    </w:p>
    <w:p w14:paraId="6E50BCEA">
      <w:pPr>
        <w:pStyle w:val="2"/>
        <w:spacing w:after="0" w:line="576" w:lineRule="exact"/>
        <w:rPr>
          <w:rFonts w:hint="eastAsia" w:ascii="仿宋" w:hAnsi="仿宋" w:eastAsia="仿宋" w:cs="仿宋"/>
          <w:sz w:val="32"/>
          <w:szCs w:val="32"/>
        </w:rPr>
      </w:pPr>
    </w:p>
    <w:p w14:paraId="63BDE22F">
      <w:pPr>
        <w:pStyle w:val="2"/>
        <w:spacing w:after="0" w:line="576" w:lineRule="exact"/>
        <w:rPr>
          <w:rFonts w:hint="eastAsia" w:ascii="仿宋" w:hAnsi="仿宋" w:eastAsia="仿宋" w:cs="仿宋"/>
          <w:sz w:val="32"/>
          <w:szCs w:val="32"/>
        </w:rPr>
      </w:pPr>
    </w:p>
    <w:p w14:paraId="008BB8FD">
      <w:pPr>
        <w:pStyle w:val="2"/>
        <w:spacing w:after="0" w:line="576" w:lineRule="exact"/>
        <w:rPr>
          <w:rFonts w:hint="eastAsia" w:ascii="仿宋" w:hAnsi="仿宋" w:eastAsia="仿宋" w:cs="仿宋"/>
          <w:sz w:val="32"/>
          <w:szCs w:val="32"/>
        </w:rPr>
      </w:pPr>
    </w:p>
    <w:p w14:paraId="4C0F52E7">
      <w:pPr>
        <w:pStyle w:val="2"/>
        <w:spacing w:after="0" w:line="576" w:lineRule="exact"/>
        <w:rPr>
          <w:rFonts w:hint="eastAsia" w:ascii="仿宋" w:hAnsi="仿宋" w:eastAsia="仿宋" w:cs="仿宋"/>
          <w:sz w:val="32"/>
          <w:szCs w:val="32"/>
        </w:rPr>
      </w:pPr>
      <w:r>
        <w:rPr>
          <w:rFonts w:hint="eastAsia" w:ascii="仿宋" w:hAnsi="仿宋" w:eastAsia="仿宋" w:cs="仿宋"/>
          <w:sz w:val="32"/>
          <w:szCs w:val="32"/>
        </w:rPr>
        <w:t xml:space="preserve">附件2   </w:t>
      </w:r>
    </w:p>
    <w:p w14:paraId="5EC32B23">
      <w:pPr>
        <w:pStyle w:val="2"/>
        <w:spacing w:after="0" w:line="576" w:lineRule="exact"/>
        <w:rPr>
          <w:rFonts w:hint="eastAsia" w:ascii="仿宋" w:hAnsi="仿宋" w:eastAsia="仿宋" w:cs="仿宋"/>
          <w:sz w:val="32"/>
          <w:szCs w:val="32"/>
        </w:rPr>
      </w:pPr>
    </w:p>
    <w:p w14:paraId="44775E6A">
      <w:pPr>
        <w:pStyle w:val="2"/>
        <w:spacing w:after="0" w:line="576" w:lineRule="exact"/>
        <w:jc w:val="center"/>
        <w:rPr>
          <w:rFonts w:hint="eastAsia" w:ascii="仿宋" w:hAnsi="仿宋" w:eastAsia="仿宋" w:cs="仿宋"/>
          <w:b/>
          <w:bCs/>
          <w:sz w:val="44"/>
          <w:szCs w:val="44"/>
        </w:rPr>
      </w:pPr>
      <w:r>
        <w:rPr>
          <w:rFonts w:hint="eastAsia" w:ascii="仿宋" w:hAnsi="仿宋" w:eastAsia="仿宋" w:cs="仿宋"/>
          <w:b/>
          <w:bCs/>
          <w:sz w:val="44"/>
          <w:szCs w:val="44"/>
        </w:rPr>
        <w:t>2023年专项预算项目绩效自评报告</w:t>
      </w:r>
    </w:p>
    <w:p w14:paraId="6276F402">
      <w:pPr>
        <w:pStyle w:val="2"/>
        <w:spacing w:after="0" w:line="576" w:lineRule="exact"/>
        <w:jc w:val="center"/>
        <w:rPr>
          <w:rFonts w:hint="eastAsia" w:ascii="仿宋" w:hAnsi="仿宋" w:eastAsia="仿宋" w:cs="仿宋"/>
          <w:b/>
          <w:bCs/>
          <w:sz w:val="32"/>
          <w:szCs w:val="32"/>
        </w:rPr>
      </w:pPr>
      <w:r>
        <w:rPr>
          <w:rFonts w:hint="eastAsia" w:ascii="仿宋" w:hAnsi="仿宋" w:eastAsia="仿宋" w:cs="仿宋"/>
          <w:b/>
          <w:bCs/>
          <w:sz w:val="32"/>
          <w:szCs w:val="32"/>
        </w:rPr>
        <w:t>（网上信访投诉平台维护费专项资金）</w:t>
      </w:r>
    </w:p>
    <w:p w14:paraId="1219495F">
      <w:pPr>
        <w:pStyle w:val="2"/>
        <w:spacing w:after="0" w:line="576" w:lineRule="exact"/>
        <w:ind w:firstLine="640" w:firstLineChars="200"/>
        <w:rPr>
          <w:rFonts w:hint="eastAsia" w:ascii="仿宋" w:hAnsi="仿宋" w:eastAsia="仿宋" w:cs="仿宋"/>
          <w:sz w:val="32"/>
          <w:szCs w:val="32"/>
        </w:rPr>
      </w:pPr>
    </w:p>
    <w:p w14:paraId="2736A849">
      <w:pPr>
        <w:pStyle w:val="2"/>
        <w:spacing w:after="0"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一、项目概况</w:t>
      </w:r>
    </w:p>
    <w:p w14:paraId="23D7258A">
      <w:pPr>
        <w:pStyle w:val="2"/>
        <w:spacing w:after="0"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（一）设立背景及基本情况</w:t>
      </w:r>
    </w:p>
    <w:p w14:paraId="422B3605">
      <w:pPr>
        <w:pStyle w:val="2"/>
        <w:spacing w:after="0"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根据省市区关于加强外网信访投诉平台建设的要求，我区结合实际工作，以“加强应用，方便群众”为重点工作，以“提高行政效能，建设服务型机关”为目标，不断提升信访处理整体式水平和网上信访办理质量，以保障网上信访投诉平台运行顺利有序。</w:t>
      </w:r>
    </w:p>
    <w:p w14:paraId="593C7245">
      <w:pPr>
        <w:pStyle w:val="2"/>
        <w:spacing w:after="0"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根据广利财行（2021）16号文件，项目成立。2023年市级下达财政资金0.84万元。符合资金管理办法等相关规定。</w:t>
      </w:r>
    </w:p>
    <w:p w14:paraId="44FA104D">
      <w:pPr>
        <w:pStyle w:val="2"/>
        <w:spacing w:after="0"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（二）实施目的及支持方向。</w:t>
      </w:r>
    </w:p>
    <w:p w14:paraId="78077A74">
      <w:pPr>
        <w:pStyle w:val="2"/>
        <w:spacing w:after="0"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该项目实施目的是提高行政效能，建设服务型机关，提升信访处理整体式水平和网上信访办理质量，以保障网上信访投诉平台运行顺利有序为目的。此项专项经费纳入单位财务集中统一管理，严格按照本单位年初制度的财务管理制度要求执行，做到“有预算才支出”，处非专项经费使用得以制度化、规范化、程序化。</w:t>
      </w:r>
    </w:p>
    <w:p w14:paraId="02E72573">
      <w:pPr>
        <w:pStyle w:val="2"/>
        <w:spacing w:after="0"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（三）预算安排及分配管理。</w:t>
      </w:r>
    </w:p>
    <w:p w14:paraId="1B711180">
      <w:pPr>
        <w:pStyle w:val="2"/>
        <w:spacing w:after="0"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2023年度，区财政预算安排我局网上信访投诉平台维护费工作经费0.84万元，全部资金用于保障网上信访投诉平台顺利运行相关支出。</w:t>
      </w:r>
    </w:p>
    <w:p w14:paraId="20B48CB8">
      <w:pPr>
        <w:pStyle w:val="2"/>
        <w:spacing w:after="0"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（四）项目绩效目标设置</w:t>
      </w:r>
    </w:p>
    <w:p w14:paraId="6E7B2508">
      <w:pPr>
        <w:pStyle w:val="2"/>
        <w:spacing w:after="0"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1.绩效目标值情况：按照《项目支出及绩效目标申报表》相关内容，项目2023年绩效目标值为：</w:t>
      </w:r>
    </w:p>
    <w:p w14:paraId="7FCA3D7B">
      <w:pPr>
        <w:pStyle w:val="2"/>
        <w:spacing w:after="0"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2.项目自评开展情况</w:t>
      </w:r>
    </w:p>
    <w:tbl>
      <w:tblPr>
        <w:tblStyle w:val="4"/>
        <w:tblW w:w="9060" w:type="dxa"/>
        <w:tblInd w:w="93" w:type="dxa"/>
        <w:tblLayout w:type="autofit"/>
        <w:tblCellMar>
          <w:top w:w="0" w:type="dxa"/>
          <w:left w:w="108" w:type="dxa"/>
          <w:bottom w:w="0" w:type="dxa"/>
          <w:right w:w="108" w:type="dxa"/>
        </w:tblCellMar>
      </w:tblPr>
      <w:tblGrid>
        <w:gridCol w:w="1191"/>
        <w:gridCol w:w="1590"/>
        <w:gridCol w:w="1590"/>
        <w:gridCol w:w="1968"/>
        <w:gridCol w:w="736"/>
        <w:gridCol w:w="1244"/>
        <w:gridCol w:w="741"/>
      </w:tblGrid>
      <w:tr w14:paraId="79E4B6FE">
        <w:tblPrEx>
          <w:tblCellMar>
            <w:top w:w="0" w:type="dxa"/>
            <w:left w:w="108" w:type="dxa"/>
            <w:bottom w:w="0" w:type="dxa"/>
            <w:right w:w="108" w:type="dxa"/>
          </w:tblCellMar>
        </w:tblPrEx>
        <w:trPr>
          <w:trHeight w:val="720" w:hRule="atLeast"/>
        </w:trPr>
        <w:tc>
          <w:tcPr>
            <w:tcW w:w="1191" w:type="dxa"/>
            <w:vMerge w:val="restart"/>
            <w:tcBorders>
              <w:top w:val="single" w:color="000000" w:sz="4" w:space="0"/>
              <w:left w:val="single" w:color="000000" w:sz="4" w:space="0"/>
              <w:bottom w:val="single" w:color="000000" w:sz="4" w:space="0"/>
              <w:right w:val="single" w:color="000000" w:sz="4" w:space="0"/>
            </w:tcBorders>
            <w:noWrap w:val="0"/>
            <w:vAlign w:val="center"/>
          </w:tcPr>
          <w:p w14:paraId="79EF0FA3">
            <w:pPr>
              <w:widowControl/>
              <w:jc w:val="center"/>
              <w:textAlignment w:val="center"/>
              <w:rPr>
                <w:rFonts w:hint="eastAsia" w:ascii="仿宋" w:hAnsi="仿宋" w:eastAsia="仿宋" w:cs="仿宋"/>
                <w:bCs/>
                <w:color w:val="000000"/>
                <w:szCs w:val="21"/>
              </w:rPr>
            </w:pPr>
            <w:bookmarkStart w:id="6" w:name="OLE_LINK10"/>
            <w:r>
              <w:rPr>
                <w:rFonts w:hint="eastAsia" w:ascii="仿宋" w:hAnsi="仿宋" w:eastAsia="仿宋" w:cs="仿宋"/>
                <w:bCs/>
                <w:color w:val="000000"/>
                <w:kern w:val="0"/>
                <w:szCs w:val="21"/>
                <w:lang w:bidi="ar"/>
              </w:rPr>
              <w:t>绩效指标（90分）</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67166FD8">
            <w:pPr>
              <w:widowControl/>
              <w:jc w:val="center"/>
              <w:textAlignment w:val="center"/>
              <w:rPr>
                <w:rFonts w:hint="eastAsia" w:ascii="仿宋" w:hAnsi="仿宋" w:eastAsia="仿宋" w:cs="仿宋"/>
                <w:bCs/>
                <w:color w:val="000000"/>
                <w:szCs w:val="21"/>
              </w:rPr>
            </w:pPr>
            <w:r>
              <w:rPr>
                <w:rFonts w:hint="eastAsia" w:ascii="仿宋" w:hAnsi="仿宋" w:eastAsia="仿宋" w:cs="仿宋"/>
                <w:bCs/>
                <w:color w:val="000000"/>
                <w:kern w:val="0"/>
                <w:szCs w:val="21"/>
                <w:lang w:bidi="ar"/>
              </w:rPr>
              <w:t>一级指标</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43C9B28C">
            <w:pPr>
              <w:widowControl/>
              <w:jc w:val="center"/>
              <w:textAlignment w:val="center"/>
              <w:rPr>
                <w:rFonts w:hint="eastAsia" w:ascii="仿宋" w:hAnsi="仿宋" w:eastAsia="仿宋" w:cs="仿宋"/>
                <w:bCs/>
                <w:color w:val="000000"/>
                <w:szCs w:val="21"/>
              </w:rPr>
            </w:pPr>
            <w:r>
              <w:rPr>
                <w:rFonts w:hint="eastAsia" w:ascii="仿宋" w:hAnsi="仿宋" w:eastAsia="仿宋" w:cs="仿宋"/>
                <w:bCs/>
                <w:color w:val="000000"/>
                <w:kern w:val="0"/>
                <w:szCs w:val="21"/>
                <w:lang w:bidi="ar"/>
              </w:rPr>
              <w:t>二级指标</w:t>
            </w:r>
          </w:p>
        </w:tc>
        <w:tc>
          <w:tcPr>
            <w:tcW w:w="1968" w:type="dxa"/>
            <w:tcBorders>
              <w:top w:val="single" w:color="000000" w:sz="4" w:space="0"/>
              <w:left w:val="single" w:color="000000" w:sz="4" w:space="0"/>
              <w:bottom w:val="single" w:color="000000" w:sz="4" w:space="0"/>
              <w:right w:val="single" w:color="000000" w:sz="4" w:space="0"/>
            </w:tcBorders>
            <w:noWrap w:val="0"/>
            <w:vAlign w:val="center"/>
          </w:tcPr>
          <w:p w14:paraId="24DE54F1">
            <w:pPr>
              <w:widowControl/>
              <w:jc w:val="center"/>
              <w:textAlignment w:val="center"/>
              <w:rPr>
                <w:rFonts w:hint="eastAsia" w:ascii="仿宋" w:hAnsi="仿宋" w:eastAsia="仿宋" w:cs="仿宋"/>
                <w:bCs/>
                <w:color w:val="000000"/>
                <w:szCs w:val="21"/>
              </w:rPr>
            </w:pPr>
            <w:r>
              <w:rPr>
                <w:rFonts w:hint="eastAsia" w:ascii="仿宋" w:hAnsi="仿宋" w:eastAsia="仿宋" w:cs="仿宋"/>
                <w:bCs/>
                <w:color w:val="000000"/>
                <w:kern w:val="0"/>
                <w:szCs w:val="21"/>
                <w:lang w:bidi="ar"/>
              </w:rPr>
              <w:t>三级指标</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5FA59818">
            <w:pPr>
              <w:widowControl/>
              <w:jc w:val="center"/>
              <w:textAlignment w:val="center"/>
              <w:rPr>
                <w:rFonts w:hint="eastAsia" w:ascii="仿宋" w:hAnsi="仿宋" w:eastAsia="仿宋" w:cs="仿宋"/>
                <w:bCs/>
                <w:color w:val="000000"/>
                <w:szCs w:val="21"/>
              </w:rPr>
            </w:pPr>
            <w:r>
              <w:rPr>
                <w:rFonts w:hint="eastAsia" w:ascii="仿宋" w:hAnsi="仿宋" w:eastAsia="仿宋" w:cs="仿宋"/>
                <w:bCs/>
                <w:color w:val="000000"/>
                <w:kern w:val="0"/>
                <w:szCs w:val="21"/>
                <w:lang w:bidi="ar"/>
              </w:rPr>
              <w:t>指标性质</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14:paraId="7CD230F2">
            <w:pPr>
              <w:widowControl/>
              <w:jc w:val="center"/>
              <w:textAlignment w:val="center"/>
              <w:rPr>
                <w:rFonts w:hint="eastAsia" w:ascii="仿宋" w:hAnsi="仿宋" w:eastAsia="仿宋" w:cs="仿宋"/>
                <w:bCs/>
                <w:color w:val="000000"/>
                <w:szCs w:val="21"/>
              </w:rPr>
            </w:pPr>
            <w:r>
              <w:rPr>
                <w:rFonts w:hint="eastAsia" w:ascii="仿宋" w:hAnsi="仿宋" w:eastAsia="仿宋" w:cs="仿宋"/>
                <w:bCs/>
                <w:color w:val="000000"/>
                <w:kern w:val="0"/>
                <w:szCs w:val="21"/>
                <w:lang w:bidi="ar"/>
              </w:rPr>
              <w:t>指标值</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14:paraId="493DB319">
            <w:pPr>
              <w:widowControl/>
              <w:jc w:val="center"/>
              <w:textAlignment w:val="center"/>
              <w:rPr>
                <w:rFonts w:hint="eastAsia" w:ascii="仿宋" w:hAnsi="仿宋" w:eastAsia="仿宋" w:cs="仿宋"/>
                <w:bCs/>
                <w:color w:val="000000"/>
                <w:szCs w:val="21"/>
              </w:rPr>
            </w:pPr>
            <w:r>
              <w:rPr>
                <w:rFonts w:hint="eastAsia" w:ascii="仿宋" w:hAnsi="仿宋" w:eastAsia="仿宋" w:cs="仿宋"/>
                <w:bCs/>
                <w:color w:val="000000"/>
                <w:kern w:val="0"/>
                <w:szCs w:val="21"/>
                <w:lang w:bidi="ar"/>
              </w:rPr>
              <w:t>度量单位</w:t>
            </w:r>
          </w:p>
        </w:tc>
      </w:tr>
      <w:tr w14:paraId="08A17808">
        <w:tblPrEx>
          <w:tblCellMar>
            <w:top w:w="0" w:type="dxa"/>
            <w:left w:w="108" w:type="dxa"/>
            <w:bottom w:w="0" w:type="dxa"/>
            <w:right w:w="108" w:type="dxa"/>
          </w:tblCellMar>
        </w:tblPrEx>
        <w:trPr>
          <w:trHeight w:val="450" w:hRule="atLeast"/>
        </w:trPr>
        <w:tc>
          <w:tcPr>
            <w:tcW w:w="1191" w:type="dxa"/>
            <w:vMerge w:val="continue"/>
            <w:tcBorders>
              <w:top w:val="single" w:color="000000" w:sz="4" w:space="0"/>
              <w:left w:val="single" w:color="000000" w:sz="4" w:space="0"/>
              <w:bottom w:val="single" w:color="000000" w:sz="4" w:space="0"/>
              <w:right w:val="single" w:color="000000" w:sz="4" w:space="0"/>
            </w:tcBorders>
            <w:noWrap w:val="0"/>
            <w:vAlign w:val="center"/>
          </w:tcPr>
          <w:p w14:paraId="15F156D4">
            <w:pPr>
              <w:jc w:val="center"/>
              <w:rPr>
                <w:rFonts w:hint="eastAsia" w:ascii="仿宋" w:hAnsi="仿宋" w:eastAsia="仿宋" w:cs="仿宋"/>
                <w:bCs/>
                <w:color w:val="000000"/>
                <w:szCs w:val="21"/>
              </w:rPr>
            </w:pP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5AB72CBE">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产出指标</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4B78B2C9">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成本指标</w:t>
            </w:r>
          </w:p>
        </w:tc>
        <w:tc>
          <w:tcPr>
            <w:tcW w:w="1968" w:type="dxa"/>
            <w:tcBorders>
              <w:top w:val="single" w:color="000000" w:sz="4" w:space="0"/>
              <w:left w:val="single" w:color="000000" w:sz="4" w:space="0"/>
              <w:bottom w:val="single" w:color="000000" w:sz="4" w:space="0"/>
              <w:right w:val="single" w:color="000000" w:sz="4" w:space="0"/>
            </w:tcBorders>
            <w:noWrap w:val="0"/>
            <w:vAlign w:val="center"/>
          </w:tcPr>
          <w:p w14:paraId="3A5C6C83">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每月平均维修费用</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2B2829F3">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14:paraId="6D3AA887">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700</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14:paraId="15C7690D">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元/月</w:t>
            </w:r>
          </w:p>
        </w:tc>
      </w:tr>
      <w:tr w14:paraId="62D8FCE7">
        <w:tblPrEx>
          <w:tblCellMar>
            <w:top w:w="0" w:type="dxa"/>
            <w:left w:w="108" w:type="dxa"/>
            <w:bottom w:w="0" w:type="dxa"/>
            <w:right w:w="108" w:type="dxa"/>
          </w:tblCellMar>
        </w:tblPrEx>
        <w:trPr>
          <w:trHeight w:val="450" w:hRule="atLeast"/>
        </w:trPr>
        <w:tc>
          <w:tcPr>
            <w:tcW w:w="1191" w:type="dxa"/>
            <w:vMerge w:val="continue"/>
            <w:tcBorders>
              <w:top w:val="single" w:color="000000" w:sz="4" w:space="0"/>
              <w:left w:val="single" w:color="000000" w:sz="4" w:space="0"/>
              <w:bottom w:val="single" w:color="000000" w:sz="4" w:space="0"/>
              <w:right w:val="single" w:color="000000" w:sz="4" w:space="0"/>
            </w:tcBorders>
            <w:noWrap w:val="0"/>
            <w:vAlign w:val="center"/>
          </w:tcPr>
          <w:p w14:paraId="4A9D320C">
            <w:pPr>
              <w:jc w:val="center"/>
              <w:rPr>
                <w:rFonts w:hint="eastAsia" w:ascii="仿宋" w:hAnsi="仿宋" w:eastAsia="仿宋" w:cs="仿宋"/>
                <w:bCs/>
                <w:color w:val="000000"/>
                <w:szCs w:val="21"/>
              </w:rPr>
            </w:pP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55F5F583">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产出指标</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7C90C6FE">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效果指标</w:t>
            </w:r>
          </w:p>
        </w:tc>
        <w:tc>
          <w:tcPr>
            <w:tcW w:w="1968" w:type="dxa"/>
            <w:tcBorders>
              <w:top w:val="single" w:color="000000" w:sz="4" w:space="0"/>
              <w:left w:val="single" w:color="000000" w:sz="4" w:space="0"/>
              <w:bottom w:val="single" w:color="000000" w:sz="4" w:space="0"/>
              <w:right w:val="single" w:color="000000" w:sz="4" w:space="0"/>
            </w:tcBorders>
            <w:noWrap w:val="0"/>
            <w:vAlign w:val="center"/>
          </w:tcPr>
          <w:p w14:paraId="0AE75525">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szCs w:val="21"/>
              </w:rPr>
              <w:t>投诉群众使用率</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207ED794">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szCs w:val="21"/>
              </w:rPr>
              <w:t>≥</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14:paraId="29CC4BE9">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90</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14:paraId="627158C4">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w:t>
            </w:r>
          </w:p>
        </w:tc>
      </w:tr>
      <w:tr w14:paraId="774034A7">
        <w:tblPrEx>
          <w:tblCellMar>
            <w:top w:w="0" w:type="dxa"/>
            <w:left w:w="108" w:type="dxa"/>
            <w:bottom w:w="0" w:type="dxa"/>
            <w:right w:w="108" w:type="dxa"/>
          </w:tblCellMar>
        </w:tblPrEx>
        <w:trPr>
          <w:trHeight w:val="270" w:hRule="atLeast"/>
        </w:trPr>
        <w:tc>
          <w:tcPr>
            <w:tcW w:w="1191" w:type="dxa"/>
            <w:vMerge w:val="continue"/>
            <w:tcBorders>
              <w:top w:val="single" w:color="000000" w:sz="4" w:space="0"/>
              <w:left w:val="single" w:color="000000" w:sz="4" w:space="0"/>
              <w:bottom w:val="single" w:color="000000" w:sz="4" w:space="0"/>
              <w:right w:val="single" w:color="000000" w:sz="4" w:space="0"/>
            </w:tcBorders>
            <w:noWrap w:val="0"/>
            <w:vAlign w:val="center"/>
          </w:tcPr>
          <w:p w14:paraId="10E78FB1">
            <w:pPr>
              <w:jc w:val="center"/>
              <w:rPr>
                <w:rFonts w:hint="eastAsia" w:ascii="仿宋" w:hAnsi="仿宋" w:eastAsia="仿宋" w:cs="仿宋"/>
                <w:bCs/>
                <w:color w:val="000000"/>
                <w:szCs w:val="21"/>
              </w:rPr>
            </w:pP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1B2BB128">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产出指标</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3A2D66B9">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数量指标</w:t>
            </w:r>
          </w:p>
        </w:tc>
        <w:tc>
          <w:tcPr>
            <w:tcW w:w="1968" w:type="dxa"/>
            <w:tcBorders>
              <w:top w:val="single" w:color="000000" w:sz="4" w:space="0"/>
              <w:left w:val="single" w:color="000000" w:sz="4" w:space="0"/>
              <w:bottom w:val="single" w:color="000000" w:sz="4" w:space="0"/>
              <w:right w:val="single" w:color="000000" w:sz="4" w:space="0"/>
            </w:tcBorders>
            <w:noWrap w:val="0"/>
            <w:vAlign w:val="center"/>
          </w:tcPr>
          <w:p w14:paraId="4EFEA485">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服务群众数量（万人）</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083F0D3C">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szCs w:val="21"/>
              </w:rPr>
              <w:t>≥</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14:paraId="5D718E1F">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20</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14:paraId="371C3102">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万人</w:t>
            </w:r>
          </w:p>
        </w:tc>
      </w:tr>
      <w:tr w14:paraId="3A46B38A">
        <w:tblPrEx>
          <w:tblCellMar>
            <w:top w:w="0" w:type="dxa"/>
            <w:left w:w="108" w:type="dxa"/>
            <w:bottom w:w="0" w:type="dxa"/>
            <w:right w:w="108" w:type="dxa"/>
          </w:tblCellMar>
        </w:tblPrEx>
        <w:trPr>
          <w:trHeight w:val="270" w:hRule="atLeast"/>
        </w:trPr>
        <w:tc>
          <w:tcPr>
            <w:tcW w:w="1191" w:type="dxa"/>
            <w:vMerge w:val="continue"/>
            <w:tcBorders>
              <w:top w:val="single" w:color="000000" w:sz="4" w:space="0"/>
              <w:left w:val="single" w:color="000000" w:sz="4" w:space="0"/>
              <w:bottom w:val="single" w:color="000000" w:sz="4" w:space="0"/>
              <w:right w:val="single" w:color="000000" w:sz="4" w:space="0"/>
            </w:tcBorders>
            <w:noWrap w:val="0"/>
            <w:vAlign w:val="center"/>
          </w:tcPr>
          <w:p w14:paraId="29FD5B8C">
            <w:pPr>
              <w:jc w:val="center"/>
              <w:rPr>
                <w:rFonts w:hint="eastAsia" w:ascii="仿宋" w:hAnsi="仿宋" w:eastAsia="仿宋" w:cs="仿宋"/>
                <w:bCs/>
                <w:color w:val="000000"/>
                <w:szCs w:val="21"/>
              </w:rPr>
            </w:pP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366A694E">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szCs w:val="21"/>
              </w:rPr>
              <w:t>产出指标</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75BCBEE3">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szCs w:val="21"/>
              </w:rPr>
              <w:t>数量指标</w:t>
            </w:r>
          </w:p>
        </w:tc>
        <w:tc>
          <w:tcPr>
            <w:tcW w:w="1968" w:type="dxa"/>
            <w:tcBorders>
              <w:top w:val="single" w:color="000000" w:sz="4" w:space="0"/>
              <w:left w:val="single" w:color="000000" w:sz="4" w:space="0"/>
              <w:bottom w:val="single" w:color="000000" w:sz="4" w:space="0"/>
              <w:right w:val="single" w:color="000000" w:sz="4" w:space="0"/>
            </w:tcBorders>
            <w:noWrap w:val="0"/>
            <w:vAlign w:val="center"/>
          </w:tcPr>
          <w:p w14:paraId="4DB78969">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szCs w:val="21"/>
              </w:rPr>
              <w:t>全年维护次数</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7D3FCE82">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szCs w:val="21"/>
              </w:rPr>
              <w:t>≥</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14:paraId="537F85A1">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szCs w:val="21"/>
              </w:rPr>
              <w:t>12</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14:paraId="7922371C">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szCs w:val="21"/>
              </w:rPr>
              <w:t>次/年</w:t>
            </w:r>
          </w:p>
        </w:tc>
      </w:tr>
      <w:tr w14:paraId="14776354">
        <w:tblPrEx>
          <w:tblCellMar>
            <w:top w:w="0" w:type="dxa"/>
            <w:left w:w="108" w:type="dxa"/>
            <w:bottom w:w="0" w:type="dxa"/>
            <w:right w:w="108" w:type="dxa"/>
          </w:tblCellMar>
        </w:tblPrEx>
        <w:trPr>
          <w:trHeight w:val="270" w:hRule="atLeast"/>
        </w:trPr>
        <w:tc>
          <w:tcPr>
            <w:tcW w:w="1191" w:type="dxa"/>
            <w:vMerge w:val="continue"/>
            <w:tcBorders>
              <w:top w:val="single" w:color="000000" w:sz="4" w:space="0"/>
              <w:left w:val="single" w:color="000000" w:sz="4" w:space="0"/>
              <w:bottom w:val="single" w:color="000000" w:sz="4" w:space="0"/>
              <w:right w:val="single" w:color="000000" w:sz="4" w:space="0"/>
            </w:tcBorders>
            <w:noWrap w:val="0"/>
            <w:vAlign w:val="center"/>
          </w:tcPr>
          <w:p w14:paraId="72DC7554">
            <w:pPr>
              <w:jc w:val="center"/>
              <w:rPr>
                <w:rFonts w:hint="eastAsia" w:ascii="仿宋" w:hAnsi="仿宋" w:eastAsia="仿宋" w:cs="仿宋"/>
                <w:bCs/>
                <w:color w:val="000000"/>
                <w:szCs w:val="21"/>
              </w:rPr>
            </w:pP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038144DC">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szCs w:val="21"/>
              </w:rPr>
              <w:t>产出指标</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4E1AEF47">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szCs w:val="21"/>
              </w:rPr>
              <w:t>成本指标</w:t>
            </w:r>
          </w:p>
        </w:tc>
        <w:tc>
          <w:tcPr>
            <w:tcW w:w="1968" w:type="dxa"/>
            <w:tcBorders>
              <w:top w:val="single" w:color="000000" w:sz="4" w:space="0"/>
              <w:left w:val="single" w:color="000000" w:sz="4" w:space="0"/>
              <w:bottom w:val="single" w:color="000000" w:sz="4" w:space="0"/>
              <w:right w:val="single" w:color="000000" w:sz="4" w:space="0"/>
            </w:tcBorders>
            <w:noWrap w:val="0"/>
            <w:vAlign w:val="center"/>
          </w:tcPr>
          <w:p w14:paraId="7AD9E099">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szCs w:val="21"/>
              </w:rPr>
              <w:t>预算资金使用率</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219EC92C">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szCs w:val="21"/>
              </w:rPr>
              <w:t>≤</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14:paraId="07FAFAAF">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szCs w:val="21"/>
              </w:rPr>
              <w:t>100</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14:paraId="2612FC0D">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szCs w:val="21"/>
              </w:rPr>
              <w:t>%</w:t>
            </w:r>
          </w:p>
        </w:tc>
      </w:tr>
      <w:tr w14:paraId="305A437C">
        <w:tblPrEx>
          <w:tblCellMar>
            <w:top w:w="0" w:type="dxa"/>
            <w:left w:w="108" w:type="dxa"/>
            <w:bottom w:w="0" w:type="dxa"/>
            <w:right w:w="108" w:type="dxa"/>
          </w:tblCellMar>
        </w:tblPrEx>
        <w:trPr>
          <w:trHeight w:val="270" w:hRule="atLeast"/>
        </w:trPr>
        <w:tc>
          <w:tcPr>
            <w:tcW w:w="1191" w:type="dxa"/>
            <w:vMerge w:val="continue"/>
            <w:tcBorders>
              <w:top w:val="single" w:color="000000" w:sz="4" w:space="0"/>
              <w:left w:val="single" w:color="000000" w:sz="4" w:space="0"/>
              <w:bottom w:val="single" w:color="000000" w:sz="4" w:space="0"/>
              <w:right w:val="single" w:color="000000" w:sz="4" w:space="0"/>
            </w:tcBorders>
            <w:noWrap w:val="0"/>
            <w:vAlign w:val="center"/>
          </w:tcPr>
          <w:p w14:paraId="3AAB67FA">
            <w:pPr>
              <w:jc w:val="center"/>
              <w:rPr>
                <w:rFonts w:hint="eastAsia" w:ascii="仿宋" w:hAnsi="仿宋" w:eastAsia="仿宋" w:cs="仿宋"/>
                <w:bCs/>
                <w:color w:val="000000"/>
                <w:szCs w:val="21"/>
              </w:rPr>
            </w:pP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1049B848">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产出指标</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77803285">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时效指标</w:t>
            </w:r>
          </w:p>
        </w:tc>
        <w:tc>
          <w:tcPr>
            <w:tcW w:w="1968" w:type="dxa"/>
            <w:tcBorders>
              <w:top w:val="single" w:color="000000" w:sz="4" w:space="0"/>
              <w:left w:val="single" w:color="000000" w:sz="4" w:space="0"/>
              <w:bottom w:val="single" w:color="000000" w:sz="4" w:space="0"/>
              <w:right w:val="single" w:color="000000" w:sz="4" w:space="0"/>
            </w:tcBorders>
            <w:noWrap w:val="0"/>
            <w:vAlign w:val="center"/>
          </w:tcPr>
          <w:p w14:paraId="1E1F1AB9">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时长</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6DCBBEA0">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定性</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14:paraId="53078C71">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2023</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14:paraId="6D1689C5">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年</w:t>
            </w:r>
          </w:p>
        </w:tc>
      </w:tr>
      <w:tr w14:paraId="0ED50A73">
        <w:tblPrEx>
          <w:tblCellMar>
            <w:top w:w="0" w:type="dxa"/>
            <w:left w:w="108" w:type="dxa"/>
            <w:bottom w:w="0" w:type="dxa"/>
            <w:right w:w="108" w:type="dxa"/>
          </w:tblCellMar>
        </w:tblPrEx>
        <w:trPr>
          <w:trHeight w:val="450" w:hRule="atLeast"/>
        </w:trPr>
        <w:tc>
          <w:tcPr>
            <w:tcW w:w="1191" w:type="dxa"/>
            <w:vMerge w:val="continue"/>
            <w:tcBorders>
              <w:top w:val="single" w:color="000000" w:sz="4" w:space="0"/>
              <w:left w:val="single" w:color="000000" w:sz="4" w:space="0"/>
              <w:bottom w:val="single" w:color="000000" w:sz="4" w:space="0"/>
              <w:right w:val="single" w:color="000000" w:sz="4" w:space="0"/>
            </w:tcBorders>
            <w:noWrap w:val="0"/>
            <w:vAlign w:val="center"/>
          </w:tcPr>
          <w:p w14:paraId="2AA9AAF7">
            <w:pPr>
              <w:jc w:val="center"/>
              <w:rPr>
                <w:rFonts w:hint="eastAsia" w:ascii="仿宋" w:hAnsi="仿宋" w:eastAsia="仿宋" w:cs="仿宋"/>
                <w:bCs/>
                <w:color w:val="000000"/>
                <w:szCs w:val="21"/>
              </w:rPr>
            </w:pP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273E54B9">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产出指标</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21DDFCD5">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效果指标</w:t>
            </w:r>
          </w:p>
        </w:tc>
        <w:tc>
          <w:tcPr>
            <w:tcW w:w="1968" w:type="dxa"/>
            <w:tcBorders>
              <w:top w:val="single" w:color="000000" w:sz="4" w:space="0"/>
              <w:left w:val="single" w:color="000000" w:sz="4" w:space="0"/>
              <w:bottom w:val="single" w:color="000000" w:sz="4" w:space="0"/>
              <w:right w:val="single" w:color="000000" w:sz="4" w:space="0"/>
            </w:tcBorders>
            <w:noWrap w:val="0"/>
            <w:vAlign w:val="center"/>
          </w:tcPr>
          <w:p w14:paraId="4027DC97">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网上投诉群众</w:t>
            </w:r>
          </w:p>
          <w:p w14:paraId="1D93711C">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及时率</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001833BA">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14:paraId="70785658">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szCs w:val="21"/>
              </w:rPr>
              <w:t>90</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14:paraId="76EB23E9">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szCs w:val="21"/>
              </w:rPr>
              <w:t>%</w:t>
            </w:r>
          </w:p>
        </w:tc>
      </w:tr>
      <w:tr w14:paraId="6B88199C">
        <w:tblPrEx>
          <w:tblCellMar>
            <w:top w:w="0" w:type="dxa"/>
            <w:left w:w="108" w:type="dxa"/>
            <w:bottom w:w="0" w:type="dxa"/>
            <w:right w:w="108" w:type="dxa"/>
          </w:tblCellMar>
        </w:tblPrEx>
        <w:trPr>
          <w:trHeight w:val="450" w:hRule="atLeast"/>
        </w:trPr>
        <w:tc>
          <w:tcPr>
            <w:tcW w:w="1191" w:type="dxa"/>
            <w:vMerge w:val="continue"/>
            <w:tcBorders>
              <w:top w:val="single" w:color="000000" w:sz="4" w:space="0"/>
              <w:left w:val="single" w:color="000000" w:sz="4" w:space="0"/>
              <w:bottom w:val="single" w:color="000000" w:sz="4" w:space="0"/>
              <w:right w:val="single" w:color="000000" w:sz="4" w:space="0"/>
            </w:tcBorders>
            <w:noWrap w:val="0"/>
            <w:vAlign w:val="center"/>
          </w:tcPr>
          <w:p w14:paraId="3C6EA218">
            <w:pPr>
              <w:jc w:val="center"/>
              <w:rPr>
                <w:rFonts w:hint="eastAsia" w:ascii="仿宋" w:hAnsi="仿宋" w:eastAsia="仿宋" w:cs="仿宋"/>
                <w:bCs/>
                <w:color w:val="000000"/>
                <w:szCs w:val="21"/>
              </w:rPr>
            </w:pP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1B124B71">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效益指标</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150AFAB8">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可持续影</w:t>
            </w:r>
          </w:p>
          <w:p w14:paraId="11A4700F">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响指标</w:t>
            </w:r>
          </w:p>
        </w:tc>
        <w:tc>
          <w:tcPr>
            <w:tcW w:w="1968" w:type="dxa"/>
            <w:tcBorders>
              <w:top w:val="single" w:color="000000" w:sz="4" w:space="0"/>
              <w:left w:val="single" w:color="000000" w:sz="4" w:space="0"/>
              <w:bottom w:val="single" w:color="000000" w:sz="4" w:space="0"/>
              <w:right w:val="single" w:color="000000" w:sz="4" w:space="0"/>
            </w:tcBorders>
            <w:noWrap w:val="0"/>
            <w:vAlign w:val="center"/>
          </w:tcPr>
          <w:p w14:paraId="532C59A8">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信访规范化建设可持续性</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579B392D">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定性</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14:paraId="6AD03540">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szCs w:val="21"/>
              </w:rPr>
              <w:t>一直持续</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14:paraId="1F7B91D4">
            <w:pPr>
              <w:widowControl/>
              <w:jc w:val="center"/>
              <w:textAlignment w:val="center"/>
              <w:rPr>
                <w:rFonts w:hint="eastAsia" w:ascii="仿宋" w:hAnsi="仿宋" w:eastAsia="仿宋" w:cs="仿宋"/>
                <w:color w:val="000000"/>
                <w:szCs w:val="21"/>
              </w:rPr>
            </w:pPr>
          </w:p>
        </w:tc>
      </w:tr>
      <w:tr w14:paraId="0FD558EC">
        <w:tblPrEx>
          <w:tblCellMar>
            <w:top w:w="0" w:type="dxa"/>
            <w:left w:w="108" w:type="dxa"/>
            <w:bottom w:w="0" w:type="dxa"/>
            <w:right w:w="108" w:type="dxa"/>
          </w:tblCellMar>
        </w:tblPrEx>
        <w:trPr>
          <w:trHeight w:val="450" w:hRule="atLeast"/>
        </w:trPr>
        <w:tc>
          <w:tcPr>
            <w:tcW w:w="1191" w:type="dxa"/>
            <w:vMerge w:val="continue"/>
            <w:tcBorders>
              <w:top w:val="single" w:color="000000" w:sz="4" w:space="0"/>
              <w:left w:val="single" w:color="000000" w:sz="4" w:space="0"/>
              <w:bottom w:val="single" w:color="000000" w:sz="4" w:space="0"/>
              <w:right w:val="single" w:color="000000" w:sz="4" w:space="0"/>
            </w:tcBorders>
            <w:noWrap w:val="0"/>
            <w:vAlign w:val="center"/>
          </w:tcPr>
          <w:p w14:paraId="0593B438">
            <w:pPr>
              <w:jc w:val="center"/>
              <w:rPr>
                <w:rFonts w:hint="eastAsia" w:ascii="仿宋" w:hAnsi="仿宋" w:eastAsia="仿宋" w:cs="仿宋"/>
                <w:bCs/>
                <w:color w:val="000000"/>
                <w:szCs w:val="21"/>
              </w:rPr>
            </w:pP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1F47B14C">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效益指标</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657A839A">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可持续</w:t>
            </w:r>
          </w:p>
          <w:p w14:paraId="6BA55A83">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发展指标</w:t>
            </w:r>
          </w:p>
        </w:tc>
        <w:tc>
          <w:tcPr>
            <w:tcW w:w="1968" w:type="dxa"/>
            <w:tcBorders>
              <w:top w:val="single" w:color="000000" w:sz="4" w:space="0"/>
              <w:left w:val="single" w:color="000000" w:sz="4" w:space="0"/>
              <w:bottom w:val="single" w:color="000000" w:sz="4" w:space="0"/>
              <w:right w:val="single" w:color="000000" w:sz="4" w:space="0"/>
            </w:tcBorders>
            <w:noWrap w:val="0"/>
            <w:vAlign w:val="center"/>
          </w:tcPr>
          <w:p w14:paraId="30CB4188">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项目经费保障率</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659AF7D9">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14:paraId="6D9986CA">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100</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14:paraId="396ADDE2">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w:t>
            </w:r>
          </w:p>
        </w:tc>
      </w:tr>
      <w:tr w14:paraId="15BC0110">
        <w:tblPrEx>
          <w:tblCellMar>
            <w:top w:w="0" w:type="dxa"/>
            <w:left w:w="108" w:type="dxa"/>
            <w:bottom w:w="0" w:type="dxa"/>
            <w:right w:w="108" w:type="dxa"/>
          </w:tblCellMar>
        </w:tblPrEx>
        <w:trPr>
          <w:trHeight w:val="450" w:hRule="atLeast"/>
        </w:trPr>
        <w:tc>
          <w:tcPr>
            <w:tcW w:w="1191" w:type="dxa"/>
            <w:vMerge w:val="continue"/>
            <w:tcBorders>
              <w:top w:val="single" w:color="000000" w:sz="4" w:space="0"/>
              <w:left w:val="single" w:color="000000" w:sz="4" w:space="0"/>
              <w:bottom w:val="single" w:color="000000" w:sz="4" w:space="0"/>
              <w:right w:val="single" w:color="000000" w:sz="4" w:space="0"/>
            </w:tcBorders>
            <w:noWrap w:val="0"/>
            <w:vAlign w:val="center"/>
          </w:tcPr>
          <w:p w14:paraId="1886D32A">
            <w:pPr>
              <w:jc w:val="center"/>
              <w:rPr>
                <w:rFonts w:hint="eastAsia" w:ascii="仿宋" w:hAnsi="仿宋" w:eastAsia="仿宋" w:cs="仿宋"/>
                <w:bCs/>
                <w:color w:val="000000"/>
                <w:szCs w:val="21"/>
              </w:rPr>
            </w:pP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1A18BE1F">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效益指标</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1976ACE7">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经济效益指标</w:t>
            </w:r>
          </w:p>
        </w:tc>
        <w:tc>
          <w:tcPr>
            <w:tcW w:w="1968" w:type="dxa"/>
            <w:tcBorders>
              <w:top w:val="single" w:color="000000" w:sz="4" w:space="0"/>
              <w:left w:val="single" w:color="000000" w:sz="4" w:space="0"/>
              <w:bottom w:val="single" w:color="000000" w:sz="4" w:space="0"/>
              <w:right w:val="single" w:color="000000" w:sz="4" w:space="0"/>
            </w:tcBorders>
            <w:noWrap w:val="0"/>
            <w:vAlign w:val="center"/>
          </w:tcPr>
          <w:p w14:paraId="3D07B97B">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节省到京、到省上访劝返费</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4F262AC0">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14:paraId="5F8575F8">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10</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14:paraId="00C59397">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万元</w:t>
            </w:r>
          </w:p>
        </w:tc>
      </w:tr>
      <w:tr w14:paraId="552E4BB0">
        <w:tblPrEx>
          <w:tblCellMar>
            <w:top w:w="0" w:type="dxa"/>
            <w:left w:w="108" w:type="dxa"/>
            <w:bottom w:w="0" w:type="dxa"/>
            <w:right w:w="108" w:type="dxa"/>
          </w:tblCellMar>
        </w:tblPrEx>
        <w:trPr>
          <w:trHeight w:val="450" w:hRule="atLeast"/>
        </w:trPr>
        <w:tc>
          <w:tcPr>
            <w:tcW w:w="1191" w:type="dxa"/>
            <w:vMerge w:val="continue"/>
            <w:tcBorders>
              <w:top w:val="single" w:color="000000" w:sz="4" w:space="0"/>
              <w:left w:val="single" w:color="000000" w:sz="4" w:space="0"/>
              <w:bottom w:val="single" w:color="000000" w:sz="4" w:space="0"/>
              <w:right w:val="single" w:color="000000" w:sz="4" w:space="0"/>
            </w:tcBorders>
            <w:noWrap w:val="0"/>
            <w:vAlign w:val="center"/>
          </w:tcPr>
          <w:p w14:paraId="0510A478">
            <w:pPr>
              <w:jc w:val="center"/>
              <w:rPr>
                <w:rFonts w:hint="eastAsia" w:ascii="仿宋" w:hAnsi="仿宋" w:eastAsia="仿宋" w:cs="仿宋"/>
                <w:bCs/>
                <w:color w:val="000000"/>
                <w:szCs w:val="21"/>
              </w:rPr>
            </w:pP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033B28FB">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满意度指标</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3190C6B9">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服务对象满意度指标</w:t>
            </w:r>
          </w:p>
        </w:tc>
        <w:tc>
          <w:tcPr>
            <w:tcW w:w="1968" w:type="dxa"/>
            <w:tcBorders>
              <w:top w:val="single" w:color="000000" w:sz="4" w:space="0"/>
              <w:left w:val="single" w:color="000000" w:sz="4" w:space="0"/>
              <w:bottom w:val="single" w:color="000000" w:sz="4" w:space="0"/>
              <w:right w:val="single" w:color="000000" w:sz="4" w:space="0"/>
            </w:tcBorders>
            <w:noWrap w:val="0"/>
            <w:vAlign w:val="center"/>
          </w:tcPr>
          <w:p w14:paraId="7F85C39A">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信访群众满意率</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1AC305DA">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14:paraId="7B0FF6F5">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90</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14:paraId="51383C2C">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w:t>
            </w:r>
          </w:p>
        </w:tc>
      </w:tr>
      <w:bookmarkEnd w:id="6"/>
    </w:tbl>
    <w:p w14:paraId="2E422634">
      <w:pPr>
        <w:pStyle w:val="2"/>
        <w:suppressAutoHyphens w:val="0"/>
        <w:spacing w:after="0" w:line="576" w:lineRule="exact"/>
        <w:ind w:firstLine="640" w:firstLineChars="200"/>
        <w:rPr>
          <w:rFonts w:hint="eastAsia" w:ascii="仿宋" w:hAnsi="仿宋" w:eastAsia="仿宋" w:cs="仿宋"/>
          <w:sz w:val="32"/>
          <w:szCs w:val="32"/>
        </w:rPr>
      </w:pPr>
      <w:r>
        <w:rPr>
          <w:rFonts w:hint="eastAsia" w:ascii="仿宋" w:hAnsi="仿宋" w:eastAsia="仿宋" w:cs="仿宋"/>
          <w:kern w:val="0"/>
          <w:sz w:val="32"/>
          <w:szCs w:val="32"/>
          <w:shd w:val="clear" w:color="auto" w:fill="FFFFFF"/>
        </w:rPr>
        <w:t>2.项目自评开展情况</w:t>
      </w:r>
    </w:p>
    <w:p w14:paraId="34E3995E">
      <w:pPr>
        <w:pStyle w:val="2"/>
        <w:suppressAutoHyphens w:val="0"/>
        <w:spacing w:after="0"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我局对该项目采取自评与他评相结合方式，结合评价内容，做到有计划、有安排，扎实开展本次自评工作。针对申报内容、实施情况、资金兑现、财务管理等做出自我评价，认真听取建议，做好总结工作。</w:t>
      </w:r>
    </w:p>
    <w:p w14:paraId="5C906785">
      <w:pPr>
        <w:pStyle w:val="2"/>
        <w:suppressAutoHyphens w:val="0"/>
        <w:spacing w:after="0"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七、评价实施</w:t>
      </w:r>
    </w:p>
    <w:p w14:paraId="0441A647">
      <w:pPr>
        <w:pStyle w:val="2"/>
        <w:suppressAutoHyphens w:val="0"/>
        <w:spacing w:after="0"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评价目的：通过项目绩效自评全面了解项目管理过程是否规范、产出目标是否完成，效果目标是否实现等方面的内容。重点分析项目预算编制的合理性、成本支出的真实性和控制的有效性，全面评价财政资金的使用绩效，为下一年度科学编制项目预算、选择项目实施主体、设置绩效目标等提供参考依据。</w:t>
      </w:r>
    </w:p>
    <w:p w14:paraId="36DA79D4">
      <w:pPr>
        <w:pStyle w:val="2"/>
        <w:suppressAutoHyphens w:val="0"/>
        <w:spacing w:after="0"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预设问题及评价重点。资金支出严格按资金管理、费用支出等制度执行；财务处理及时；会计核算规范、不存在支出依据不合规、虚列项目支出的情况；无截留、挤占、挪用项目资金情况；无超标准开支情况发生。</w:t>
      </w:r>
    </w:p>
    <w:p w14:paraId="7CA1FE8F">
      <w:pPr>
        <w:pStyle w:val="2"/>
        <w:suppressAutoHyphens w:val="0"/>
        <w:spacing w:after="0"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三）评价选点。一是预算执行情况良好，区级财政年初预算金额0.84万元，预算调整率为0，实际支出金额0.84万元，年初预算执行率为100%;二是效果方面，项目实现大部分预期效益目标，当年度完成预期效果指标，有力保障了网上信访投诉平台全年顺利运行。</w:t>
      </w:r>
    </w:p>
    <w:p w14:paraId="4DC152E6">
      <w:pPr>
        <w:pStyle w:val="2"/>
        <w:suppressAutoHyphens w:val="0"/>
        <w:spacing w:after="0"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（四）评价方法。根据项目情况和评价重点，用来收集相关材料和开展具体评价的方法。包括:采用成本效益分析法、标杆管理法、案卷研究法、单位自评法、实地勘察法、问卷调查法、座谈调研法等多种方法。</w:t>
      </w:r>
    </w:p>
    <w:p w14:paraId="77A3E73A">
      <w:pPr>
        <w:pStyle w:val="2"/>
        <w:suppressAutoHyphens w:val="0"/>
        <w:spacing w:after="0"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（五）评价组织</w:t>
      </w:r>
    </w:p>
    <w:p w14:paraId="58245C4C">
      <w:pPr>
        <w:pStyle w:val="2"/>
        <w:suppressAutoHyphens w:val="0"/>
        <w:spacing w:after="0"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根据项目管理实际情况，我们成立评价工作组，对2023年网上信访投诉平台维护费开展调研工作形成了绩效评价工作方案，根据评价指标和评分标准实施具体评价工作。具体工作过程如下:</w:t>
      </w:r>
    </w:p>
    <w:p w14:paraId="42F808BE">
      <w:pPr>
        <w:pStyle w:val="2"/>
        <w:suppressAutoHyphens w:val="0"/>
        <w:spacing w:after="0"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1、收集与分析资料。收集该项目有关的数据和资料，进行审核与分析。资料主要包括:</w:t>
      </w:r>
    </w:p>
    <w:p w14:paraId="63C29BAD">
      <w:pPr>
        <w:pStyle w:val="2"/>
        <w:suppressAutoHyphens w:val="0"/>
        <w:spacing w:after="0"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（1）项目情况简介，包括项目实施科室、资金来源、项目基本情况等;</w:t>
      </w:r>
    </w:p>
    <w:p w14:paraId="46BC3EC0">
      <w:pPr>
        <w:pStyle w:val="2"/>
        <w:suppressAutoHyphens w:val="0"/>
        <w:spacing w:after="0"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（2）资金拨付材料、项目立项文件、会议纪要等;</w:t>
      </w:r>
    </w:p>
    <w:p w14:paraId="34C223FD">
      <w:pPr>
        <w:pStyle w:val="2"/>
        <w:suppressAutoHyphens w:val="0"/>
        <w:spacing w:after="0"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（3）资金管理办法、财务管理制度等;</w:t>
      </w:r>
    </w:p>
    <w:p w14:paraId="48D8D9B6">
      <w:pPr>
        <w:pStyle w:val="2"/>
        <w:suppressAutoHyphens w:val="0"/>
        <w:spacing w:after="0"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（4）平台维护维修费用;以及其他与处非工作相关的经费支出凭证;</w:t>
      </w:r>
    </w:p>
    <w:p w14:paraId="24EF9856">
      <w:pPr>
        <w:pStyle w:val="2"/>
        <w:suppressAutoHyphens w:val="0"/>
        <w:spacing w:after="0"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2、撰写实施方案。根据项目支出绩效评价管理办法，形成了该项目的绩效评价实施方案，实施方案中设置一级指标3 个、二级指标11个、三级指标11个。</w:t>
      </w:r>
    </w:p>
    <w:p w14:paraId="79C5FDE0">
      <w:pPr>
        <w:pStyle w:val="2"/>
        <w:suppressAutoHyphens w:val="0"/>
        <w:spacing w:after="0"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3、现场评价。工作组对项目业务及财务管理制度、政策文件、年度考核材料等进行查阅，对项目经费使用的会计资料进行了检查，对项目绩效目标的实现程度进行了全面分析。 </w:t>
      </w:r>
    </w:p>
    <w:p w14:paraId="58637146">
      <w:pPr>
        <w:pStyle w:val="2"/>
        <w:suppressAutoHyphens w:val="0"/>
        <w:spacing w:after="0"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4、综合评价。评价组对照绩效评价工作方案设置的评价指标与标准，对网上投诉平台工作经费的绩效情况进行评议，并独立打分，汇总分析后，做出综合性评判。</w:t>
      </w:r>
    </w:p>
    <w:p w14:paraId="126431A5">
      <w:pPr>
        <w:pStyle w:val="2"/>
        <w:suppressAutoHyphens w:val="0"/>
        <w:spacing w:after="0"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5、撰写报告。评价组根据《广元市利州区财政局关于开展2023年市级部门绩效自评工作的通知》等文件规定的报告格式及内容撰写绩效评价报告。</w:t>
      </w:r>
    </w:p>
    <w:p w14:paraId="21550646">
      <w:pPr>
        <w:pStyle w:val="2"/>
        <w:suppressAutoHyphens w:val="0"/>
        <w:spacing w:after="0"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（五）评价组织。</w:t>
      </w:r>
    </w:p>
    <w:p w14:paraId="5E004EDE">
      <w:pPr>
        <w:pStyle w:val="2"/>
        <w:suppressAutoHyphens w:val="0"/>
        <w:spacing w:after="0"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我单位成立了项目资金管理领导小组，分管领导任组长，各股室负责人、项目实施人员组成，由网络投诉受理中心负责项目资金管理日常工作。制定了财政专项资金管理办法、内部控制管理制度、政府采购内控制度等管理制度，使财务管理制度合法、规范、完整，可操作性强，使制定的内控制度及相关的财务管理制度得到了有效的执法。同时对各项目资金阶段性完成情况进行动态跟踪监控、监督检查纠偏处理、改进完善等管理活动。</w:t>
      </w:r>
    </w:p>
    <w:p w14:paraId="7A6773BB">
      <w:pPr>
        <w:pStyle w:val="2"/>
        <w:suppressAutoHyphens w:val="0"/>
        <w:spacing w:after="0"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三、绩效分析</w:t>
      </w:r>
    </w:p>
    <w:p w14:paraId="31948F6D">
      <w:pPr>
        <w:pStyle w:val="2"/>
        <w:suppressAutoHyphens w:val="0"/>
        <w:spacing w:after="0"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（一）通用指标绩效分析</w:t>
      </w:r>
    </w:p>
    <w:p w14:paraId="40DAFBD5">
      <w:pPr>
        <w:pStyle w:val="2"/>
        <w:suppressAutoHyphens w:val="0"/>
        <w:spacing w:after="0"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1、项目决策。项目决策程序严密，项目规划论证符合相关要求，项目绩效目标设置科学合理，项目资金与项目总体规划、相关行业事业发展相匹配，聚焦重大任务、重点领域、重点环节和重点项目，自评得分15 分。</w:t>
      </w:r>
    </w:p>
    <w:p w14:paraId="532374FC">
      <w:pPr>
        <w:pStyle w:val="2"/>
        <w:suppressAutoHyphens w:val="0"/>
        <w:spacing w:after="0"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2、项目管理。项目制度办法体系健全、要素完备，项目资金分配因素选取、权重设置、区域分布，项目管理、审批符合管理要求，管资金、项目、政策管绩效，项目绩效监</w:t>
      </w:r>
    </w:p>
    <w:p w14:paraId="69A7B64F">
      <w:pPr>
        <w:pStyle w:val="2"/>
        <w:suppressAutoHyphens w:val="0"/>
        <w:spacing w:after="0"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管按要求开展，自评得分25分。</w:t>
      </w:r>
    </w:p>
    <w:p w14:paraId="2239C051">
      <w:pPr>
        <w:pStyle w:val="2"/>
        <w:suppressAutoHyphens w:val="0"/>
        <w:spacing w:after="0"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3、项目实施。项目年初预算5万元，预算调整财政拨付0.84万元、单位执行0.84万元，资金使用拨付、项目实施符合相关规定，无资金损失浪费、沉淀、截留、挤占、挪用、虚列支出等情况，自评得分 20分。</w:t>
      </w:r>
    </w:p>
    <w:p w14:paraId="3F4280F2">
      <w:pPr>
        <w:pStyle w:val="2"/>
        <w:suppressAutoHyphens w:val="0"/>
        <w:spacing w:after="0"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4、项目结果。项目完成预期目标，实施结果与绩效目标相匹配，目标实现程度，项目实际完成时间与计划完成一致，自评得分10 分。</w:t>
      </w:r>
    </w:p>
    <w:p w14:paraId="70244077">
      <w:pPr>
        <w:pStyle w:val="2"/>
        <w:suppressAutoHyphens w:val="0"/>
        <w:spacing w:after="0"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（二）专用指标绩效分析</w:t>
      </w:r>
    </w:p>
    <w:p w14:paraId="3A3A2135">
      <w:pPr>
        <w:pStyle w:val="2"/>
        <w:suppressAutoHyphens w:val="0"/>
        <w:spacing w:after="0"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1、产业发展。该项目不涉及。</w:t>
      </w:r>
    </w:p>
    <w:p w14:paraId="7E770ED4">
      <w:pPr>
        <w:pStyle w:val="2"/>
        <w:suppressAutoHyphens w:val="0"/>
        <w:spacing w:after="0"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2、民生保障。该项目不涉及。</w:t>
      </w:r>
    </w:p>
    <w:p w14:paraId="2141B025">
      <w:pPr>
        <w:pStyle w:val="2"/>
        <w:suppressAutoHyphens w:val="0"/>
        <w:spacing w:after="0"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3、基础设施。该项目不涉及。</w:t>
      </w:r>
    </w:p>
    <w:p w14:paraId="7F0A71CB">
      <w:pPr>
        <w:pStyle w:val="2"/>
        <w:suppressAutoHyphens w:val="0"/>
        <w:spacing w:after="0"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4、行政运转。按规定用途、适用范围限于本单位使用不再分配，资金管理程序符合专项资金管理办法，做到专款专用，资金分配标准符合专项资金管理要求，自评得分30分。</w:t>
      </w:r>
    </w:p>
    <w:p w14:paraId="2179E602">
      <w:pPr>
        <w:pStyle w:val="2"/>
        <w:suppressAutoHyphens w:val="0"/>
        <w:spacing w:after="0"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（三）个性指标绩效分析。</w:t>
      </w:r>
    </w:p>
    <w:p w14:paraId="7A44A41F">
      <w:pPr>
        <w:pStyle w:val="2"/>
        <w:suppressAutoHyphens w:val="0"/>
        <w:spacing w:after="0"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我单位该项目不涉及产业发展、民生保障、基础设施个性指标。</w:t>
      </w:r>
    </w:p>
    <w:p w14:paraId="1170C8E7">
      <w:pPr>
        <w:pStyle w:val="2"/>
        <w:suppressAutoHyphens w:val="0"/>
        <w:spacing w:after="0"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四、评价结论</w:t>
      </w:r>
    </w:p>
    <w:p w14:paraId="12F66DE3">
      <w:pPr>
        <w:pStyle w:val="2"/>
        <w:suppressAutoHyphens w:val="0"/>
        <w:spacing w:after="0"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通过项目实施，全年网上信访投诉平台全年检修维护至少25次以上，有力保障该平台全年顺利运行无差错。该项目综合得分为 100分，评估等级为优。</w:t>
      </w:r>
    </w:p>
    <w:p w14:paraId="2616FEF1">
      <w:pPr>
        <w:pStyle w:val="2"/>
        <w:suppressAutoHyphens w:val="0"/>
        <w:spacing w:after="0"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八、存在主要问题</w:t>
      </w:r>
    </w:p>
    <w:p w14:paraId="0F694B33">
      <w:pPr>
        <w:pStyle w:val="2"/>
        <w:suppressAutoHyphens w:val="0"/>
        <w:spacing w:after="0"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一是由于财政资金下达等原因，部门预算执行进度不均衡。</w:t>
      </w:r>
    </w:p>
    <w:p w14:paraId="0379BDD1">
      <w:pPr>
        <w:pStyle w:val="2"/>
        <w:suppressAutoHyphens w:val="0"/>
        <w:spacing w:after="0"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二是部分项目绩效目标要素不齐全，不准确，标准依据不够充分。</w:t>
      </w:r>
    </w:p>
    <w:p w14:paraId="29781D34">
      <w:pPr>
        <w:pStyle w:val="2"/>
        <w:suppressAutoHyphens w:val="0"/>
        <w:spacing w:after="0"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五、改进建议。</w:t>
      </w:r>
    </w:p>
    <w:p w14:paraId="227235A5">
      <w:pPr>
        <w:pStyle w:val="2"/>
        <w:suppressAutoHyphens w:val="0"/>
        <w:spacing w:after="0"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一是要进一步牢固树立预算资金绩效管理意识，不断强化绩效理念，切实推动绩效工作做深做细做实。</w:t>
      </w:r>
    </w:p>
    <w:p w14:paraId="383261B2">
      <w:pPr>
        <w:pStyle w:val="2"/>
        <w:suppressAutoHyphens w:val="0"/>
        <w:spacing w:after="0"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二是要立足预算管理的需求，坚持问题为导向，优化绩效目标要素和资金分配，从而改进部门绩效管理水平。</w:t>
      </w:r>
    </w:p>
    <w:p w14:paraId="71FE5F8F">
      <w:pPr>
        <w:suppressAutoHyphens w:val="0"/>
        <w:adjustRightInd w:val="0"/>
        <w:snapToGrid w:val="0"/>
        <w:spacing w:line="576" w:lineRule="exact"/>
        <w:ind w:firstLine="640" w:firstLineChars="200"/>
        <w:contextualSpacing/>
        <w:jc w:val="left"/>
        <w:rPr>
          <w:rFonts w:hint="eastAsia" w:ascii="仿宋" w:hAnsi="仿宋" w:eastAsia="仿宋" w:cs="仿宋"/>
          <w:kern w:val="0"/>
          <w:sz w:val="32"/>
          <w:szCs w:val="32"/>
          <w:shd w:val="clear" w:color="auto" w:fill="FFFFFF"/>
          <w:lang w:val="zh-CN"/>
        </w:rPr>
      </w:pPr>
    </w:p>
    <w:p w14:paraId="281190A8">
      <w:pPr>
        <w:suppressAutoHyphens w:val="0"/>
        <w:adjustRightInd w:val="0"/>
        <w:snapToGrid w:val="0"/>
        <w:spacing w:line="576" w:lineRule="exact"/>
        <w:ind w:firstLine="640" w:firstLineChars="200"/>
        <w:contextualSpacing/>
        <w:jc w:val="left"/>
        <w:rPr>
          <w:rFonts w:hint="eastAsia" w:ascii="仿宋" w:hAnsi="仿宋" w:eastAsia="仿宋" w:cs="仿宋"/>
          <w:kern w:val="0"/>
          <w:sz w:val="32"/>
          <w:szCs w:val="32"/>
          <w:shd w:val="clear" w:color="auto" w:fill="FFFFFF"/>
          <w:lang w:val="zh-CN"/>
        </w:rPr>
      </w:pPr>
      <w:r>
        <w:rPr>
          <w:rFonts w:hint="eastAsia" w:ascii="仿宋" w:hAnsi="仿宋" w:eastAsia="仿宋" w:cs="仿宋"/>
          <w:kern w:val="0"/>
          <w:sz w:val="32"/>
          <w:szCs w:val="32"/>
          <w:shd w:val="clear" w:color="auto" w:fill="FFFFFF"/>
          <w:lang w:val="zh-CN"/>
        </w:rPr>
        <w:t>附表</w:t>
      </w:r>
      <w:r>
        <w:rPr>
          <w:rFonts w:hint="eastAsia" w:ascii="仿宋" w:hAnsi="仿宋" w:eastAsia="仿宋" w:cs="仿宋"/>
          <w:kern w:val="0"/>
          <w:sz w:val="32"/>
          <w:szCs w:val="32"/>
          <w:shd w:val="clear" w:color="auto" w:fill="FFFFFF"/>
        </w:rPr>
        <w:t>1</w:t>
      </w:r>
    </w:p>
    <w:p w14:paraId="465F6F28">
      <w:pPr>
        <w:suppressAutoHyphens w:val="0"/>
        <w:spacing w:line="576" w:lineRule="exact"/>
        <w:ind w:firstLine="640" w:firstLineChars="200"/>
        <w:jc w:val="center"/>
        <w:rPr>
          <w:rFonts w:hint="eastAsia" w:ascii="仿宋" w:hAnsi="仿宋" w:eastAsia="仿宋" w:cs="仿宋"/>
          <w:sz w:val="32"/>
          <w:szCs w:val="32"/>
        </w:rPr>
      </w:pPr>
      <w:r>
        <w:rPr>
          <w:rFonts w:hint="eastAsia" w:ascii="仿宋" w:hAnsi="仿宋" w:eastAsia="仿宋" w:cs="仿宋"/>
          <w:sz w:val="32"/>
          <w:szCs w:val="32"/>
        </w:rPr>
        <w:t>项目资金分配涉及所有点位自评得分情况表</w:t>
      </w:r>
    </w:p>
    <w:tbl>
      <w:tblPr>
        <w:tblStyle w:val="4"/>
        <w:tblW w:w="90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3"/>
        <w:gridCol w:w="5189"/>
        <w:gridCol w:w="1756"/>
        <w:gridCol w:w="993"/>
      </w:tblGrid>
      <w:tr w14:paraId="7F88D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3" w:type="dxa"/>
            <w:noWrap w:val="0"/>
            <w:vAlign w:val="center"/>
          </w:tcPr>
          <w:p w14:paraId="60CD61D8">
            <w:pPr>
              <w:spacing w:line="300" w:lineRule="exact"/>
              <w:jc w:val="center"/>
              <w:rPr>
                <w:rFonts w:hint="eastAsia" w:ascii="仿宋" w:hAnsi="仿宋" w:eastAsia="仿宋" w:cs="仿宋"/>
                <w:sz w:val="28"/>
                <w:szCs w:val="28"/>
              </w:rPr>
            </w:pPr>
            <w:r>
              <w:rPr>
                <w:rFonts w:hint="eastAsia" w:ascii="仿宋" w:hAnsi="仿宋" w:eastAsia="仿宋" w:cs="仿宋"/>
                <w:sz w:val="28"/>
                <w:szCs w:val="28"/>
              </w:rPr>
              <w:t>序号</w:t>
            </w:r>
          </w:p>
        </w:tc>
        <w:tc>
          <w:tcPr>
            <w:tcW w:w="5189" w:type="dxa"/>
            <w:noWrap w:val="0"/>
            <w:vAlign w:val="center"/>
          </w:tcPr>
          <w:p w14:paraId="487D51D8">
            <w:pPr>
              <w:spacing w:line="300" w:lineRule="exact"/>
              <w:jc w:val="center"/>
              <w:rPr>
                <w:rFonts w:hint="eastAsia" w:ascii="仿宋" w:hAnsi="仿宋" w:eastAsia="仿宋" w:cs="仿宋"/>
                <w:sz w:val="28"/>
                <w:szCs w:val="28"/>
                <w:lang w:val="en"/>
              </w:rPr>
            </w:pPr>
            <w:r>
              <w:rPr>
                <w:rFonts w:hint="eastAsia" w:ascii="仿宋" w:hAnsi="仿宋" w:eastAsia="仿宋" w:cs="仿宋"/>
                <w:sz w:val="28"/>
                <w:szCs w:val="28"/>
              </w:rPr>
              <w:t>项目资金末端分配点位</w:t>
            </w:r>
          </w:p>
        </w:tc>
        <w:tc>
          <w:tcPr>
            <w:tcW w:w="1756" w:type="dxa"/>
            <w:noWrap w:val="0"/>
            <w:vAlign w:val="center"/>
          </w:tcPr>
          <w:p w14:paraId="287B8391">
            <w:pPr>
              <w:spacing w:line="300" w:lineRule="exact"/>
              <w:jc w:val="center"/>
              <w:rPr>
                <w:rFonts w:hint="eastAsia" w:ascii="仿宋" w:hAnsi="仿宋" w:eastAsia="仿宋" w:cs="仿宋"/>
                <w:sz w:val="28"/>
                <w:szCs w:val="28"/>
                <w:lang w:val="en"/>
              </w:rPr>
            </w:pPr>
            <w:r>
              <w:rPr>
                <w:rFonts w:hint="eastAsia" w:ascii="仿宋" w:hAnsi="仿宋" w:eastAsia="仿宋" w:cs="仿宋"/>
                <w:sz w:val="28"/>
                <w:szCs w:val="28"/>
                <w:lang w:val="en"/>
              </w:rPr>
              <w:t>自评得分</w:t>
            </w:r>
          </w:p>
          <w:p w14:paraId="07755442">
            <w:pPr>
              <w:spacing w:line="300" w:lineRule="exact"/>
              <w:jc w:val="center"/>
              <w:rPr>
                <w:rFonts w:hint="eastAsia" w:ascii="仿宋" w:hAnsi="仿宋" w:eastAsia="仿宋" w:cs="仿宋"/>
                <w:sz w:val="28"/>
                <w:szCs w:val="28"/>
              </w:rPr>
            </w:pPr>
            <w:r>
              <w:rPr>
                <w:rFonts w:hint="eastAsia" w:ascii="仿宋" w:hAnsi="仿宋" w:eastAsia="仿宋" w:cs="仿宋"/>
                <w:sz w:val="28"/>
                <w:szCs w:val="28"/>
                <w:lang w:val="en"/>
              </w:rPr>
              <w:t>（百分制）</w:t>
            </w:r>
          </w:p>
        </w:tc>
        <w:tc>
          <w:tcPr>
            <w:tcW w:w="993" w:type="dxa"/>
            <w:noWrap w:val="0"/>
            <w:vAlign w:val="center"/>
          </w:tcPr>
          <w:p w14:paraId="47D60EF6">
            <w:pPr>
              <w:spacing w:line="300" w:lineRule="exact"/>
              <w:jc w:val="center"/>
              <w:rPr>
                <w:rFonts w:hint="eastAsia" w:ascii="仿宋" w:hAnsi="仿宋" w:eastAsia="仿宋" w:cs="仿宋"/>
                <w:sz w:val="28"/>
                <w:szCs w:val="28"/>
              </w:rPr>
            </w:pPr>
            <w:r>
              <w:rPr>
                <w:rFonts w:hint="eastAsia" w:ascii="仿宋" w:hAnsi="仿宋" w:eastAsia="仿宋" w:cs="仿宋"/>
                <w:sz w:val="28"/>
                <w:szCs w:val="28"/>
              </w:rPr>
              <w:t>备注</w:t>
            </w:r>
          </w:p>
        </w:tc>
      </w:tr>
      <w:tr w14:paraId="28852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3" w:type="dxa"/>
            <w:noWrap w:val="0"/>
            <w:vAlign w:val="center"/>
          </w:tcPr>
          <w:p w14:paraId="56556D62">
            <w:pPr>
              <w:spacing w:line="300" w:lineRule="exact"/>
              <w:jc w:val="center"/>
              <w:rPr>
                <w:rFonts w:hint="eastAsia" w:ascii="仿宋" w:hAnsi="仿宋" w:eastAsia="仿宋" w:cs="仿宋"/>
                <w:sz w:val="28"/>
                <w:szCs w:val="28"/>
              </w:rPr>
            </w:pPr>
            <w:r>
              <w:rPr>
                <w:rFonts w:hint="eastAsia" w:ascii="仿宋" w:hAnsi="仿宋" w:eastAsia="仿宋" w:cs="仿宋"/>
                <w:sz w:val="28"/>
                <w:szCs w:val="28"/>
              </w:rPr>
              <w:t>1</w:t>
            </w:r>
          </w:p>
        </w:tc>
        <w:tc>
          <w:tcPr>
            <w:tcW w:w="5189" w:type="dxa"/>
            <w:noWrap w:val="0"/>
            <w:vAlign w:val="center"/>
          </w:tcPr>
          <w:p w14:paraId="40647C95">
            <w:pPr>
              <w:spacing w:line="578" w:lineRule="exact"/>
              <w:jc w:val="center"/>
              <w:rPr>
                <w:rFonts w:hint="eastAsia" w:ascii="仿宋" w:hAnsi="仿宋" w:eastAsia="仿宋" w:cs="仿宋"/>
                <w:sz w:val="28"/>
                <w:szCs w:val="28"/>
              </w:rPr>
            </w:pPr>
            <w:r>
              <w:rPr>
                <w:rFonts w:hint="eastAsia" w:ascii="仿宋" w:hAnsi="仿宋" w:eastAsia="仿宋" w:cs="仿宋"/>
                <w:sz w:val="28"/>
                <w:szCs w:val="28"/>
              </w:rPr>
              <w:t>中共广元市利州区委群众工作局</w:t>
            </w:r>
          </w:p>
        </w:tc>
        <w:tc>
          <w:tcPr>
            <w:tcW w:w="1756" w:type="dxa"/>
            <w:noWrap w:val="0"/>
            <w:vAlign w:val="center"/>
          </w:tcPr>
          <w:p w14:paraId="07360E0D">
            <w:pPr>
              <w:spacing w:line="578" w:lineRule="exact"/>
              <w:jc w:val="center"/>
              <w:rPr>
                <w:rFonts w:hint="eastAsia" w:ascii="仿宋" w:hAnsi="仿宋" w:eastAsia="仿宋" w:cs="仿宋"/>
                <w:sz w:val="28"/>
                <w:szCs w:val="28"/>
              </w:rPr>
            </w:pPr>
            <w:r>
              <w:rPr>
                <w:rFonts w:hint="eastAsia" w:ascii="仿宋" w:hAnsi="仿宋" w:eastAsia="仿宋" w:cs="仿宋"/>
                <w:sz w:val="28"/>
                <w:szCs w:val="28"/>
              </w:rPr>
              <w:t>100</w:t>
            </w:r>
          </w:p>
        </w:tc>
        <w:tc>
          <w:tcPr>
            <w:tcW w:w="993" w:type="dxa"/>
            <w:noWrap w:val="0"/>
            <w:vAlign w:val="center"/>
          </w:tcPr>
          <w:p w14:paraId="71E4EFF8">
            <w:pPr>
              <w:spacing w:line="300" w:lineRule="exact"/>
              <w:jc w:val="center"/>
              <w:rPr>
                <w:rFonts w:hint="eastAsia" w:ascii="仿宋" w:hAnsi="仿宋" w:eastAsia="仿宋" w:cs="仿宋"/>
                <w:sz w:val="28"/>
                <w:szCs w:val="28"/>
              </w:rPr>
            </w:pPr>
          </w:p>
        </w:tc>
      </w:tr>
      <w:tr w14:paraId="64C45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3" w:type="dxa"/>
            <w:noWrap w:val="0"/>
            <w:vAlign w:val="center"/>
          </w:tcPr>
          <w:p w14:paraId="124B6630">
            <w:pPr>
              <w:spacing w:line="300" w:lineRule="exact"/>
              <w:jc w:val="center"/>
              <w:rPr>
                <w:rFonts w:hint="eastAsia" w:ascii="仿宋" w:hAnsi="仿宋" w:eastAsia="仿宋" w:cs="仿宋"/>
                <w:sz w:val="28"/>
                <w:szCs w:val="28"/>
              </w:rPr>
            </w:pPr>
            <w:r>
              <w:rPr>
                <w:rFonts w:hint="eastAsia" w:ascii="仿宋" w:hAnsi="仿宋" w:eastAsia="仿宋" w:cs="仿宋"/>
                <w:sz w:val="28"/>
                <w:szCs w:val="28"/>
              </w:rPr>
              <w:t>2</w:t>
            </w:r>
          </w:p>
        </w:tc>
        <w:tc>
          <w:tcPr>
            <w:tcW w:w="5189" w:type="dxa"/>
            <w:noWrap w:val="0"/>
            <w:vAlign w:val="center"/>
          </w:tcPr>
          <w:p w14:paraId="5AD9CC04">
            <w:pPr>
              <w:spacing w:line="300" w:lineRule="exact"/>
              <w:jc w:val="center"/>
              <w:rPr>
                <w:rFonts w:hint="eastAsia" w:ascii="仿宋" w:hAnsi="仿宋" w:eastAsia="仿宋" w:cs="仿宋"/>
                <w:sz w:val="28"/>
                <w:szCs w:val="28"/>
              </w:rPr>
            </w:pPr>
          </w:p>
        </w:tc>
        <w:tc>
          <w:tcPr>
            <w:tcW w:w="1756" w:type="dxa"/>
            <w:noWrap w:val="0"/>
            <w:vAlign w:val="center"/>
          </w:tcPr>
          <w:p w14:paraId="08CA482A">
            <w:pPr>
              <w:spacing w:line="300" w:lineRule="exact"/>
              <w:jc w:val="center"/>
              <w:rPr>
                <w:rFonts w:hint="eastAsia" w:ascii="仿宋" w:hAnsi="仿宋" w:eastAsia="仿宋" w:cs="仿宋"/>
                <w:sz w:val="28"/>
                <w:szCs w:val="28"/>
                <w:lang w:val="en"/>
              </w:rPr>
            </w:pPr>
          </w:p>
        </w:tc>
        <w:tc>
          <w:tcPr>
            <w:tcW w:w="993" w:type="dxa"/>
            <w:noWrap w:val="0"/>
            <w:vAlign w:val="center"/>
          </w:tcPr>
          <w:p w14:paraId="696062BE">
            <w:pPr>
              <w:spacing w:line="300" w:lineRule="exact"/>
              <w:jc w:val="center"/>
              <w:rPr>
                <w:rFonts w:hint="eastAsia" w:ascii="仿宋" w:hAnsi="仿宋" w:eastAsia="仿宋" w:cs="仿宋"/>
                <w:sz w:val="28"/>
                <w:szCs w:val="28"/>
              </w:rPr>
            </w:pPr>
          </w:p>
        </w:tc>
      </w:tr>
      <w:tr w14:paraId="30129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3" w:type="dxa"/>
            <w:noWrap w:val="0"/>
            <w:vAlign w:val="center"/>
          </w:tcPr>
          <w:p w14:paraId="5346200E">
            <w:pPr>
              <w:spacing w:line="300" w:lineRule="exact"/>
              <w:jc w:val="center"/>
              <w:rPr>
                <w:rFonts w:hint="eastAsia" w:ascii="仿宋" w:hAnsi="仿宋" w:eastAsia="仿宋" w:cs="仿宋"/>
                <w:sz w:val="28"/>
                <w:szCs w:val="28"/>
              </w:rPr>
            </w:pPr>
            <w:r>
              <w:rPr>
                <w:rFonts w:hint="eastAsia" w:ascii="仿宋" w:hAnsi="仿宋" w:eastAsia="仿宋" w:cs="仿宋"/>
                <w:sz w:val="28"/>
                <w:szCs w:val="28"/>
              </w:rPr>
              <w:t>3</w:t>
            </w:r>
          </w:p>
        </w:tc>
        <w:tc>
          <w:tcPr>
            <w:tcW w:w="5189" w:type="dxa"/>
            <w:noWrap w:val="0"/>
            <w:vAlign w:val="center"/>
          </w:tcPr>
          <w:p w14:paraId="6F488AA5">
            <w:pPr>
              <w:spacing w:line="300" w:lineRule="exact"/>
              <w:jc w:val="center"/>
              <w:rPr>
                <w:rFonts w:hint="eastAsia" w:ascii="仿宋" w:hAnsi="仿宋" w:eastAsia="仿宋" w:cs="仿宋"/>
                <w:sz w:val="28"/>
                <w:szCs w:val="28"/>
                <w:lang w:val="en"/>
              </w:rPr>
            </w:pPr>
          </w:p>
        </w:tc>
        <w:tc>
          <w:tcPr>
            <w:tcW w:w="1756" w:type="dxa"/>
            <w:noWrap w:val="0"/>
            <w:vAlign w:val="center"/>
          </w:tcPr>
          <w:p w14:paraId="03E4B401">
            <w:pPr>
              <w:spacing w:line="300" w:lineRule="exact"/>
              <w:jc w:val="center"/>
              <w:rPr>
                <w:rFonts w:hint="eastAsia" w:ascii="仿宋" w:hAnsi="仿宋" w:eastAsia="仿宋" w:cs="仿宋"/>
                <w:sz w:val="28"/>
                <w:szCs w:val="28"/>
                <w:lang w:val="en"/>
              </w:rPr>
            </w:pPr>
          </w:p>
        </w:tc>
        <w:tc>
          <w:tcPr>
            <w:tcW w:w="993" w:type="dxa"/>
            <w:noWrap w:val="0"/>
            <w:vAlign w:val="center"/>
          </w:tcPr>
          <w:p w14:paraId="605496DA">
            <w:pPr>
              <w:spacing w:line="300" w:lineRule="exact"/>
              <w:jc w:val="center"/>
              <w:rPr>
                <w:rFonts w:hint="eastAsia" w:ascii="仿宋" w:hAnsi="仿宋" w:eastAsia="仿宋" w:cs="仿宋"/>
                <w:sz w:val="28"/>
                <w:szCs w:val="28"/>
              </w:rPr>
            </w:pPr>
          </w:p>
        </w:tc>
      </w:tr>
      <w:tr w14:paraId="445E5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3" w:type="dxa"/>
            <w:noWrap w:val="0"/>
            <w:vAlign w:val="center"/>
          </w:tcPr>
          <w:p w14:paraId="13996CF2">
            <w:pPr>
              <w:spacing w:line="300" w:lineRule="exact"/>
              <w:jc w:val="center"/>
              <w:rPr>
                <w:rFonts w:hint="eastAsia" w:ascii="仿宋" w:hAnsi="仿宋" w:eastAsia="仿宋" w:cs="仿宋"/>
                <w:sz w:val="28"/>
                <w:szCs w:val="28"/>
              </w:rPr>
            </w:pPr>
            <w:r>
              <w:rPr>
                <w:rFonts w:hint="eastAsia" w:ascii="仿宋" w:hAnsi="仿宋" w:eastAsia="仿宋" w:cs="仿宋"/>
                <w:sz w:val="28"/>
                <w:szCs w:val="28"/>
              </w:rPr>
              <w:t>4</w:t>
            </w:r>
          </w:p>
        </w:tc>
        <w:tc>
          <w:tcPr>
            <w:tcW w:w="5189" w:type="dxa"/>
            <w:noWrap w:val="0"/>
            <w:vAlign w:val="center"/>
          </w:tcPr>
          <w:p w14:paraId="2BAA570D">
            <w:pPr>
              <w:spacing w:line="300" w:lineRule="exact"/>
              <w:jc w:val="center"/>
              <w:rPr>
                <w:rFonts w:hint="eastAsia" w:ascii="仿宋" w:hAnsi="仿宋" w:eastAsia="仿宋" w:cs="仿宋"/>
                <w:sz w:val="28"/>
                <w:szCs w:val="28"/>
                <w:lang w:val="en"/>
              </w:rPr>
            </w:pPr>
          </w:p>
        </w:tc>
        <w:tc>
          <w:tcPr>
            <w:tcW w:w="1756" w:type="dxa"/>
            <w:noWrap w:val="0"/>
            <w:vAlign w:val="center"/>
          </w:tcPr>
          <w:p w14:paraId="5A3E184F">
            <w:pPr>
              <w:spacing w:line="300" w:lineRule="exact"/>
              <w:jc w:val="center"/>
              <w:rPr>
                <w:rFonts w:hint="eastAsia" w:ascii="仿宋" w:hAnsi="仿宋" w:eastAsia="仿宋" w:cs="仿宋"/>
                <w:sz w:val="28"/>
                <w:szCs w:val="28"/>
                <w:lang w:val="en"/>
              </w:rPr>
            </w:pPr>
          </w:p>
        </w:tc>
        <w:tc>
          <w:tcPr>
            <w:tcW w:w="993" w:type="dxa"/>
            <w:noWrap w:val="0"/>
            <w:vAlign w:val="center"/>
          </w:tcPr>
          <w:p w14:paraId="47BA9C58">
            <w:pPr>
              <w:spacing w:line="300" w:lineRule="exact"/>
              <w:jc w:val="center"/>
              <w:rPr>
                <w:rFonts w:hint="eastAsia" w:ascii="仿宋" w:hAnsi="仿宋" w:eastAsia="仿宋" w:cs="仿宋"/>
                <w:sz w:val="28"/>
                <w:szCs w:val="28"/>
              </w:rPr>
            </w:pPr>
          </w:p>
        </w:tc>
      </w:tr>
      <w:tr w14:paraId="7E55B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3" w:type="dxa"/>
            <w:noWrap w:val="0"/>
            <w:vAlign w:val="center"/>
          </w:tcPr>
          <w:p w14:paraId="41EDDD4D">
            <w:pPr>
              <w:spacing w:line="300" w:lineRule="exact"/>
              <w:jc w:val="center"/>
              <w:rPr>
                <w:rFonts w:hint="eastAsia" w:ascii="仿宋" w:hAnsi="仿宋" w:eastAsia="仿宋" w:cs="仿宋"/>
                <w:sz w:val="28"/>
                <w:szCs w:val="28"/>
              </w:rPr>
            </w:pPr>
            <w:r>
              <w:rPr>
                <w:rFonts w:hint="eastAsia" w:ascii="仿宋" w:hAnsi="仿宋" w:eastAsia="仿宋" w:cs="仿宋"/>
                <w:sz w:val="28"/>
                <w:szCs w:val="28"/>
              </w:rPr>
              <w:t>5</w:t>
            </w:r>
          </w:p>
        </w:tc>
        <w:tc>
          <w:tcPr>
            <w:tcW w:w="5189" w:type="dxa"/>
            <w:noWrap w:val="0"/>
            <w:vAlign w:val="center"/>
          </w:tcPr>
          <w:p w14:paraId="17CD3BBC">
            <w:pPr>
              <w:spacing w:line="300" w:lineRule="exact"/>
              <w:jc w:val="center"/>
              <w:rPr>
                <w:rFonts w:hint="eastAsia" w:ascii="仿宋" w:hAnsi="仿宋" w:eastAsia="仿宋" w:cs="仿宋"/>
                <w:sz w:val="28"/>
                <w:szCs w:val="28"/>
              </w:rPr>
            </w:pPr>
          </w:p>
        </w:tc>
        <w:tc>
          <w:tcPr>
            <w:tcW w:w="1756" w:type="dxa"/>
            <w:noWrap w:val="0"/>
            <w:vAlign w:val="center"/>
          </w:tcPr>
          <w:p w14:paraId="47705CA9">
            <w:pPr>
              <w:spacing w:line="300" w:lineRule="exact"/>
              <w:jc w:val="center"/>
              <w:rPr>
                <w:rFonts w:hint="eastAsia" w:ascii="仿宋" w:hAnsi="仿宋" w:eastAsia="仿宋" w:cs="仿宋"/>
                <w:sz w:val="28"/>
                <w:szCs w:val="28"/>
                <w:lang w:val="en"/>
              </w:rPr>
            </w:pPr>
          </w:p>
        </w:tc>
        <w:tc>
          <w:tcPr>
            <w:tcW w:w="993" w:type="dxa"/>
            <w:noWrap w:val="0"/>
            <w:vAlign w:val="center"/>
          </w:tcPr>
          <w:p w14:paraId="1AD05961">
            <w:pPr>
              <w:spacing w:line="300" w:lineRule="exact"/>
              <w:jc w:val="center"/>
              <w:rPr>
                <w:rFonts w:hint="eastAsia" w:ascii="仿宋" w:hAnsi="仿宋" w:eastAsia="仿宋" w:cs="仿宋"/>
                <w:sz w:val="28"/>
                <w:szCs w:val="28"/>
              </w:rPr>
            </w:pPr>
          </w:p>
        </w:tc>
      </w:tr>
      <w:tr w14:paraId="0F54A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3" w:type="dxa"/>
            <w:noWrap w:val="0"/>
            <w:vAlign w:val="center"/>
          </w:tcPr>
          <w:p w14:paraId="64231FF5">
            <w:pPr>
              <w:spacing w:line="300" w:lineRule="exact"/>
              <w:jc w:val="center"/>
              <w:rPr>
                <w:rFonts w:hint="eastAsia" w:ascii="仿宋" w:hAnsi="仿宋" w:eastAsia="仿宋" w:cs="仿宋"/>
                <w:sz w:val="28"/>
                <w:szCs w:val="28"/>
              </w:rPr>
            </w:pPr>
            <w:r>
              <w:rPr>
                <w:rFonts w:hint="eastAsia" w:ascii="仿宋" w:hAnsi="仿宋" w:eastAsia="仿宋" w:cs="仿宋"/>
                <w:sz w:val="28"/>
                <w:szCs w:val="28"/>
              </w:rPr>
              <w:t>6</w:t>
            </w:r>
          </w:p>
        </w:tc>
        <w:tc>
          <w:tcPr>
            <w:tcW w:w="5189" w:type="dxa"/>
            <w:noWrap w:val="0"/>
            <w:vAlign w:val="center"/>
          </w:tcPr>
          <w:p w14:paraId="00442289">
            <w:pPr>
              <w:spacing w:line="300" w:lineRule="exact"/>
              <w:jc w:val="center"/>
              <w:rPr>
                <w:rFonts w:hint="eastAsia" w:ascii="仿宋" w:hAnsi="仿宋" w:eastAsia="仿宋" w:cs="仿宋"/>
                <w:sz w:val="28"/>
                <w:szCs w:val="28"/>
                <w:lang w:val="en"/>
              </w:rPr>
            </w:pPr>
          </w:p>
        </w:tc>
        <w:tc>
          <w:tcPr>
            <w:tcW w:w="1756" w:type="dxa"/>
            <w:noWrap w:val="0"/>
            <w:vAlign w:val="center"/>
          </w:tcPr>
          <w:p w14:paraId="3B1E2D43">
            <w:pPr>
              <w:spacing w:line="300" w:lineRule="exact"/>
              <w:jc w:val="center"/>
              <w:rPr>
                <w:rFonts w:hint="eastAsia" w:ascii="仿宋" w:hAnsi="仿宋" w:eastAsia="仿宋" w:cs="仿宋"/>
                <w:sz w:val="28"/>
                <w:szCs w:val="28"/>
                <w:lang w:val="en"/>
              </w:rPr>
            </w:pPr>
          </w:p>
        </w:tc>
        <w:tc>
          <w:tcPr>
            <w:tcW w:w="993" w:type="dxa"/>
            <w:noWrap w:val="0"/>
            <w:vAlign w:val="center"/>
          </w:tcPr>
          <w:p w14:paraId="360B7F96">
            <w:pPr>
              <w:spacing w:line="300" w:lineRule="exact"/>
              <w:jc w:val="center"/>
              <w:rPr>
                <w:rFonts w:hint="eastAsia" w:ascii="仿宋" w:hAnsi="仿宋" w:eastAsia="仿宋" w:cs="仿宋"/>
                <w:sz w:val="28"/>
                <w:szCs w:val="28"/>
              </w:rPr>
            </w:pPr>
          </w:p>
        </w:tc>
      </w:tr>
      <w:tr w14:paraId="3E8BA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3" w:type="dxa"/>
            <w:noWrap w:val="0"/>
            <w:vAlign w:val="center"/>
          </w:tcPr>
          <w:p w14:paraId="1D74A953">
            <w:pPr>
              <w:spacing w:line="300" w:lineRule="exact"/>
              <w:jc w:val="center"/>
              <w:rPr>
                <w:rFonts w:hint="eastAsia" w:ascii="仿宋" w:hAnsi="仿宋" w:eastAsia="仿宋" w:cs="仿宋"/>
                <w:sz w:val="28"/>
                <w:szCs w:val="28"/>
              </w:rPr>
            </w:pPr>
            <w:r>
              <w:rPr>
                <w:rFonts w:hint="eastAsia" w:ascii="仿宋" w:hAnsi="仿宋" w:eastAsia="仿宋" w:cs="仿宋"/>
                <w:sz w:val="28"/>
                <w:szCs w:val="28"/>
              </w:rPr>
              <w:t>7</w:t>
            </w:r>
          </w:p>
        </w:tc>
        <w:tc>
          <w:tcPr>
            <w:tcW w:w="5189" w:type="dxa"/>
            <w:noWrap w:val="0"/>
            <w:vAlign w:val="center"/>
          </w:tcPr>
          <w:p w14:paraId="25EE5B1E">
            <w:pPr>
              <w:spacing w:line="300" w:lineRule="exact"/>
              <w:jc w:val="center"/>
              <w:rPr>
                <w:rFonts w:hint="eastAsia" w:ascii="仿宋" w:hAnsi="仿宋" w:eastAsia="仿宋" w:cs="仿宋"/>
                <w:sz w:val="28"/>
                <w:szCs w:val="28"/>
                <w:lang w:val="en"/>
              </w:rPr>
            </w:pPr>
          </w:p>
        </w:tc>
        <w:tc>
          <w:tcPr>
            <w:tcW w:w="1756" w:type="dxa"/>
            <w:noWrap w:val="0"/>
            <w:vAlign w:val="center"/>
          </w:tcPr>
          <w:p w14:paraId="3250100F">
            <w:pPr>
              <w:spacing w:line="300" w:lineRule="exact"/>
              <w:jc w:val="center"/>
              <w:rPr>
                <w:rFonts w:hint="eastAsia" w:ascii="仿宋" w:hAnsi="仿宋" w:eastAsia="仿宋" w:cs="仿宋"/>
                <w:sz w:val="28"/>
                <w:szCs w:val="28"/>
                <w:lang w:val="en"/>
              </w:rPr>
            </w:pPr>
          </w:p>
        </w:tc>
        <w:tc>
          <w:tcPr>
            <w:tcW w:w="993" w:type="dxa"/>
            <w:noWrap w:val="0"/>
            <w:vAlign w:val="center"/>
          </w:tcPr>
          <w:p w14:paraId="2D9EE681">
            <w:pPr>
              <w:spacing w:line="300" w:lineRule="exact"/>
              <w:jc w:val="center"/>
              <w:rPr>
                <w:rFonts w:hint="eastAsia" w:ascii="仿宋" w:hAnsi="仿宋" w:eastAsia="仿宋" w:cs="仿宋"/>
                <w:sz w:val="28"/>
                <w:szCs w:val="28"/>
              </w:rPr>
            </w:pPr>
          </w:p>
        </w:tc>
      </w:tr>
      <w:tr w14:paraId="061B4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3" w:type="dxa"/>
            <w:noWrap w:val="0"/>
            <w:vAlign w:val="center"/>
          </w:tcPr>
          <w:p w14:paraId="5962F0EC">
            <w:pPr>
              <w:spacing w:line="300" w:lineRule="exact"/>
              <w:jc w:val="center"/>
              <w:rPr>
                <w:rFonts w:hint="eastAsia" w:ascii="仿宋" w:hAnsi="仿宋" w:eastAsia="仿宋" w:cs="仿宋"/>
                <w:sz w:val="28"/>
                <w:szCs w:val="28"/>
              </w:rPr>
            </w:pPr>
            <w:r>
              <w:rPr>
                <w:rFonts w:hint="eastAsia" w:ascii="仿宋" w:hAnsi="仿宋" w:eastAsia="仿宋" w:cs="仿宋"/>
                <w:sz w:val="28"/>
                <w:szCs w:val="28"/>
              </w:rPr>
              <w:t>……</w:t>
            </w:r>
          </w:p>
        </w:tc>
        <w:tc>
          <w:tcPr>
            <w:tcW w:w="5189" w:type="dxa"/>
            <w:noWrap w:val="0"/>
            <w:vAlign w:val="center"/>
          </w:tcPr>
          <w:p w14:paraId="4589A41E">
            <w:pPr>
              <w:spacing w:line="300" w:lineRule="exact"/>
              <w:jc w:val="center"/>
              <w:rPr>
                <w:rFonts w:hint="eastAsia" w:ascii="仿宋" w:hAnsi="仿宋" w:eastAsia="仿宋" w:cs="仿宋"/>
                <w:sz w:val="28"/>
                <w:szCs w:val="28"/>
                <w:lang w:val="en"/>
              </w:rPr>
            </w:pPr>
          </w:p>
        </w:tc>
        <w:tc>
          <w:tcPr>
            <w:tcW w:w="1756" w:type="dxa"/>
            <w:noWrap w:val="0"/>
            <w:vAlign w:val="center"/>
          </w:tcPr>
          <w:p w14:paraId="64260C33">
            <w:pPr>
              <w:spacing w:line="300" w:lineRule="exact"/>
              <w:jc w:val="center"/>
              <w:rPr>
                <w:rFonts w:hint="eastAsia" w:ascii="仿宋" w:hAnsi="仿宋" w:eastAsia="仿宋" w:cs="仿宋"/>
                <w:sz w:val="28"/>
                <w:szCs w:val="28"/>
                <w:lang w:val="en"/>
              </w:rPr>
            </w:pPr>
          </w:p>
        </w:tc>
        <w:tc>
          <w:tcPr>
            <w:tcW w:w="993" w:type="dxa"/>
            <w:noWrap w:val="0"/>
            <w:vAlign w:val="center"/>
          </w:tcPr>
          <w:p w14:paraId="0D0B1B4B">
            <w:pPr>
              <w:spacing w:line="300" w:lineRule="exact"/>
              <w:jc w:val="center"/>
              <w:rPr>
                <w:rFonts w:hint="eastAsia" w:ascii="仿宋" w:hAnsi="仿宋" w:eastAsia="仿宋" w:cs="仿宋"/>
                <w:sz w:val="28"/>
                <w:szCs w:val="28"/>
              </w:rPr>
            </w:pPr>
          </w:p>
        </w:tc>
      </w:tr>
    </w:tbl>
    <w:p w14:paraId="4CD788F5">
      <w:pPr>
        <w:spacing w:line="400" w:lineRule="exact"/>
        <w:jc w:val="left"/>
        <w:rPr>
          <w:rFonts w:hint="eastAsia" w:ascii="仿宋" w:hAnsi="仿宋" w:eastAsia="仿宋" w:cs="仿宋"/>
          <w:sz w:val="32"/>
          <w:szCs w:val="32"/>
        </w:rPr>
      </w:pPr>
      <w:r>
        <w:rPr>
          <w:rFonts w:hint="eastAsia" w:ascii="仿宋" w:hAnsi="仿宋" w:eastAsia="仿宋" w:cs="仿宋"/>
          <w:sz w:val="32"/>
          <w:szCs w:val="32"/>
        </w:rPr>
        <w:t>备注：1.项目资金末端分配点位包括市（州）本级、县（市、区）、省级部门下属单位及一次性单位等。</w:t>
      </w:r>
    </w:p>
    <w:p w14:paraId="6223D441">
      <w:pPr>
        <w:numPr>
          <w:ilvl w:val="0"/>
          <w:numId w:val="0"/>
        </w:numPr>
        <w:spacing w:line="400" w:lineRule="exact"/>
        <w:ind w:firstLine="960" w:firstLineChars="300"/>
        <w:jc w:val="left"/>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自评得分（百分制）从高到低划分为优、良、中、差四个档次，各个档次数量占比分别为20%、20%、55%、5%，且不同档次间得分分值应体现差异化，同档次得分分值相同的比例不超过该档次总数量的10%。</w:t>
      </w:r>
    </w:p>
    <w:p w14:paraId="4B883C29">
      <w:pPr>
        <w:pStyle w:val="2"/>
        <w:spacing w:after="0" w:line="576" w:lineRule="exact"/>
        <w:rPr>
          <w:rFonts w:hint="eastAsia" w:ascii="仿宋" w:hAnsi="仿宋" w:eastAsia="仿宋" w:cs="仿宋"/>
          <w:kern w:val="0"/>
          <w:sz w:val="32"/>
          <w:szCs w:val="32"/>
          <w:shd w:val="clear" w:color="auto" w:fill="FFFFFF"/>
        </w:rPr>
      </w:pPr>
      <w:bookmarkStart w:id="7" w:name="OLE_LINK12"/>
    </w:p>
    <w:p w14:paraId="4DF69800">
      <w:pPr>
        <w:pStyle w:val="2"/>
        <w:spacing w:after="0" w:line="576" w:lineRule="exact"/>
        <w:rPr>
          <w:rFonts w:hint="eastAsia" w:ascii="仿宋" w:hAnsi="仿宋" w:eastAsia="仿宋" w:cs="仿宋"/>
          <w:kern w:val="0"/>
          <w:sz w:val="32"/>
          <w:szCs w:val="32"/>
          <w:shd w:val="clear" w:color="auto" w:fill="FFFFFF"/>
        </w:rPr>
      </w:pPr>
    </w:p>
    <w:p w14:paraId="0DE92464">
      <w:pPr>
        <w:pStyle w:val="2"/>
        <w:spacing w:after="0" w:line="576" w:lineRule="exact"/>
        <w:rPr>
          <w:rFonts w:hint="eastAsia" w:ascii="仿宋" w:hAnsi="仿宋" w:eastAsia="仿宋" w:cs="仿宋"/>
          <w:kern w:val="0"/>
          <w:sz w:val="32"/>
          <w:szCs w:val="32"/>
          <w:shd w:val="clear" w:color="auto" w:fill="FFFFFF"/>
        </w:rPr>
      </w:pPr>
    </w:p>
    <w:p w14:paraId="26C98FE2">
      <w:pPr>
        <w:pStyle w:val="2"/>
        <w:spacing w:after="0" w:line="576" w:lineRule="exact"/>
        <w:rPr>
          <w:rFonts w:hint="eastAsia" w:ascii="仿宋" w:hAnsi="仿宋" w:eastAsia="仿宋" w:cs="仿宋"/>
          <w:kern w:val="0"/>
          <w:sz w:val="32"/>
          <w:szCs w:val="32"/>
          <w:shd w:val="clear" w:color="auto" w:fill="FFFFFF"/>
        </w:rPr>
      </w:pPr>
    </w:p>
    <w:p w14:paraId="1AA72945">
      <w:pPr>
        <w:pStyle w:val="2"/>
        <w:spacing w:after="0" w:line="576" w:lineRule="exact"/>
        <w:rPr>
          <w:rFonts w:hint="eastAsia" w:ascii="仿宋" w:hAnsi="仿宋" w:eastAsia="仿宋" w:cs="仿宋"/>
          <w:kern w:val="0"/>
          <w:sz w:val="32"/>
          <w:szCs w:val="32"/>
          <w:shd w:val="clear" w:color="auto" w:fill="FFFFFF"/>
        </w:rPr>
      </w:pPr>
    </w:p>
    <w:p w14:paraId="77D8C410">
      <w:pPr>
        <w:pStyle w:val="2"/>
        <w:spacing w:after="0" w:line="576" w:lineRule="exact"/>
        <w:rPr>
          <w:rFonts w:hint="eastAsia" w:ascii="仿宋" w:hAnsi="仿宋" w:eastAsia="仿宋" w:cs="仿宋"/>
          <w:kern w:val="0"/>
          <w:sz w:val="32"/>
          <w:szCs w:val="32"/>
          <w:shd w:val="clear" w:color="auto" w:fill="FFFFFF"/>
        </w:rPr>
      </w:pPr>
    </w:p>
    <w:p w14:paraId="1A28F21D">
      <w:pPr>
        <w:pStyle w:val="2"/>
        <w:spacing w:after="0" w:line="576" w:lineRule="exact"/>
        <w:rPr>
          <w:rFonts w:hint="eastAsia" w:ascii="仿宋" w:hAnsi="仿宋" w:eastAsia="仿宋" w:cs="仿宋"/>
          <w:kern w:val="0"/>
          <w:sz w:val="32"/>
          <w:szCs w:val="32"/>
          <w:shd w:val="clear" w:color="auto" w:fill="FFFFFF"/>
        </w:rPr>
      </w:pPr>
    </w:p>
    <w:p w14:paraId="0D6C2631">
      <w:pPr>
        <w:pStyle w:val="2"/>
        <w:spacing w:after="0" w:line="576" w:lineRule="exact"/>
        <w:rPr>
          <w:rFonts w:hint="eastAsia" w:ascii="仿宋" w:hAnsi="仿宋" w:eastAsia="仿宋" w:cs="仿宋"/>
          <w:kern w:val="0"/>
          <w:sz w:val="32"/>
          <w:szCs w:val="32"/>
          <w:shd w:val="clear" w:color="auto" w:fill="FFFFFF"/>
        </w:rPr>
      </w:pPr>
    </w:p>
    <w:p w14:paraId="03888015">
      <w:pPr>
        <w:pStyle w:val="2"/>
        <w:spacing w:after="0" w:line="576" w:lineRule="exact"/>
        <w:rPr>
          <w:rFonts w:hint="eastAsia" w:ascii="仿宋" w:hAnsi="仿宋" w:eastAsia="仿宋" w:cs="仿宋"/>
          <w:b/>
          <w:bCs/>
          <w:kern w:val="0"/>
          <w:sz w:val="44"/>
          <w:szCs w:val="44"/>
          <w:shd w:val="clear" w:color="auto" w:fill="FFFFFF"/>
        </w:rPr>
      </w:pPr>
      <w:r>
        <w:rPr>
          <w:rFonts w:hint="eastAsia" w:ascii="仿宋" w:hAnsi="仿宋" w:eastAsia="仿宋" w:cs="仿宋"/>
          <w:kern w:val="0"/>
          <w:sz w:val="32"/>
          <w:szCs w:val="32"/>
          <w:shd w:val="clear" w:color="auto" w:fill="FFFFFF"/>
        </w:rPr>
        <w:t xml:space="preserve">附件2  </w:t>
      </w:r>
    </w:p>
    <w:p w14:paraId="0FB848C6">
      <w:pPr>
        <w:pStyle w:val="2"/>
        <w:spacing w:after="0" w:line="576" w:lineRule="exact"/>
        <w:jc w:val="center"/>
        <w:rPr>
          <w:rFonts w:hint="eastAsia" w:ascii="仿宋" w:hAnsi="仿宋" w:eastAsia="仿宋" w:cs="仿宋"/>
          <w:b/>
          <w:bCs/>
          <w:kern w:val="0"/>
          <w:sz w:val="44"/>
          <w:szCs w:val="44"/>
          <w:shd w:val="clear" w:color="auto" w:fill="FFFFFF"/>
        </w:rPr>
      </w:pPr>
      <w:r>
        <w:rPr>
          <w:rFonts w:hint="eastAsia" w:ascii="仿宋" w:hAnsi="仿宋" w:eastAsia="仿宋" w:cs="仿宋"/>
          <w:b/>
          <w:bCs/>
          <w:kern w:val="0"/>
          <w:sz w:val="44"/>
          <w:szCs w:val="44"/>
          <w:shd w:val="clear" w:color="auto" w:fill="FFFFFF"/>
        </w:rPr>
        <w:t>2023年专项预算项目绩效自评报告</w:t>
      </w:r>
    </w:p>
    <w:p w14:paraId="31434B61">
      <w:pPr>
        <w:pStyle w:val="2"/>
        <w:spacing w:after="0" w:line="576" w:lineRule="exact"/>
        <w:jc w:val="center"/>
        <w:rPr>
          <w:rFonts w:hint="eastAsia" w:ascii="仿宋" w:hAnsi="仿宋" w:eastAsia="仿宋" w:cs="仿宋"/>
          <w:b/>
          <w:bCs/>
          <w:kern w:val="0"/>
          <w:sz w:val="32"/>
          <w:szCs w:val="32"/>
          <w:shd w:val="clear" w:color="auto" w:fill="FFFFFF"/>
        </w:rPr>
      </w:pPr>
      <w:r>
        <w:rPr>
          <w:rFonts w:hint="eastAsia" w:ascii="仿宋" w:hAnsi="仿宋" w:eastAsia="仿宋" w:cs="仿宋"/>
          <w:b/>
          <w:bCs/>
          <w:kern w:val="0"/>
          <w:sz w:val="32"/>
          <w:szCs w:val="32"/>
          <w:shd w:val="clear" w:color="auto" w:fill="FFFFFF"/>
        </w:rPr>
        <w:t>（解决社会治理联席会议群众工作组办公经费专项资金）</w:t>
      </w:r>
    </w:p>
    <w:p w14:paraId="5C17D6B3">
      <w:pPr>
        <w:pStyle w:val="2"/>
        <w:spacing w:after="0" w:line="576" w:lineRule="exact"/>
        <w:ind w:firstLine="640" w:firstLineChars="200"/>
        <w:rPr>
          <w:rFonts w:hint="eastAsia" w:ascii="仿宋" w:hAnsi="仿宋" w:eastAsia="仿宋" w:cs="仿宋"/>
          <w:kern w:val="0"/>
          <w:sz w:val="32"/>
          <w:szCs w:val="32"/>
          <w:shd w:val="clear" w:color="auto" w:fill="FFFFFF"/>
        </w:rPr>
      </w:pPr>
    </w:p>
    <w:p w14:paraId="69188558">
      <w:pPr>
        <w:pStyle w:val="2"/>
        <w:spacing w:after="0" w:line="576" w:lineRule="exact"/>
        <w:ind w:firstLine="640" w:firstLineChars="200"/>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一、项目概况</w:t>
      </w:r>
    </w:p>
    <w:p w14:paraId="353D7CB9">
      <w:pPr>
        <w:pStyle w:val="2"/>
        <w:spacing w:after="0" w:line="576" w:lineRule="exact"/>
        <w:ind w:firstLine="640" w:firstLineChars="200"/>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（一）设立背景及基本情况</w:t>
      </w:r>
    </w:p>
    <w:p w14:paraId="5A97BBC6">
      <w:pPr>
        <w:pStyle w:val="2"/>
        <w:spacing w:after="0" w:line="576" w:lineRule="exact"/>
        <w:ind w:firstLine="640" w:firstLineChars="200"/>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区应对新型冠状病毒肺炎疫情应急指挥部关于印发《广元市利州区社会治理联席会议制度》的通知（广利应对疫情指发[2022]25号）要求，区社会治理联席会议群众工作组已于2022年11月11日《广元市利州区应对新型冠状病毒肺炎疫情应急指挥部办公室关于成立广元市利州区社会治理群众工作组的通知》（广利应对疫情指办发[2022]291号）成立开始开展工作。办公地点设在区委群众工作局，下设五个工作机构，人员由区级单位抽调的17人组成。</w:t>
      </w:r>
    </w:p>
    <w:p w14:paraId="3A9B2B05">
      <w:pPr>
        <w:pStyle w:val="2"/>
        <w:spacing w:after="0" w:line="576" w:lineRule="exact"/>
        <w:ind w:firstLine="640" w:firstLineChars="200"/>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根据广利社联群办2022年2号文件，项目成立。2023年区级下达财政资金5万元。符合资金管理办法等相关规定。</w:t>
      </w:r>
    </w:p>
    <w:p w14:paraId="5D0DC5B0">
      <w:pPr>
        <w:pStyle w:val="2"/>
        <w:spacing w:after="0" w:line="576" w:lineRule="exact"/>
        <w:ind w:firstLine="640" w:firstLineChars="200"/>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（二）实施目的及支持方向。</w:t>
      </w:r>
    </w:p>
    <w:p w14:paraId="340909CC">
      <w:pPr>
        <w:pStyle w:val="2"/>
        <w:spacing w:after="0" w:line="576" w:lineRule="exact"/>
        <w:ind w:firstLine="640" w:firstLineChars="200"/>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该项目实施目的保障社会治理群众工作有力有效开展，切实解决疫情以来群众急、难、愁、盼的问题。此项专项经费纳入单位财务集中统一管理，严格按照本单位年初制度的财务管理制度要求执行，做到“有预算才支出”，处非专项经费使用得以制度化、规范化、程序化。</w:t>
      </w:r>
    </w:p>
    <w:p w14:paraId="046884B9">
      <w:pPr>
        <w:pStyle w:val="2"/>
        <w:spacing w:after="0" w:line="576" w:lineRule="exact"/>
        <w:ind w:firstLine="640" w:firstLineChars="200"/>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（三）预算安排及分配管理。</w:t>
      </w:r>
    </w:p>
    <w:p w14:paraId="0E7EAFCF">
      <w:pPr>
        <w:pStyle w:val="2"/>
        <w:spacing w:after="0" w:line="576" w:lineRule="exact"/>
        <w:ind w:firstLine="640" w:firstLineChars="200"/>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2023年度，区财政预算安排我局解决社会治理联席会议群众工作组办公经遇5万元，全部资金用于保障社会治理群众工作组相关支出。</w:t>
      </w:r>
    </w:p>
    <w:p w14:paraId="12BE3845">
      <w:pPr>
        <w:pStyle w:val="2"/>
        <w:spacing w:after="0" w:line="576" w:lineRule="exact"/>
        <w:ind w:firstLine="640" w:firstLineChars="200"/>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（四）项目绩效目标设置</w:t>
      </w:r>
    </w:p>
    <w:p w14:paraId="0F1EE2C8">
      <w:pPr>
        <w:pStyle w:val="2"/>
        <w:spacing w:after="0" w:line="576" w:lineRule="exact"/>
        <w:ind w:firstLine="640" w:firstLineChars="200"/>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1.绩效目标值情况：按照《项目支出及绩效目标申报表》相关内容，项目2023年绩效目标值为：</w:t>
      </w:r>
    </w:p>
    <w:tbl>
      <w:tblPr>
        <w:tblStyle w:val="4"/>
        <w:tblW w:w="9087" w:type="dxa"/>
        <w:tblInd w:w="93" w:type="dxa"/>
        <w:tblLayout w:type="autofit"/>
        <w:tblCellMar>
          <w:top w:w="0" w:type="dxa"/>
          <w:left w:w="108" w:type="dxa"/>
          <w:bottom w:w="0" w:type="dxa"/>
          <w:right w:w="108" w:type="dxa"/>
        </w:tblCellMar>
      </w:tblPr>
      <w:tblGrid>
        <w:gridCol w:w="1191"/>
        <w:gridCol w:w="1590"/>
        <w:gridCol w:w="1590"/>
        <w:gridCol w:w="1968"/>
        <w:gridCol w:w="764"/>
        <w:gridCol w:w="1244"/>
        <w:gridCol w:w="740"/>
      </w:tblGrid>
      <w:tr w14:paraId="26E1817B">
        <w:trPr>
          <w:trHeight w:val="720" w:hRule="atLeast"/>
        </w:trPr>
        <w:tc>
          <w:tcPr>
            <w:tcW w:w="1191" w:type="dxa"/>
            <w:vMerge w:val="restart"/>
            <w:tcBorders>
              <w:top w:val="single" w:color="000000" w:sz="4" w:space="0"/>
              <w:left w:val="single" w:color="000000" w:sz="4" w:space="0"/>
              <w:bottom w:val="single" w:color="000000" w:sz="4" w:space="0"/>
              <w:right w:val="single" w:color="000000" w:sz="4" w:space="0"/>
            </w:tcBorders>
            <w:noWrap w:val="0"/>
            <w:vAlign w:val="center"/>
          </w:tcPr>
          <w:p w14:paraId="2F6A1DEC">
            <w:pPr>
              <w:widowControl/>
              <w:jc w:val="center"/>
              <w:textAlignment w:val="center"/>
              <w:rPr>
                <w:rFonts w:hint="eastAsia" w:ascii="仿宋" w:hAnsi="仿宋" w:eastAsia="仿宋" w:cs="仿宋"/>
                <w:bCs/>
                <w:color w:val="000000"/>
                <w:szCs w:val="21"/>
              </w:rPr>
            </w:pPr>
            <w:r>
              <w:rPr>
                <w:rFonts w:hint="eastAsia" w:ascii="仿宋" w:hAnsi="仿宋" w:eastAsia="仿宋" w:cs="仿宋"/>
                <w:bCs/>
                <w:color w:val="000000"/>
                <w:kern w:val="0"/>
                <w:szCs w:val="21"/>
                <w:lang w:bidi="ar"/>
              </w:rPr>
              <w:t>绩效指标（90分）</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2871DA52">
            <w:pPr>
              <w:widowControl/>
              <w:jc w:val="center"/>
              <w:textAlignment w:val="center"/>
              <w:rPr>
                <w:rFonts w:hint="eastAsia" w:ascii="仿宋" w:hAnsi="仿宋" w:eastAsia="仿宋" w:cs="仿宋"/>
                <w:bCs/>
                <w:color w:val="000000"/>
                <w:szCs w:val="21"/>
              </w:rPr>
            </w:pPr>
            <w:r>
              <w:rPr>
                <w:rFonts w:hint="eastAsia" w:ascii="仿宋" w:hAnsi="仿宋" w:eastAsia="仿宋" w:cs="仿宋"/>
                <w:bCs/>
                <w:color w:val="000000"/>
                <w:kern w:val="0"/>
                <w:szCs w:val="21"/>
                <w:lang w:bidi="ar"/>
              </w:rPr>
              <w:t>一级指标</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372E0956">
            <w:pPr>
              <w:widowControl/>
              <w:jc w:val="center"/>
              <w:textAlignment w:val="center"/>
              <w:rPr>
                <w:rFonts w:hint="eastAsia" w:ascii="仿宋" w:hAnsi="仿宋" w:eastAsia="仿宋" w:cs="仿宋"/>
                <w:bCs/>
                <w:color w:val="000000"/>
                <w:szCs w:val="21"/>
              </w:rPr>
            </w:pPr>
            <w:r>
              <w:rPr>
                <w:rFonts w:hint="eastAsia" w:ascii="仿宋" w:hAnsi="仿宋" w:eastAsia="仿宋" w:cs="仿宋"/>
                <w:bCs/>
                <w:color w:val="000000"/>
                <w:kern w:val="0"/>
                <w:szCs w:val="21"/>
                <w:lang w:bidi="ar"/>
              </w:rPr>
              <w:t>二级指标</w:t>
            </w:r>
          </w:p>
        </w:tc>
        <w:tc>
          <w:tcPr>
            <w:tcW w:w="1968" w:type="dxa"/>
            <w:tcBorders>
              <w:top w:val="single" w:color="000000" w:sz="4" w:space="0"/>
              <w:left w:val="single" w:color="000000" w:sz="4" w:space="0"/>
              <w:bottom w:val="single" w:color="000000" w:sz="4" w:space="0"/>
              <w:right w:val="single" w:color="000000" w:sz="4" w:space="0"/>
            </w:tcBorders>
            <w:noWrap w:val="0"/>
            <w:vAlign w:val="center"/>
          </w:tcPr>
          <w:p w14:paraId="542D1FF8">
            <w:pPr>
              <w:widowControl/>
              <w:jc w:val="center"/>
              <w:textAlignment w:val="center"/>
              <w:rPr>
                <w:rFonts w:hint="eastAsia" w:ascii="仿宋" w:hAnsi="仿宋" w:eastAsia="仿宋" w:cs="仿宋"/>
                <w:bCs/>
                <w:color w:val="000000"/>
                <w:szCs w:val="21"/>
              </w:rPr>
            </w:pPr>
            <w:r>
              <w:rPr>
                <w:rFonts w:hint="eastAsia" w:ascii="仿宋" w:hAnsi="仿宋" w:eastAsia="仿宋" w:cs="仿宋"/>
                <w:bCs/>
                <w:color w:val="000000"/>
                <w:kern w:val="0"/>
                <w:szCs w:val="21"/>
                <w:lang w:bidi="ar"/>
              </w:rPr>
              <w:t>三级指标</w:t>
            </w:r>
          </w:p>
        </w:tc>
        <w:tc>
          <w:tcPr>
            <w:tcW w:w="764" w:type="dxa"/>
            <w:tcBorders>
              <w:top w:val="single" w:color="000000" w:sz="4" w:space="0"/>
              <w:left w:val="single" w:color="000000" w:sz="4" w:space="0"/>
              <w:bottom w:val="single" w:color="000000" w:sz="4" w:space="0"/>
              <w:right w:val="single" w:color="000000" w:sz="4" w:space="0"/>
            </w:tcBorders>
            <w:noWrap w:val="0"/>
            <w:vAlign w:val="center"/>
          </w:tcPr>
          <w:p w14:paraId="09D2F529">
            <w:pPr>
              <w:widowControl/>
              <w:jc w:val="center"/>
              <w:textAlignment w:val="center"/>
              <w:rPr>
                <w:rFonts w:hint="eastAsia" w:ascii="仿宋" w:hAnsi="仿宋" w:eastAsia="仿宋" w:cs="仿宋"/>
                <w:bCs/>
                <w:color w:val="000000"/>
                <w:szCs w:val="21"/>
              </w:rPr>
            </w:pPr>
            <w:r>
              <w:rPr>
                <w:rFonts w:hint="eastAsia" w:ascii="仿宋" w:hAnsi="仿宋" w:eastAsia="仿宋" w:cs="仿宋"/>
                <w:bCs/>
                <w:color w:val="000000"/>
                <w:kern w:val="0"/>
                <w:szCs w:val="21"/>
                <w:lang w:bidi="ar"/>
              </w:rPr>
              <w:t>指标性质</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14:paraId="255B8056">
            <w:pPr>
              <w:widowControl/>
              <w:jc w:val="center"/>
              <w:textAlignment w:val="center"/>
              <w:rPr>
                <w:rFonts w:hint="eastAsia" w:ascii="仿宋" w:hAnsi="仿宋" w:eastAsia="仿宋" w:cs="仿宋"/>
                <w:bCs/>
                <w:color w:val="000000"/>
                <w:szCs w:val="21"/>
              </w:rPr>
            </w:pPr>
            <w:r>
              <w:rPr>
                <w:rFonts w:hint="eastAsia" w:ascii="仿宋" w:hAnsi="仿宋" w:eastAsia="仿宋" w:cs="仿宋"/>
                <w:bCs/>
                <w:color w:val="000000"/>
                <w:kern w:val="0"/>
                <w:szCs w:val="21"/>
                <w:lang w:bidi="ar"/>
              </w:rPr>
              <w:t>指标值</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2957CCF4">
            <w:pPr>
              <w:widowControl/>
              <w:jc w:val="center"/>
              <w:textAlignment w:val="center"/>
              <w:rPr>
                <w:rFonts w:hint="eastAsia" w:ascii="仿宋" w:hAnsi="仿宋" w:eastAsia="仿宋" w:cs="仿宋"/>
                <w:bCs/>
                <w:color w:val="000000"/>
                <w:szCs w:val="21"/>
              </w:rPr>
            </w:pPr>
            <w:r>
              <w:rPr>
                <w:rFonts w:hint="eastAsia" w:ascii="仿宋" w:hAnsi="仿宋" w:eastAsia="仿宋" w:cs="仿宋"/>
                <w:bCs/>
                <w:color w:val="000000"/>
                <w:kern w:val="0"/>
                <w:szCs w:val="21"/>
                <w:lang w:bidi="ar"/>
              </w:rPr>
              <w:t>度量单位</w:t>
            </w:r>
          </w:p>
        </w:tc>
      </w:tr>
      <w:tr w14:paraId="7438E08E">
        <w:tblPrEx>
          <w:tblCellMar>
            <w:top w:w="0" w:type="dxa"/>
            <w:left w:w="108" w:type="dxa"/>
            <w:bottom w:w="0" w:type="dxa"/>
            <w:right w:w="108" w:type="dxa"/>
          </w:tblCellMar>
        </w:tblPrEx>
        <w:trPr>
          <w:trHeight w:val="450" w:hRule="atLeast"/>
        </w:trPr>
        <w:tc>
          <w:tcPr>
            <w:tcW w:w="1191" w:type="dxa"/>
            <w:vMerge w:val="continue"/>
            <w:tcBorders>
              <w:top w:val="single" w:color="000000" w:sz="4" w:space="0"/>
              <w:left w:val="single" w:color="000000" w:sz="4" w:space="0"/>
              <w:bottom w:val="single" w:color="000000" w:sz="4" w:space="0"/>
              <w:right w:val="single" w:color="000000" w:sz="4" w:space="0"/>
            </w:tcBorders>
            <w:noWrap w:val="0"/>
            <w:vAlign w:val="center"/>
          </w:tcPr>
          <w:p w14:paraId="1FF40343">
            <w:pPr>
              <w:jc w:val="center"/>
              <w:rPr>
                <w:rFonts w:hint="eastAsia" w:ascii="仿宋" w:hAnsi="仿宋" w:eastAsia="仿宋" w:cs="仿宋"/>
                <w:bCs/>
                <w:color w:val="000000"/>
                <w:szCs w:val="21"/>
              </w:rPr>
            </w:pP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32BCDDE9">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产出指标</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1F2DBA38">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成本指标</w:t>
            </w:r>
          </w:p>
        </w:tc>
        <w:tc>
          <w:tcPr>
            <w:tcW w:w="1968" w:type="dxa"/>
            <w:tcBorders>
              <w:top w:val="single" w:color="000000" w:sz="4" w:space="0"/>
              <w:left w:val="single" w:color="000000" w:sz="4" w:space="0"/>
              <w:bottom w:val="single" w:color="000000" w:sz="4" w:space="0"/>
              <w:right w:val="single" w:color="000000" w:sz="4" w:space="0"/>
            </w:tcBorders>
            <w:noWrap w:val="0"/>
            <w:vAlign w:val="center"/>
          </w:tcPr>
          <w:p w14:paraId="16030144">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保障经费是多少</w:t>
            </w:r>
          </w:p>
        </w:tc>
        <w:tc>
          <w:tcPr>
            <w:tcW w:w="764" w:type="dxa"/>
            <w:tcBorders>
              <w:top w:val="single" w:color="000000" w:sz="4" w:space="0"/>
              <w:left w:val="single" w:color="000000" w:sz="4" w:space="0"/>
              <w:bottom w:val="single" w:color="000000" w:sz="4" w:space="0"/>
              <w:right w:val="single" w:color="000000" w:sz="4" w:space="0"/>
            </w:tcBorders>
            <w:noWrap w:val="0"/>
            <w:vAlign w:val="center"/>
          </w:tcPr>
          <w:p w14:paraId="094A877A">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14:paraId="2728AC58">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5</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23C63467">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szCs w:val="21"/>
              </w:rPr>
              <w:t>万</w:t>
            </w:r>
          </w:p>
        </w:tc>
      </w:tr>
      <w:tr w14:paraId="598F5DD8">
        <w:tblPrEx>
          <w:tblCellMar>
            <w:top w:w="0" w:type="dxa"/>
            <w:left w:w="108" w:type="dxa"/>
            <w:bottom w:w="0" w:type="dxa"/>
            <w:right w:w="108" w:type="dxa"/>
          </w:tblCellMar>
        </w:tblPrEx>
        <w:trPr>
          <w:trHeight w:val="450" w:hRule="atLeast"/>
        </w:trPr>
        <w:tc>
          <w:tcPr>
            <w:tcW w:w="1191" w:type="dxa"/>
            <w:vMerge w:val="continue"/>
            <w:tcBorders>
              <w:top w:val="single" w:color="000000" w:sz="4" w:space="0"/>
              <w:left w:val="single" w:color="000000" w:sz="4" w:space="0"/>
              <w:bottom w:val="single" w:color="000000" w:sz="4" w:space="0"/>
              <w:right w:val="single" w:color="000000" w:sz="4" w:space="0"/>
            </w:tcBorders>
            <w:noWrap w:val="0"/>
            <w:vAlign w:val="center"/>
          </w:tcPr>
          <w:p w14:paraId="52C177D7">
            <w:pPr>
              <w:jc w:val="center"/>
              <w:rPr>
                <w:rFonts w:hint="eastAsia" w:ascii="仿宋" w:hAnsi="仿宋" w:eastAsia="仿宋" w:cs="仿宋"/>
                <w:bCs/>
                <w:color w:val="000000"/>
                <w:szCs w:val="21"/>
              </w:rPr>
            </w:pP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26B4B52A">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产出指标</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3D470359">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效果指标</w:t>
            </w:r>
          </w:p>
        </w:tc>
        <w:tc>
          <w:tcPr>
            <w:tcW w:w="1968" w:type="dxa"/>
            <w:tcBorders>
              <w:top w:val="single" w:color="000000" w:sz="4" w:space="0"/>
              <w:left w:val="single" w:color="000000" w:sz="4" w:space="0"/>
              <w:bottom w:val="single" w:color="000000" w:sz="4" w:space="0"/>
              <w:right w:val="single" w:color="000000" w:sz="4" w:space="0"/>
            </w:tcBorders>
            <w:noWrap w:val="0"/>
            <w:vAlign w:val="center"/>
          </w:tcPr>
          <w:p w14:paraId="7B8A38A6">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szCs w:val="21"/>
              </w:rPr>
              <w:t>投诉群众使用率</w:t>
            </w:r>
          </w:p>
        </w:tc>
        <w:tc>
          <w:tcPr>
            <w:tcW w:w="764" w:type="dxa"/>
            <w:tcBorders>
              <w:top w:val="single" w:color="000000" w:sz="4" w:space="0"/>
              <w:left w:val="single" w:color="000000" w:sz="4" w:space="0"/>
              <w:bottom w:val="single" w:color="000000" w:sz="4" w:space="0"/>
              <w:right w:val="single" w:color="000000" w:sz="4" w:space="0"/>
            </w:tcBorders>
            <w:noWrap w:val="0"/>
            <w:vAlign w:val="center"/>
          </w:tcPr>
          <w:p w14:paraId="6039F6D9">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szCs w:val="21"/>
              </w:rPr>
              <w:t>≥</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14:paraId="700233DF">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90</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2A06DD7D">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w:t>
            </w:r>
          </w:p>
        </w:tc>
      </w:tr>
      <w:tr w14:paraId="459CFF45">
        <w:tblPrEx>
          <w:tblCellMar>
            <w:top w:w="0" w:type="dxa"/>
            <w:left w:w="108" w:type="dxa"/>
            <w:bottom w:w="0" w:type="dxa"/>
            <w:right w:w="108" w:type="dxa"/>
          </w:tblCellMar>
        </w:tblPrEx>
        <w:trPr>
          <w:trHeight w:val="270" w:hRule="atLeast"/>
        </w:trPr>
        <w:tc>
          <w:tcPr>
            <w:tcW w:w="1191" w:type="dxa"/>
            <w:vMerge w:val="continue"/>
            <w:tcBorders>
              <w:top w:val="single" w:color="000000" w:sz="4" w:space="0"/>
              <w:left w:val="single" w:color="000000" w:sz="4" w:space="0"/>
              <w:bottom w:val="single" w:color="000000" w:sz="4" w:space="0"/>
              <w:right w:val="single" w:color="000000" w:sz="4" w:space="0"/>
            </w:tcBorders>
            <w:noWrap w:val="0"/>
            <w:vAlign w:val="center"/>
          </w:tcPr>
          <w:p w14:paraId="2B3A93FA">
            <w:pPr>
              <w:jc w:val="center"/>
              <w:rPr>
                <w:rFonts w:hint="eastAsia" w:ascii="仿宋" w:hAnsi="仿宋" w:eastAsia="仿宋" w:cs="仿宋"/>
                <w:bCs/>
                <w:color w:val="000000"/>
                <w:szCs w:val="21"/>
              </w:rPr>
            </w:pP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17F9736D">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产出指标</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7D32C028">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数量指标</w:t>
            </w:r>
          </w:p>
        </w:tc>
        <w:tc>
          <w:tcPr>
            <w:tcW w:w="1968" w:type="dxa"/>
            <w:tcBorders>
              <w:top w:val="single" w:color="000000" w:sz="4" w:space="0"/>
              <w:left w:val="single" w:color="000000" w:sz="4" w:space="0"/>
              <w:bottom w:val="single" w:color="000000" w:sz="4" w:space="0"/>
              <w:right w:val="single" w:color="000000" w:sz="4" w:space="0"/>
            </w:tcBorders>
            <w:noWrap w:val="0"/>
            <w:vAlign w:val="center"/>
          </w:tcPr>
          <w:p w14:paraId="68CDCD70">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szCs w:val="21"/>
              </w:rPr>
              <w:t>每月至少收集诉求，意见和建议多少件？</w:t>
            </w:r>
          </w:p>
        </w:tc>
        <w:tc>
          <w:tcPr>
            <w:tcW w:w="764" w:type="dxa"/>
            <w:tcBorders>
              <w:top w:val="single" w:color="000000" w:sz="4" w:space="0"/>
              <w:left w:val="single" w:color="000000" w:sz="4" w:space="0"/>
              <w:bottom w:val="single" w:color="000000" w:sz="4" w:space="0"/>
              <w:right w:val="single" w:color="000000" w:sz="4" w:space="0"/>
            </w:tcBorders>
            <w:noWrap w:val="0"/>
            <w:vAlign w:val="center"/>
          </w:tcPr>
          <w:p w14:paraId="26A4579E">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szCs w:val="21"/>
              </w:rPr>
              <w:t>≥</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14:paraId="7573E1CA">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600</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001F03DB">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szCs w:val="21"/>
              </w:rPr>
              <w:t>件</w:t>
            </w:r>
          </w:p>
        </w:tc>
      </w:tr>
      <w:tr w14:paraId="6C1FA678">
        <w:tblPrEx>
          <w:tblCellMar>
            <w:top w:w="0" w:type="dxa"/>
            <w:left w:w="108" w:type="dxa"/>
            <w:bottom w:w="0" w:type="dxa"/>
            <w:right w:w="108" w:type="dxa"/>
          </w:tblCellMar>
        </w:tblPrEx>
        <w:trPr>
          <w:trHeight w:val="270" w:hRule="atLeast"/>
        </w:trPr>
        <w:tc>
          <w:tcPr>
            <w:tcW w:w="1191" w:type="dxa"/>
            <w:vMerge w:val="continue"/>
            <w:tcBorders>
              <w:top w:val="single" w:color="000000" w:sz="4" w:space="0"/>
              <w:left w:val="single" w:color="000000" w:sz="4" w:space="0"/>
              <w:bottom w:val="single" w:color="000000" w:sz="4" w:space="0"/>
              <w:right w:val="single" w:color="000000" w:sz="4" w:space="0"/>
            </w:tcBorders>
            <w:noWrap w:val="0"/>
            <w:vAlign w:val="center"/>
          </w:tcPr>
          <w:p w14:paraId="13170859">
            <w:pPr>
              <w:jc w:val="center"/>
              <w:rPr>
                <w:rFonts w:hint="eastAsia" w:ascii="仿宋" w:hAnsi="仿宋" w:eastAsia="仿宋" w:cs="仿宋"/>
                <w:bCs/>
                <w:color w:val="000000"/>
                <w:szCs w:val="21"/>
              </w:rPr>
            </w:pP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15DC8225">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szCs w:val="21"/>
              </w:rPr>
              <w:t>产出指标</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7764889F">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szCs w:val="21"/>
              </w:rPr>
              <w:t>数量指标</w:t>
            </w:r>
          </w:p>
        </w:tc>
        <w:tc>
          <w:tcPr>
            <w:tcW w:w="1968" w:type="dxa"/>
            <w:tcBorders>
              <w:top w:val="single" w:color="000000" w:sz="4" w:space="0"/>
              <w:left w:val="single" w:color="000000" w:sz="4" w:space="0"/>
              <w:bottom w:val="single" w:color="000000" w:sz="4" w:space="0"/>
              <w:right w:val="single" w:color="000000" w:sz="4" w:space="0"/>
            </w:tcBorders>
            <w:noWrap w:val="0"/>
            <w:vAlign w:val="center"/>
          </w:tcPr>
          <w:p w14:paraId="2316568B">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szCs w:val="21"/>
              </w:rPr>
              <w:t>工作人员是多少</w:t>
            </w:r>
          </w:p>
        </w:tc>
        <w:tc>
          <w:tcPr>
            <w:tcW w:w="764" w:type="dxa"/>
            <w:tcBorders>
              <w:top w:val="single" w:color="000000" w:sz="4" w:space="0"/>
              <w:left w:val="single" w:color="000000" w:sz="4" w:space="0"/>
              <w:bottom w:val="single" w:color="000000" w:sz="4" w:space="0"/>
              <w:right w:val="single" w:color="000000" w:sz="4" w:space="0"/>
            </w:tcBorders>
            <w:noWrap w:val="0"/>
            <w:vAlign w:val="center"/>
          </w:tcPr>
          <w:p w14:paraId="0545A947">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szCs w:val="21"/>
              </w:rPr>
              <w:t>≥</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14:paraId="012E8D63">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szCs w:val="21"/>
              </w:rPr>
              <w:t>17</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4818F562">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szCs w:val="21"/>
              </w:rPr>
              <w:t>人</w:t>
            </w:r>
          </w:p>
        </w:tc>
      </w:tr>
      <w:tr w14:paraId="5E544FE2">
        <w:tblPrEx>
          <w:tblCellMar>
            <w:top w:w="0" w:type="dxa"/>
            <w:left w:w="108" w:type="dxa"/>
            <w:bottom w:w="0" w:type="dxa"/>
            <w:right w:w="108" w:type="dxa"/>
          </w:tblCellMar>
        </w:tblPrEx>
        <w:trPr>
          <w:trHeight w:val="270" w:hRule="atLeast"/>
        </w:trPr>
        <w:tc>
          <w:tcPr>
            <w:tcW w:w="1191" w:type="dxa"/>
            <w:vMerge w:val="continue"/>
            <w:tcBorders>
              <w:top w:val="single" w:color="000000" w:sz="4" w:space="0"/>
              <w:left w:val="single" w:color="000000" w:sz="4" w:space="0"/>
              <w:bottom w:val="single" w:color="000000" w:sz="4" w:space="0"/>
              <w:right w:val="single" w:color="000000" w:sz="4" w:space="0"/>
            </w:tcBorders>
            <w:noWrap w:val="0"/>
            <w:vAlign w:val="center"/>
          </w:tcPr>
          <w:p w14:paraId="5D97BA6E">
            <w:pPr>
              <w:jc w:val="center"/>
              <w:rPr>
                <w:rFonts w:hint="eastAsia" w:ascii="仿宋" w:hAnsi="仿宋" w:eastAsia="仿宋" w:cs="仿宋"/>
                <w:bCs/>
                <w:color w:val="000000"/>
                <w:szCs w:val="21"/>
              </w:rPr>
            </w:pP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3E547F9D">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szCs w:val="21"/>
              </w:rPr>
              <w:t>产出指标</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491DF97F">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szCs w:val="21"/>
              </w:rPr>
              <w:t>成本指标</w:t>
            </w:r>
          </w:p>
        </w:tc>
        <w:tc>
          <w:tcPr>
            <w:tcW w:w="1968" w:type="dxa"/>
            <w:tcBorders>
              <w:top w:val="single" w:color="000000" w:sz="4" w:space="0"/>
              <w:left w:val="single" w:color="000000" w:sz="4" w:space="0"/>
              <w:bottom w:val="single" w:color="000000" w:sz="4" w:space="0"/>
              <w:right w:val="single" w:color="000000" w:sz="4" w:space="0"/>
            </w:tcBorders>
            <w:noWrap w:val="0"/>
            <w:vAlign w:val="center"/>
          </w:tcPr>
          <w:p w14:paraId="2408D8C0">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szCs w:val="21"/>
              </w:rPr>
              <w:t>预算资金使用率</w:t>
            </w:r>
          </w:p>
        </w:tc>
        <w:tc>
          <w:tcPr>
            <w:tcW w:w="764" w:type="dxa"/>
            <w:tcBorders>
              <w:top w:val="single" w:color="000000" w:sz="4" w:space="0"/>
              <w:left w:val="single" w:color="000000" w:sz="4" w:space="0"/>
              <w:bottom w:val="single" w:color="000000" w:sz="4" w:space="0"/>
              <w:right w:val="single" w:color="000000" w:sz="4" w:space="0"/>
            </w:tcBorders>
            <w:noWrap w:val="0"/>
            <w:vAlign w:val="center"/>
          </w:tcPr>
          <w:p w14:paraId="7CB43E2B">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szCs w:val="21"/>
              </w:rPr>
              <w:t>≤</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14:paraId="0079F2EC">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szCs w:val="21"/>
              </w:rPr>
              <w:t>100</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390C21A9">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szCs w:val="21"/>
              </w:rPr>
              <w:t>%</w:t>
            </w:r>
          </w:p>
        </w:tc>
      </w:tr>
      <w:tr w14:paraId="5E85F4E7">
        <w:tblPrEx>
          <w:tblCellMar>
            <w:top w:w="0" w:type="dxa"/>
            <w:left w:w="108" w:type="dxa"/>
            <w:bottom w:w="0" w:type="dxa"/>
            <w:right w:w="108" w:type="dxa"/>
          </w:tblCellMar>
        </w:tblPrEx>
        <w:trPr>
          <w:trHeight w:val="270" w:hRule="atLeast"/>
        </w:trPr>
        <w:tc>
          <w:tcPr>
            <w:tcW w:w="1191" w:type="dxa"/>
            <w:vMerge w:val="continue"/>
            <w:tcBorders>
              <w:top w:val="single" w:color="000000" w:sz="4" w:space="0"/>
              <w:left w:val="single" w:color="000000" w:sz="4" w:space="0"/>
              <w:bottom w:val="single" w:color="000000" w:sz="4" w:space="0"/>
              <w:right w:val="single" w:color="000000" w:sz="4" w:space="0"/>
            </w:tcBorders>
            <w:noWrap w:val="0"/>
            <w:vAlign w:val="center"/>
          </w:tcPr>
          <w:p w14:paraId="00FADFA1">
            <w:pPr>
              <w:jc w:val="center"/>
              <w:rPr>
                <w:rFonts w:hint="eastAsia" w:ascii="仿宋" w:hAnsi="仿宋" w:eastAsia="仿宋" w:cs="仿宋"/>
                <w:bCs/>
                <w:color w:val="000000"/>
                <w:szCs w:val="21"/>
              </w:rPr>
            </w:pP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56DC7719">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产出指标</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3F844AEC">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时效指标</w:t>
            </w:r>
          </w:p>
        </w:tc>
        <w:tc>
          <w:tcPr>
            <w:tcW w:w="1968" w:type="dxa"/>
            <w:tcBorders>
              <w:top w:val="single" w:color="000000" w:sz="4" w:space="0"/>
              <w:left w:val="single" w:color="000000" w:sz="4" w:space="0"/>
              <w:bottom w:val="single" w:color="000000" w:sz="4" w:space="0"/>
              <w:right w:val="single" w:color="000000" w:sz="4" w:space="0"/>
            </w:tcBorders>
            <w:noWrap w:val="0"/>
            <w:vAlign w:val="center"/>
          </w:tcPr>
          <w:p w14:paraId="3FB8D505">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时长</w:t>
            </w:r>
          </w:p>
        </w:tc>
        <w:tc>
          <w:tcPr>
            <w:tcW w:w="764" w:type="dxa"/>
            <w:tcBorders>
              <w:top w:val="single" w:color="000000" w:sz="4" w:space="0"/>
              <w:left w:val="single" w:color="000000" w:sz="4" w:space="0"/>
              <w:bottom w:val="single" w:color="000000" w:sz="4" w:space="0"/>
              <w:right w:val="single" w:color="000000" w:sz="4" w:space="0"/>
            </w:tcBorders>
            <w:noWrap w:val="0"/>
            <w:vAlign w:val="center"/>
          </w:tcPr>
          <w:p w14:paraId="2757454D">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定性</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14:paraId="4BB73028">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2023</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3A62E6A7">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年</w:t>
            </w:r>
          </w:p>
        </w:tc>
      </w:tr>
      <w:tr w14:paraId="1064F7A4">
        <w:tblPrEx>
          <w:tblCellMar>
            <w:top w:w="0" w:type="dxa"/>
            <w:left w:w="108" w:type="dxa"/>
            <w:bottom w:w="0" w:type="dxa"/>
            <w:right w:w="108" w:type="dxa"/>
          </w:tblCellMar>
        </w:tblPrEx>
        <w:trPr>
          <w:trHeight w:val="450" w:hRule="atLeast"/>
        </w:trPr>
        <w:tc>
          <w:tcPr>
            <w:tcW w:w="1191" w:type="dxa"/>
            <w:vMerge w:val="continue"/>
            <w:tcBorders>
              <w:top w:val="single" w:color="000000" w:sz="4" w:space="0"/>
              <w:left w:val="single" w:color="000000" w:sz="4" w:space="0"/>
              <w:bottom w:val="single" w:color="000000" w:sz="4" w:space="0"/>
              <w:right w:val="single" w:color="000000" w:sz="4" w:space="0"/>
            </w:tcBorders>
            <w:noWrap w:val="0"/>
            <w:vAlign w:val="center"/>
          </w:tcPr>
          <w:p w14:paraId="6B861BBA">
            <w:pPr>
              <w:jc w:val="center"/>
              <w:rPr>
                <w:rFonts w:hint="eastAsia" w:ascii="仿宋" w:hAnsi="仿宋" w:eastAsia="仿宋" w:cs="仿宋"/>
                <w:bCs/>
                <w:color w:val="000000"/>
                <w:szCs w:val="21"/>
              </w:rPr>
            </w:pP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7DB96260">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产出指标</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0EAE1A23">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效果指标</w:t>
            </w:r>
          </w:p>
        </w:tc>
        <w:tc>
          <w:tcPr>
            <w:tcW w:w="1968" w:type="dxa"/>
            <w:tcBorders>
              <w:top w:val="single" w:color="000000" w:sz="4" w:space="0"/>
              <w:left w:val="single" w:color="000000" w:sz="4" w:space="0"/>
              <w:bottom w:val="single" w:color="000000" w:sz="4" w:space="0"/>
              <w:right w:val="single" w:color="000000" w:sz="4" w:space="0"/>
            </w:tcBorders>
            <w:noWrap w:val="0"/>
            <w:vAlign w:val="center"/>
          </w:tcPr>
          <w:p w14:paraId="369E48BF">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网上投诉群众及时率</w:t>
            </w:r>
          </w:p>
        </w:tc>
        <w:tc>
          <w:tcPr>
            <w:tcW w:w="764" w:type="dxa"/>
            <w:tcBorders>
              <w:top w:val="single" w:color="000000" w:sz="4" w:space="0"/>
              <w:left w:val="single" w:color="000000" w:sz="4" w:space="0"/>
              <w:bottom w:val="single" w:color="000000" w:sz="4" w:space="0"/>
              <w:right w:val="single" w:color="000000" w:sz="4" w:space="0"/>
            </w:tcBorders>
            <w:noWrap w:val="0"/>
            <w:vAlign w:val="center"/>
          </w:tcPr>
          <w:p w14:paraId="16E0B765">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14:paraId="597CE884">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szCs w:val="21"/>
              </w:rPr>
              <w:t>90</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2CD18DC2">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szCs w:val="21"/>
              </w:rPr>
              <w:t>%</w:t>
            </w:r>
          </w:p>
        </w:tc>
      </w:tr>
      <w:tr w14:paraId="0495A5C8">
        <w:tblPrEx>
          <w:tblCellMar>
            <w:top w:w="0" w:type="dxa"/>
            <w:left w:w="108" w:type="dxa"/>
            <w:bottom w:w="0" w:type="dxa"/>
            <w:right w:w="108" w:type="dxa"/>
          </w:tblCellMar>
        </w:tblPrEx>
        <w:trPr>
          <w:trHeight w:val="450" w:hRule="atLeast"/>
        </w:trPr>
        <w:tc>
          <w:tcPr>
            <w:tcW w:w="1191" w:type="dxa"/>
            <w:vMerge w:val="continue"/>
            <w:tcBorders>
              <w:top w:val="single" w:color="000000" w:sz="4" w:space="0"/>
              <w:left w:val="single" w:color="000000" w:sz="4" w:space="0"/>
              <w:bottom w:val="single" w:color="000000" w:sz="4" w:space="0"/>
              <w:right w:val="single" w:color="000000" w:sz="4" w:space="0"/>
            </w:tcBorders>
            <w:noWrap w:val="0"/>
            <w:vAlign w:val="center"/>
          </w:tcPr>
          <w:p w14:paraId="39FCAA86">
            <w:pPr>
              <w:jc w:val="center"/>
              <w:rPr>
                <w:rFonts w:hint="eastAsia" w:ascii="仿宋" w:hAnsi="仿宋" w:eastAsia="仿宋" w:cs="仿宋"/>
                <w:bCs/>
                <w:color w:val="000000"/>
                <w:szCs w:val="21"/>
              </w:rPr>
            </w:pP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2D453AFC">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效益指标</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1D6AEE25">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社会效益指标</w:t>
            </w:r>
          </w:p>
        </w:tc>
        <w:tc>
          <w:tcPr>
            <w:tcW w:w="1968" w:type="dxa"/>
            <w:tcBorders>
              <w:top w:val="single" w:color="000000" w:sz="4" w:space="0"/>
              <w:left w:val="single" w:color="000000" w:sz="4" w:space="0"/>
              <w:bottom w:val="single" w:color="000000" w:sz="4" w:space="0"/>
              <w:right w:val="single" w:color="000000" w:sz="4" w:space="0"/>
            </w:tcBorders>
            <w:noWrap w:val="0"/>
            <w:vAlign w:val="center"/>
          </w:tcPr>
          <w:p w14:paraId="72F0A432">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线上受理率</w:t>
            </w:r>
          </w:p>
        </w:tc>
        <w:tc>
          <w:tcPr>
            <w:tcW w:w="764" w:type="dxa"/>
            <w:tcBorders>
              <w:top w:val="single" w:color="000000" w:sz="4" w:space="0"/>
              <w:left w:val="single" w:color="000000" w:sz="4" w:space="0"/>
              <w:bottom w:val="single" w:color="000000" w:sz="4" w:space="0"/>
              <w:right w:val="single" w:color="000000" w:sz="4" w:space="0"/>
            </w:tcBorders>
            <w:noWrap w:val="0"/>
            <w:vAlign w:val="center"/>
          </w:tcPr>
          <w:p w14:paraId="6FBDCD81">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14:paraId="7843F05F">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100</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6B86F56F">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w:t>
            </w:r>
          </w:p>
        </w:tc>
      </w:tr>
      <w:tr w14:paraId="63380F95">
        <w:tblPrEx>
          <w:tblCellMar>
            <w:top w:w="0" w:type="dxa"/>
            <w:left w:w="108" w:type="dxa"/>
            <w:bottom w:w="0" w:type="dxa"/>
            <w:right w:w="108" w:type="dxa"/>
          </w:tblCellMar>
        </w:tblPrEx>
        <w:trPr>
          <w:trHeight w:val="450" w:hRule="atLeast"/>
        </w:trPr>
        <w:tc>
          <w:tcPr>
            <w:tcW w:w="1191" w:type="dxa"/>
            <w:vMerge w:val="continue"/>
            <w:tcBorders>
              <w:top w:val="single" w:color="000000" w:sz="4" w:space="0"/>
              <w:left w:val="single" w:color="000000" w:sz="4" w:space="0"/>
              <w:bottom w:val="single" w:color="000000" w:sz="4" w:space="0"/>
              <w:right w:val="single" w:color="000000" w:sz="4" w:space="0"/>
            </w:tcBorders>
            <w:noWrap w:val="0"/>
            <w:vAlign w:val="center"/>
          </w:tcPr>
          <w:p w14:paraId="15805237">
            <w:pPr>
              <w:jc w:val="center"/>
              <w:rPr>
                <w:rFonts w:hint="eastAsia" w:ascii="仿宋" w:hAnsi="仿宋" w:eastAsia="仿宋" w:cs="仿宋"/>
                <w:bCs/>
                <w:color w:val="000000"/>
                <w:szCs w:val="21"/>
              </w:rPr>
            </w:pP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71AE9109">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满意度指标</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01213239">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服务对象满意度指标</w:t>
            </w:r>
          </w:p>
        </w:tc>
        <w:tc>
          <w:tcPr>
            <w:tcW w:w="1968" w:type="dxa"/>
            <w:tcBorders>
              <w:top w:val="single" w:color="000000" w:sz="4" w:space="0"/>
              <w:left w:val="single" w:color="000000" w:sz="4" w:space="0"/>
              <w:bottom w:val="single" w:color="000000" w:sz="4" w:space="0"/>
              <w:right w:val="single" w:color="000000" w:sz="4" w:space="0"/>
            </w:tcBorders>
            <w:noWrap w:val="0"/>
            <w:vAlign w:val="center"/>
          </w:tcPr>
          <w:p w14:paraId="3ACA0FB5">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服务群众满意率</w:t>
            </w:r>
          </w:p>
        </w:tc>
        <w:tc>
          <w:tcPr>
            <w:tcW w:w="764" w:type="dxa"/>
            <w:tcBorders>
              <w:top w:val="single" w:color="000000" w:sz="4" w:space="0"/>
              <w:left w:val="single" w:color="000000" w:sz="4" w:space="0"/>
              <w:bottom w:val="single" w:color="000000" w:sz="4" w:space="0"/>
              <w:right w:val="single" w:color="000000" w:sz="4" w:space="0"/>
            </w:tcBorders>
            <w:noWrap w:val="0"/>
            <w:vAlign w:val="center"/>
          </w:tcPr>
          <w:p w14:paraId="3DD1727A">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14:paraId="12C2B949">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90</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04D5A3E8">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w:t>
            </w:r>
          </w:p>
        </w:tc>
      </w:tr>
    </w:tbl>
    <w:p w14:paraId="20629293">
      <w:pPr>
        <w:pStyle w:val="2"/>
        <w:suppressAutoHyphens w:val="0"/>
        <w:spacing w:after="0" w:line="576" w:lineRule="exact"/>
        <w:ind w:firstLine="640" w:firstLineChars="200"/>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2.项目自评开展情况</w:t>
      </w:r>
    </w:p>
    <w:p w14:paraId="6CE0F6DD">
      <w:pPr>
        <w:pStyle w:val="2"/>
        <w:suppressAutoHyphens w:val="0"/>
        <w:spacing w:after="0" w:line="576" w:lineRule="exact"/>
        <w:ind w:firstLine="640" w:firstLineChars="200"/>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我局对该项目采取自评与他评相结合方式，结合评价内</w:t>
      </w:r>
      <w:r>
        <w:rPr>
          <w:rFonts w:hint="eastAsia" w:ascii="仿宋" w:hAnsi="仿宋" w:eastAsia="仿宋" w:cs="仿宋"/>
          <w:kern w:val="0"/>
          <w:sz w:val="32"/>
          <w:szCs w:val="32"/>
          <w:shd w:val="clear" w:color="auto" w:fill="FFFFFF"/>
        </w:rPr>
        <w:t>容，做到有计划、有安排，扎实开展本次自评工作。针对申报内容、实施情况、资金兑现、财务管理等做出自我评价，认真听取建议，</w:t>
      </w:r>
      <w:r>
        <w:rPr>
          <w:rFonts w:hint="eastAsia" w:ascii="仿宋" w:hAnsi="仿宋" w:eastAsia="仿宋" w:cs="仿宋"/>
          <w:color w:val="000000"/>
          <w:kern w:val="0"/>
          <w:sz w:val="32"/>
          <w:szCs w:val="32"/>
          <w:shd w:val="clear" w:color="auto" w:fill="FFFFFF"/>
        </w:rPr>
        <w:t>做好总结工作。</w:t>
      </w:r>
    </w:p>
    <w:p w14:paraId="638EB71A">
      <w:pPr>
        <w:pStyle w:val="2"/>
        <w:suppressAutoHyphens w:val="0"/>
        <w:spacing w:after="0" w:line="576" w:lineRule="exact"/>
        <w:ind w:firstLine="640" w:firstLineChars="200"/>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七、评价实施</w:t>
      </w:r>
    </w:p>
    <w:p w14:paraId="68986477">
      <w:pPr>
        <w:pStyle w:val="2"/>
        <w:suppressAutoHyphens w:val="0"/>
        <w:spacing w:after="0" w:line="576" w:lineRule="exact"/>
        <w:ind w:firstLine="640" w:firstLineChars="200"/>
        <w:rPr>
          <w:rFonts w:hint="eastAsia" w:ascii="仿宋" w:hAnsi="仿宋" w:eastAsia="仿宋" w:cs="仿宋"/>
          <w:color w:val="000000"/>
          <w:kern w:val="0"/>
          <w:sz w:val="32"/>
          <w:szCs w:val="32"/>
          <w:highlight w:val="none"/>
          <w:shd w:val="clear" w:color="auto" w:fill="FFFFFF"/>
        </w:rPr>
      </w:pPr>
      <w:r>
        <w:rPr>
          <w:rFonts w:hint="eastAsia" w:ascii="仿宋" w:hAnsi="仿宋" w:eastAsia="仿宋" w:cs="仿宋"/>
          <w:kern w:val="0"/>
          <w:sz w:val="32"/>
          <w:szCs w:val="32"/>
          <w:highlight w:val="none"/>
          <w:shd w:val="clear" w:color="auto" w:fill="FFFFFF"/>
        </w:rPr>
        <w:t>（一）评价目的</w:t>
      </w:r>
      <w:r>
        <w:rPr>
          <w:rFonts w:hint="eastAsia" w:ascii="仿宋" w:hAnsi="仿宋" w:eastAsia="仿宋" w:cs="仿宋"/>
          <w:color w:val="000000"/>
          <w:kern w:val="0"/>
          <w:sz w:val="32"/>
          <w:szCs w:val="32"/>
          <w:highlight w:val="none"/>
          <w:shd w:val="clear" w:color="auto" w:fill="FFFFFF"/>
        </w:rPr>
        <w:t>：通过项目绩效自评通过项目绩效自评全面了解项目管理过程是否规范、产出目标是否完成，效果目标是否实现等方面的内容。重点分析项目预算编制的合理性、成本支出的真实性和控制的有效性，全面评价财政资金的使用绩效，为下一年度科学编制项目预算、选择项目实施主体、设置绩效目标等提供参考依据。</w:t>
      </w:r>
    </w:p>
    <w:p w14:paraId="4C9AD8BF">
      <w:pPr>
        <w:pStyle w:val="2"/>
        <w:suppressAutoHyphens w:val="0"/>
        <w:spacing w:after="0" w:line="576" w:lineRule="exact"/>
        <w:ind w:firstLine="640" w:firstLineChars="200"/>
        <w:rPr>
          <w:rFonts w:hint="eastAsia" w:ascii="仿宋" w:hAnsi="仿宋" w:eastAsia="仿宋" w:cs="仿宋"/>
          <w:kern w:val="0"/>
          <w:sz w:val="32"/>
          <w:szCs w:val="32"/>
          <w:shd w:val="clear" w:color="auto" w:fill="FFFFFF"/>
        </w:rPr>
      </w:pPr>
      <w:r>
        <w:rPr>
          <w:rFonts w:hint="eastAsia" w:ascii="仿宋" w:hAnsi="仿宋" w:eastAsia="仿宋" w:cs="仿宋"/>
          <w:color w:val="000000"/>
          <w:kern w:val="0"/>
          <w:sz w:val="32"/>
          <w:szCs w:val="32"/>
          <w:shd w:val="clear" w:color="auto" w:fill="FFFFFF"/>
        </w:rPr>
        <w:t>（二）预设问题及评价重点。资金支出严格按资金管</w:t>
      </w:r>
      <w:r>
        <w:rPr>
          <w:rFonts w:hint="eastAsia" w:ascii="仿宋" w:hAnsi="仿宋" w:eastAsia="仿宋" w:cs="仿宋"/>
          <w:kern w:val="0"/>
          <w:sz w:val="32"/>
          <w:szCs w:val="32"/>
          <w:shd w:val="clear" w:color="auto" w:fill="FFFFFF"/>
        </w:rPr>
        <w:t>理、费用支出等制度执行；财务处理及时；会计核算规范、不存在支出依据不合规、虚列项目支出的情况；无截留、挤占、挪用项目资金情况；无超标准开支情况发生。</w:t>
      </w:r>
    </w:p>
    <w:p w14:paraId="21AACF3B">
      <w:pPr>
        <w:pStyle w:val="2"/>
        <w:suppressAutoHyphens w:val="0"/>
        <w:spacing w:after="0" w:line="576" w:lineRule="exact"/>
        <w:ind w:firstLine="640" w:firstLineChars="200"/>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三）评价选点。一是预算执行情况良好，区级财政年初预算金额5万元，实际支出金额5万元，年初预算执行率为100%;二是效果方面，项目实现大部分预期效益目标，当年度完成预期效果指标，有力保障了社会治理群众工作有力有效开展，切实解决疫情以来群众急、难、愁、盼的问题。</w:t>
      </w:r>
    </w:p>
    <w:p w14:paraId="006E927E">
      <w:pPr>
        <w:pStyle w:val="2"/>
        <w:suppressAutoHyphens w:val="0"/>
        <w:spacing w:after="0" w:line="576" w:lineRule="exact"/>
        <w:ind w:firstLine="640" w:firstLineChars="200"/>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（四）评价方法。根据项目情况和评价重点，用来收集相关材料和开展具体评价的方法。包括:采用成本效益分析法、标杆管理法、案卷研究法、单位自评法、实地勘察法、问卷调查法、座谈调研法等多种方法。</w:t>
      </w:r>
    </w:p>
    <w:p w14:paraId="690D454F">
      <w:pPr>
        <w:pStyle w:val="2"/>
        <w:suppressAutoHyphens w:val="0"/>
        <w:spacing w:after="0" w:line="576" w:lineRule="exact"/>
        <w:ind w:firstLine="640" w:firstLineChars="200"/>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（五）评价组织</w:t>
      </w:r>
    </w:p>
    <w:p w14:paraId="50E773BF">
      <w:pPr>
        <w:pStyle w:val="2"/>
        <w:suppressAutoHyphens w:val="0"/>
        <w:spacing w:after="0" w:line="576" w:lineRule="exact"/>
        <w:ind w:firstLine="640" w:firstLineChars="200"/>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根据项目管理实际情况，我们成立评价工作组，对2023年网上信访投诉平台维护费开展调研工作形成了绩效评价工作方案，根据评价指标和评分标准实施具体评价工作。具体工作过程如下:</w:t>
      </w:r>
    </w:p>
    <w:p w14:paraId="6883AA23">
      <w:pPr>
        <w:pStyle w:val="2"/>
        <w:suppressAutoHyphens w:val="0"/>
        <w:spacing w:after="0" w:line="576" w:lineRule="exact"/>
        <w:ind w:firstLine="640" w:firstLineChars="200"/>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1、收集与分析资料。收集该项目有关的数据和资料，进行审核与分析。资料主要包括:</w:t>
      </w:r>
    </w:p>
    <w:p w14:paraId="14EF8C34">
      <w:pPr>
        <w:pStyle w:val="2"/>
        <w:suppressAutoHyphens w:val="0"/>
        <w:spacing w:after="0" w:line="576" w:lineRule="exact"/>
        <w:ind w:firstLine="640" w:firstLineChars="200"/>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（1）项目情况简介，包括项目实施科室、资金来源、项目基本情况等;</w:t>
      </w:r>
    </w:p>
    <w:p w14:paraId="0B1911BA">
      <w:pPr>
        <w:pStyle w:val="2"/>
        <w:suppressAutoHyphens w:val="0"/>
        <w:spacing w:after="0" w:line="576" w:lineRule="exact"/>
        <w:ind w:firstLine="640" w:firstLineChars="200"/>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（2）资金拨付材料、项目立项文件、会议纪要等;</w:t>
      </w:r>
    </w:p>
    <w:p w14:paraId="2D8AD4D6">
      <w:pPr>
        <w:pStyle w:val="2"/>
        <w:suppressAutoHyphens w:val="0"/>
        <w:spacing w:after="0" w:line="576" w:lineRule="exact"/>
        <w:ind w:firstLine="640" w:firstLineChars="200"/>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（3）资金管理办法、财务管理制度等;</w:t>
      </w:r>
    </w:p>
    <w:p w14:paraId="046DFEE5">
      <w:pPr>
        <w:pStyle w:val="2"/>
        <w:suppressAutoHyphens w:val="0"/>
        <w:spacing w:after="0" w:line="576" w:lineRule="exact"/>
        <w:ind w:firstLine="640" w:firstLineChars="200"/>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（4）平台维修费用;以及其他与处非工作相关的经费支出凭证;</w:t>
      </w:r>
    </w:p>
    <w:p w14:paraId="34AF491C">
      <w:pPr>
        <w:pStyle w:val="2"/>
        <w:suppressAutoHyphens w:val="0"/>
        <w:spacing w:after="0" w:line="576" w:lineRule="exact"/>
        <w:ind w:firstLine="640" w:firstLineChars="200"/>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2、撰写实施方案。根据项目支出绩效评价管理办法，形成了该项目的绩效评价实施方案，实施方案中设置一级指标3 个、二级指标9个、三级指标9个。</w:t>
      </w:r>
    </w:p>
    <w:p w14:paraId="514E1A1F">
      <w:pPr>
        <w:pStyle w:val="2"/>
        <w:suppressAutoHyphens w:val="0"/>
        <w:spacing w:after="0" w:line="576" w:lineRule="exact"/>
        <w:ind w:firstLine="640" w:firstLineChars="200"/>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 xml:space="preserve">3、现场评价。工作组对项目业务及财务管理制度、政策文件、年度考核材料等进行查阅，对项目经费使用的会计资料进行了检查，对项目绩效目标的实现程度进行了全面分析。 </w:t>
      </w:r>
    </w:p>
    <w:p w14:paraId="3F0574BA">
      <w:pPr>
        <w:pStyle w:val="2"/>
        <w:suppressAutoHyphens w:val="0"/>
        <w:spacing w:after="0" w:line="576" w:lineRule="exact"/>
        <w:ind w:firstLine="640" w:firstLineChars="200"/>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4、综合评价。评价组对照绩效评价工作方案设置的评价指标与标准，对解决社会治理联席会议群众工作组办公经费的绩效情况进行评议，并独立打分，汇总分析后，做出综合性评判。</w:t>
      </w:r>
    </w:p>
    <w:p w14:paraId="3216AF85">
      <w:pPr>
        <w:pStyle w:val="2"/>
        <w:suppressAutoHyphens w:val="0"/>
        <w:spacing w:after="0" w:line="576" w:lineRule="exact"/>
        <w:ind w:firstLine="640" w:firstLineChars="200"/>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5、撰写报告。评价组根据《广元市利州区财政局关于开展2023年市级部门绩效自评工作的通知》等文件规定的报告格式及内容撰写绩效评价报告。</w:t>
      </w:r>
    </w:p>
    <w:p w14:paraId="3EF2E5ED">
      <w:pPr>
        <w:pStyle w:val="2"/>
        <w:suppressAutoHyphens w:val="0"/>
        <w:spacing w:after="0" w:line="576" w:lineRule="exact"/>
        <w:ind w:firstLine="640" w:firstLineChars="200"/>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（五）评价组织。</w:t>
      </w:r>
    </w:p>
    <w:p w14:paraId="427C112D">
      <w:pPr>
        <w:pStyle w:val="2"/>
        <w:suppressAutoHyphens w:val="0"/>
        <w:spacing w:after="0" w:line="576" w:lineRule="exact"/>
        <w:ind w:firstLine="640" w:firstLineChars="200"/>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我单位成立了项目资金管理领导小组，分管领导任组长，各股室负责人、项目实施人员组成，由局办公室负责项目资金管理日常工作。制定了财政专项资金管理办法、内部控制管理制度、政府采购内控制度等管理制度，使财务管理制度合法、规范、完整，可操作性强，使制定的内控制度及相关的财务管理制度得到了有效的执法。同时对各项目资金阶段性完成情况进行动态跟踪监控、监督检查纠偏处理、改进完善等管理活动。</w:t>
      </w:r>
    </w:p>
    <w:p w14:paraId="2396519E">
      <w:pPr>
        <w:pStyle w:val="2"/>
        <w:suppressAutoHyphens w:val="0"/>
        <w:spacing w:after="0" w:line="576" w:lineRule="exact"/>
        <w:ind w:firstLine="640" w:firstLineChars="200"/>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三、绩效分析</w:t>
      </w:r>
    </w:p>
    <w:p w14:paraId="32764F5E">
      <w:pPr>
        <w:pStyle w:val="2"/>
        <w:suppressAutoHyphens w:val="0"/>
        <w:spacing w:after="0" w:line="576" w:lineRule="exact"/>
        <w:ind w:firstLine="640" w:firstLineChars="200"/>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（一）通用指标绩效分析</w:t>
      </w:r>
    </w:p>
    <w:p w14:paraId="5D1D5031">
      <w:pPr>
        <w:pStyle w:val="2"/>
        <w:suppressAutoHyphens w:val="0"/>
        <w:spacing w:after="0" w:line="576" w:lineRule="exact"/>
        <w:ind w:firstLine="640" w:firstLineChars="200"/>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1、项目决策。项目决策程序严密，项目规划论证符合相关要求，项目绩效目标设置科学合理，项目资金与项目总体规划、相关行业事业发展相匹配，聚焦重大任务、重点领域、重点环节和重点项目，自评得分15 分。</w:t>
      </w:r>
    </w:p>
    <w:p w14:paraId="566E02F6">
      <w:pPr>
        <w:pStyle w:val="2"/>
        <w:suppressAutoHyphens w:val="0"/>
        <w:spacing w:after="0" w:line="576" w:lineRule="exact"/>
        <w:ind w:firstLine="640" w:firstLineChars="200"/>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2、项目管理。项目制度办法体系健全、要素完备，项目资金分配因素选取、权重设置、区域分布，项目管理、审批符合管理要求，管资金、项目、政策管绩效，项目绩效监</w:t>
      </w:r>
    </w:p>
    <w:p w14:paraId="68A12B5C">
      <w:pPr>
        <w:pStyle w:val="2"/>
        <w:suppressAutoHyphens w:val="0"/>
        <w:spacing w:after="0" w:line="576" w:lineRule="exact"/>
        <w:ind w:firstLine="640" w:firstLineChars="200"/>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管按要求开展，自评得分25分。</w:t>
      </w:r>
    </w:p>
    <w:p w14:paraId="4F669645">
      <w:pPr>
        <w:pStyle w:val="2"/>
        <w:suppressAutoHyphens w:val="0"/>
        <w:spacing w:after="0" w:line="576" w:lineRule="exact"/>
        <w:ind w:firstLine="640" w:firstLineChars="200"/>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3、项目实施。项目年初预算5万元，单位执行5万元，资金使用拨付、项目实施符合相关规定，无资金损失浪费、沉淀、截留、挤占、挪用、虚列支出等情况，自评得分 20分。</w:t>
      </w:r>
    </w:p>
    <w:p w14:paraId="4D1D865A">
      <w:pPr>
        <w:pStyle w:val="2"/>
        <w:suppressAutoHyphens w:val="0"/>
        <w:spacing w:after="0" w:line="576" w:lineRule="exact"/>
        <w:ind w:firstLine="640" w:firstLineChars="200"/>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4、项目结果。项目完成预期目标，实施结果与绩效目标相匹配，目标实现程度，项目实际完成时间与计划完成一致，自评得分10 分。</w:t>
      </w:r>
    </w:p>
    <w:p w14:paraId="2A7E5A87">
      <w:pPr>
        <w:pStyle w:val="2"/>
        <w:suppressAutoHyphens w:val="0"/>
        <w:spacing w:after="0" w:line="576" w:lineRule="exact"/>
        <w:ind w:firstLine="640" w:firstLineChars="200"/>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（二）专用指标绩效分析</w:t>
      </w:r>
    </w:p>
    <w:p w14:paraId="6FDAC5A3">
      <w:pPr>
        <w:pStyle w:val="2"/>
        <w:suppressAutoHyphens w:val="0"/>
        <w:spacing w:after="0" w:line="576" w:lineRule="exact"/>
        <w:ind w:firstLine="640" w:firstLineChars="200"/>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1、产业发展。该项目不涉及。</w:t>
      </w:r>
    </w:p>
    <w:p w14:paraId="33D66EA2">
      <w:pPr>
        <w:pStyle w:val="2"/>
        <w:suppressAutoHyphens w:val="0"/>
        <w:spacing w:after="0" w:line="576" w:lineRule="exact"/>
        <w:ind w:firstLine="640" w:firstLineChars="200"/>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2、民生保障。该项目不涉及。</w:t>
      </w:r>
    </w:p>
    <w:p w14:paraId="1000A8E7">
      <w:pPr>
        <w:pStyle w:val="2"/>
        <w:suppressAutoHyphens w:val="0"/>
        <w:spacing w:after="0" w:line="576" w:lineRule="exact"/>
        <w:ind w:firstLine="640" w:firstLineChars="200"/>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3、基础设施。该项目不涉及。</w:t>
      </w:r>
    </w:p>
    <w:p w14:paraId="5A910976">
      <w:pPr>
        <w:pStyle w:val="2"/>
        <w:suppressAutoHyphens w:val="0"/>
        <w:spacing w:after="0" w:line="576" w:lineRule="exact"/>
        <w:ind w:firstLine="640" w:firstLineChars="200"/>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4、行政运转。按规定用途、适用范围限于本单位使用不再分配，资金管理程序符合专项资金管理办法，做到专款专用，资金分配标准符合专项资金管理要求，自评得分30分。</w:t>
      </w:r>
    </w:p>
    <w:p w14:paraId="70635EA3">
      <w:pPr>
        <w:pStyle w:val="2"/>
        <w:suppressAutoHyphens w:val="0"/>
        <w:spacing w:after="0" w:line="576" w:lineRule="exact"/>
        <w:ind w:firstLine="640" w:firstLineChars="200"/>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（三）个性指标绩效分析。</w:t>
      </w:r>
    </w:p>
    <w:p w14:paraId="2CD69ABE">
      <w:pPr>
        <w:pStyle w:val="2"/>
        <w:suppressAutoHyphens w:val="0"/>
        <w:spacing w:after="0" w:line="576" w:lineRule="exact"/>
        <w:ind w:firstLine="640" w:firstLineChars="200"/>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我单位该项目不涉及产业发展、民生保障、基础设施个性指标。</w:t>
      </w:r>
    </w:p>
    <w:p w14:paraId="226480C2">
      <w:pPr>
        <w:pStyle w:val="2"/>
        <w:suppressAutoHyphens w:val="0"/>
        <w:spacing w:after="0" w:line="576" w:lineRule="exact"/>
        <w:ind w:firstLine="640" w:firstLineChars="200"/>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四、评价结论</w:t>
      </w:r>
    </w:p>
    <w:p w14:paraId="6A79123E">
      <w:pPr>
        <w:pStyle w:val="2"/>
        <w:suppressAutoHyphens w:val="0"/>
        <w:spacing w:after="0" w:line="576" w:lineRule="exact"/>
        <w:ind w:firstLine="640" w:firstLineChars="200"/>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通过项目实施，疫情期间群众工作组通过线上线下受理、收集、交办群众反映诉求、意见和建议共638件，其中线上受理交办558件，线下收集交办80件;目前已经办结523件，115件在期限内正在办理;线上受理交办事项通过上级部门电话回访、系统评判和群众参评，及时受理率和按期办结率均为100%，群众满意率99.65%;线下收集交办事项通过督导回访组逐件电话回访，按期办结率为100%，群众满意率为100%。该项目综合得分为 100分，评估等级为优。</w:t>
      </w:r>
    </w:p>
    <w:p w14:paraId="158213D5">
      <w:pPr>
        <w:pStyle w:val="2"/>
        <w:suppressAutoHyphens w:val="0"/>
        <w:spacing w:after="0" w:line="576" w:lineRule="exact"/>
        <w:ind w:firstLine="640" w:firstLineChars="200"/>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八、存在主要问题</w:t>
      </w:r>
    </w:p>
    <w:p w14:paraId="1857747C">
      <w:pPr>
        <w:pStyle w:val="2"/>
        <w:suppressAutoHyphens w:val="0"/>
        <w:spacing w:after="0" w:line="576" w:lineRule="exact"/>
        <w:ind w:firstLine="640" w:firstLineChars="200"/>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一是由于财政资金下达等原因，部门预算执行进度不均衡。</w:t>
      </w:r>
    </w:p>
    <w:p w14:paraId="2B15FAA1">
      <w:pPr>
        <w:pStyle w:val="2"/>
        <w:suppressAutoHyphens w:val="0"/>
        <w:spacing w:after="0" w:line="576" w:lineRule="exact"/>
        <w:ind w:firstLine="640" w:firstLineChars="200"/>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二是部分项目绩效目标要素不齐全，不准确，标准依据不够充分。</w:t>
      </w:r>
    </w:p>
    <w:p w14:paraId="6A92C5C1">
      <w:pPr>
        <w:pStyle w:val="2"/>
        <w:suppressAutoHyphens w:val="0"/>
        <w:spacing w:after="0" w:line="576" w:lineRule="exact"/>
        <w:ind w:firstLine="640" w:firstLineChars="200"/>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五、改进建议。</w:t>
      </w:r>
    </w:p>
    <w:p w14:paraId="4A52182A">
      <w:pPr>
        <w:pStyle w:val="2"/>
        <w:suppressAutoHyphens w:val="0"/>
        <w:spacing w:after="0" w:line="576" w:lineRule="exact"/>
        <w:ind w:firstLine="640" w:firstLineChars="200"/>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一是要进一步牢固树立预算资金绩效管理意识，不断强化绩效理念，切实推动绩效工作做深做细做实。</w:t>
      </w:r>
    </w:p>
    <w:p w14:paraId="01503A95">
      <w:pPr>
        <w:pStyle w:val="2"/>
        <w:suppressAutoHyphens w:val="0"/>
        <w:spacing w:after="0" w:line="576" w:lineRule="exact"/>
        <w:ind w:firstLine="640" w:firstLineChars="200"/>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二是要立足预算管理的需求，坚持问题为导向，优化绩效目标要素和资金分配，从而改进部门绩效管理水平。</w:t>
      </w:r>
    </w:p>
    <w:p w14:paraId="020FBF71">
      <w:pPr>
        <w:pStyle w:val="2"/>
        <w:suppressAutoHyphens w:val="0"/>
        <w:spacing w:after="0" w:line="576" w:lineRule="exact"/>
        <w:ind w:firstLine="640" w:firstLineChars="200"/>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附表：1.项目资金分配涉及所有点位自评得分情况</w:t>
      </w:r>
    </w:p>
    <w:p w14:paraId="7F39C6EE">
      <w:pPr>
        <w:suppressAutoHyphens w:val="0"/>
        <w:spacing w:line="576" w:lineRule="exact"/>
        <w:ind w:firstLine="640" w:firstLineChars="200"/>
        <w:jc w:val="center"/>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项目资金分配涉及所有点位自评得分情况表</w:t>
      </w:r>
    </w:p>
    <w:tbl>
      <w:tblPr>
        <w:tblStyle w:val="4"/>
        <w:tblW w:w="8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3"/>
        <w:gridCol w:w="5189"/>
        <w:gridCol w:w="1515"/>
        <w:gridCol w:w="993"/>
      </w:tblGrid>
      <w:tr w14:paraId="7B05C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23" w:type="dxa"/>
            <w:noWrap w:val="0"/>
            <w:vAlign w:val="center"/>
          </w:tcPr>
          <w:p w14:paraId="5E016BA9">
            <w:pPr>
              <w:spacing w:line="300" w:lineRule="exact"/>
              <w:jc w:val="center"/>
              <w:rPr>
                <w:rFonts w:hint="eastAsia" w:ascii="仿宋" w:hAnsi="仿宋" w:eastAsia="仿宋" w:cs="仿宋"/>
                <w:sz w:val="24"/>
              </w:rPr>
            </w:pPr>
            <w:r>
              <w:rPr>
                <w:rFonts w:hint="eastAsia" w:ascii="仿宋" w:hAnsi="仿宋" w:eastAsia="仿宋" w:cs="仿宋"/>
                <w:sz w:val="24"/>
              </w:rPr>
              <w:t>序号</w:t>
            </w:r>
          </w:p>
        </w:tc>
        <w:tc>
          <w:tcPr>
            <w:tcW w:w="5189" w:type="dxa"/>
            <w:noWrap w:val="0"/>
            <w:vAlign w:val="center"/>
          </w:tcPr>
          <w:p w14:paraId="06B5C3C8">
            <w:pPr>
              <w:spacing w:line="300" w:lineRule="exact"/>
              <w:jc w:val="center"/>
              <w:rPr>
                <w:rFonts w:hint="eastAsia" w:ascii="仿宋" w:hAnsi="仿宋" w:eastAsia="仿宋" w:cs="仿宋"/>
                <w:sz w:val="24"/>
                <w:lang w:val="en"/>
              </w:rPr>
            </w:pPr>
            <w:r>
              <w:rPr>
                <w:rFonts w:hint="eastAsia" w:ascii="仿宋" w:hAnsi="仿宋" w:eastAsia="仿宋" w:cs="仿宋"/>
                <w:sz w:val="24"/>
              </w:rPr>
              <w:t>项目资金末端分配点位</w:t>
            </w:r>
          </w:p>
        </w:tc>
        <w:tc>
          <w:tcPr>
            <w:tcW w:w="1515" w:type="dxa"/>
            <w:noWrap w:val="0"/>
            <w:vAlign w:val="center"/>
          </w:tcPr>
          <w:p w14:paraId="77CB7758">
            <w:pPr>
              <w:spacing w:line="300" w:lineRule="exact"/>
              <w:jc w:val="center"/>
              <w:rPr>
                <w:rFonts w:hint="eastAsia" w:ascii="仿宋" w:hAnsi="仿宋" w:eastAsia="仿宋" w:cs="仿宋"/>
                <w:sz w:val="24"/>
              </w:rPr>
            </w:pPr>
            <w:r>
              <w:rPr>
                <w:rFonts w:hint="eastAsia" w:ascii="仿宋" w:hAnsi="仿宋" w:eastAsia="仿宋" w:cs="仿宋"/>
                <w:sz w:val="24"/>
                <w:lang w:val="en"/>
              </w:rPr>
              <w:t>自评得分（百分制）</w:t>
            </w:r>
          </w:p>
        </w:tc>
        <w:tc>
          <w:tcPr>
            <w:tcW w:w="993" w:type="dxa"/>
            <w:noWrap w:val="0"/>
            <w:vAlign w:val="center"/>
          </w:tcPr>
          <w:p w14:paraId="4C37F55F">
            <w:pPr>
              <w:spacing w:line="300" w:lineRule="exact"/>
              <w:jc w:val="center"/>
              <w:rPr>
                <w:rFonts w:hint="eastAsia" w:ascii="仿宋" w:hAnsi="仿宋" w:eastAsia="仿宋" w:cs="仿宋"/>
                <w:sz w:val="24"/>
              </w:rPr>
            </w:pPr>
            <w:r>
              <w:rPr>
                <w:rFonts w:hint="eastAsia" w:ascii="仿宋" w:hAnsi="仿宋" w:eastAsia="仿宋" w:cs="仿宋"/>
                <w:sz w:val="24"/>
              </w:rPr>
              <w:t>备注</w:t>
            </w:r>
          </w:p>
        </w:tc>
      </w:tr>
      <w:tr w14:paraId="27796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23" w:type="dxa"/>
            <w:noWrap w:val="0"/>
            <w:vAlign w:val="center"/>
          </w:tcPr>
          <w:p w14:paraId="0A4FAE20">
            <w:pPr>
              <w:spacing w:line="300" w:lineRule="exact"/>
              <w:jc w:val="center"/>
              <w:rPr>
                <w:rFonts w:hint="eastAsia" w:ascii="仿宋" w:hAnsi="仿宋" w:eastAsia="仿宋" w:cs="仿宋"/>
                <w:sz w:val="24"/>
              </w:rPr>
            </w:pPr>
            <w:r>
              <w:rPr>
                <w:rFonts w:hint="eastAsia" w:ascii="仿宋" w:hAnsi="仿宋" w:eastAsia="仿宋" w:cs="仿宋"/>
                <w:sz w:val="24"/>
              </w:rPr>
              <w:t>1</w:t>
            </w:r>
          </w:p>
        </w:tc>
        <w:tc>
          <w:tcPr>
            <w:tcW w:w="5189" w:type="dxa"/>
            <w:noWrap w:val="0"/>
            <w:vAlign w:val="center"/>
          </w:tcPr>
          <w:p w14:paraId="6FB7E5A5">
            <w:pPr>
              <w:spacing w:line="578" w:lineRule="exact"/>
              <w:jc w:val="center"/>
              <w:rPr>
                <w:rFonts w:hint="eastAsia" w:ascii="仿宋" w:hAnsi="仿宋" w:eastAsia="仿宋" w:cs="仿宋"/>
                <w:sz w:val="28"/>
                <w:szCs w:val="28"/>
              </w:rPr>
            </w:pPr>
            <w:r>
              <w:rPr>
                <w:rFonts w:hint="eastAsia" w:ascii="仿宋" w:hAnsi="仿宋" w:eastAsia="仿宋" w:cs="仿宋"/>
                <w:sz w:val="28"/>
                <w:szCs w:val="28"/>
              </w:rPr>
              <w:t>中共广元市利州区委群众工作局</w:t>
            </w:r>
          </w:p>
        </w:tc>
        <w:tc>
          <w:tcPr>
            <w:tcW w:w="1515" w:type="dxa"/>
            <w:noWrap w:val="0"/>
            <w:vAlign w:val="center"/>
          </w:tcPr>
          <w:p w14:paraId="3EA2CB8C">
            <w:pPr>
              <w:spacing w:line="578" w:lineRule="exact"/>
              <w:jc w:val="center"/>
              <w:rPr>
                <w:rFonts w:hint="eastAsia" w:ascii="仿宋" w:hAnsi="仿宋" w:eastAsia="仿宋" w:cs="仿宋"/>
                <w:sz w:val="28"/>
                <w:szCs w:val="28"/>
              </w:rPr>
            </w:pPr>
            <w:r>
              <w:rPr>
                <w:rFonts w:hint="eastAsia" w:ascii="仿宋" w:hAnsi="仿宋" w:eastAsia="仿宋" w:cs="仿宋"/>
                <w:sz w:val="28"/>
                <w:szCs w:val="28"/>
              </w:rPr>
              <w:t>100</w:t>
            </w:r>
          </w:p>
        </w:tc>
        <w:tc>
          <w:tcPr>
            <w:tcW w:w="993" w:type="dxa"/>
            <w:noWrap w:val="0"/>
            <w:vAlign w:val="center"/>
          </w:tcPr>
          <w:p w14:paraId="51B4ED20">
            <w:pPr>
              <w:spacing w:line="300" w:lineRule="exact"/>
              <w:jc w:val="center"/>
              <w:rPr>
                <w:rFonts w:hint="eastAsia" w:ascii="仿宋" w:hAnsi="仿宋" w:eastAsia="仿宋" w:cs="仿宋"/>
                <w:sz w:val="24"/>
              </w:rPr>
            </w:pPr>
          </w:p>
        </w:tc>
      </w:tr>
      <w:tr w14:paraId="292A8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23" w:type="dxa"/>
            <w:noWrap w:val="0"/>
            <w:vAlign w:val="center"/>
          </w:tcPr>
          <w:p w14:paraId="6E03D587">
            <w:pPr>
              <w:spacing w:line="300" w:lineRule="exact"/>
              <w:jc w:val="center"/>
              <w:rPr>
                <w:rFonts w:hint="eastAsia" w:ascii="仿宋" w:hAnsi="仿宋" w:eastAsia="仿宋" w:cs="仿宋"/>
                <w:sz w:val="24"/>
              </w:rPr>
            </w:pPr>
            <w:r>
              <w:rPr>
                <w:rFonts w:hint="eastAsia" w:ascii="仿宋" w:hAnsi="仿宋" w:eastAsia="仿宋" w:cs="仿宋"/>
                <w:sz w:val="24"/>
              </w:rPr>
              <w:t>2</w:t>
            </w:r>
          </w:p>
        </w:tc>
        <w:tc>
          <w:tcPr>
            <w:tcW w:w="5189" w:type="dxa"/>
            <w:noWrap w:val="0"/>
            <w:vAlign w:val="center"/>
          </w:tcPr>
          <w:p w14:paraId="3435B0DB">
            <w:pPr>
              <w:spacing w:line="300" w:lineRule="exact"/>
              <w:jc w:val="center"/>
              <w:rPr>
                <w:rFonts w:hint="eastAsia" w:ascii="仿宋" w:hAnsi="仿宋" w:eastAsia="仿宋" w:cs="仿宋"/>
                <w:sz w:val="24"/>
              </w:rPr>
            </w:pPr>
          </w:p>
        </w:tc>
        <w:tc>
          <w:tcPr>
            <w:tcW w:w="1515" w:type="dxa"/>
            <w:noWrap w:val="0"/>
            <w:vAlign w:val="center"/>
          </w:tcPr>
          <w:p w14:paraId="63A25AEF">
            <w:pPr>
              <w:spacing w:line="300" w:lineRule="exact"/>
              <w:jc w:val="center"/>
              <w:rPr>
                <w:rFonts w:hint="eastAsia" w:ascii="仿宋" w:hAnsi="仿宋" w:eastAsia="仿宋" w:cs="仿宋"/>
                <w:sz w:val="24"/>
                <w:lang w:val="en"/>
              </w:rPr>
            </w:pPr>
          </w:p>
        </w:tc>
        <w:tc>
          <w:tcPr>
            <w:tcW w:w="993" w:type="dxa"/>
            <w:noWrap w:val="0"/>
            <w:vAlign w:val="center"/>
          </w:tcPr>
          <w:p w14:paraId="1C403679">
            <w:pPr>
              <w:spacing w:line="300" w:lineRule="exact"/>
              <w:jc w:val="center"/>
              <w:rPr>
                <w:rFonts w:hint="eastAsia" w:ascii="仿宋" w:hAnsi="仿宋" w:eastAsia="仿宋" w:cs="仿宋"/>
                <w:sz w:val="24"/>
              </w:rPr>
            </w:pPr>
          </w:p>
        </w:tc>
      </w:tr>
      <w:tr w14:paraId="1C8AF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23" w:type="dxa"/>
            <w:noWrap w:val="0"/>
            <w:vAlign w:val="center"/>
          </w:tcPr>
          <w:p w14:paraId="5F2984BF">
            <w:pPr>
              <w:spacing w:line="300" w:lineRule="exact"/>
              <w:jc w:val="center"/>
              <w:rPr>
                <w:rFonts w:hint="eastAsia" w:ascii="仿宋" w:hAnsi="仿宋" w:eastAsia="仿宋" w:cs="仿宋"/>
                <w:sz w:val="24"/>
              </w:rPr>
            </w:pPr>
            <w:r>
              <w:rPr>
                <w:rFonts w:hint="eastAsia" w:ascii="仿宋" w:hAnsi="仿宋" w:eastAsia="仿宋" w:cs="仿宋"/>
                <w:sz w:val="24"/>
              </w:rPr>
              <w:t>3</w:t>
            </w:r>
          </w:p>
        </w:tc>
        <w:tc>
          <w:tcPr>
            <w:tcW w:w="5189" w:type="dxa"/>
            <w:noWrap w:val="0"/>
            <w:vAlign w:val="center"/>
          </w:tcPr>
          <w:p w14:paraId="34CDE950">
            <w:pPr>
              <w:spacing w:line="300" w:lineRule="exact"/>
              <w:jc w:val="center"/>
              <w:rPr>
                <w:rFonts w:hint="eastAsia" w:ascii="仿宋" w:hAnsi="仿宋" w:eastAsia="仿宋" w:cs="仿宋"/>
                <w:sz w:val="24"/>
                <w:lang w:val="en"/>
              </w:rPr>
            </w:pPr>
          </w:p>
        </w:tc>
        <w:tc>
          <w:tcPr>
            <w:tcW w:w="1515" w:type="dxa"/>
            <w:noWrap w:val="0"/>
            <w:vAlign w:val="center"/>
          </w:tcPr>
          <w:p w14:paraId="1BF8AA71">
            <w:pPr>
              <w:spacing w:line="300" w:lineRule="exact"/>
              <w:jc w:val="center"/>
              <w:rPr>
                <w:rFonts w:hint="eastAsia" w:ascii="仿宋" w:hAnsi="仿宋" w:eastAsia="仿宋" w:cs="仿宋"/>
                <w:sz w:val="24"/>
                <w:lang w:val="en"/>
              </w:rPr>
            </w:pPr>
          </w:p>
        </w:tc>
        <w:tc>
          <w:tcPr>
            <w:tcW w:w="993" w:type="dxa"/>
            <w:noWrap w:val="0"/>
            <w:vAlign w:val="center"/>
          </w:tcPr>
          <w:p w14:paraId="1B78287F">
            <w:pPr>
              <w:spacing w:line="300" w:lineRule="exact"/>
              <w:jc w:val="center"/>
              <w:rPr>
                <w:rFonts w:hint="eastAsia" w:ascii="仿宋" w:hAnsi="仿宋" w:eastAsia="仿宋" w:cs="仿宋"/>
                <w:sz w:val="24"/>
              </w:rPr>
            </w:pPr>
          </w:p>
        </w:tc>
      </w:tr>
      <w:tr w14:paraId="2A288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23" w:type="dxa"/>
            <w:noWrap w:val="0"/>
            <w:vAlign w:val="center"/>
          </w:tcPr>
          <w:p w14:paraId="34D9CD66">
            <w:pPr>
              <w:spacing w:line="300" w:lineRule="exact"/>
              <w:jc w:val="center"/>
              <w:rPr>
                <w:rFonts w:hint="eastAsia" w:ascii="仿宋" w:hAnsi="仿宋" w:eastAsia="仿宋" w:cs="仿宋"/>
                <w:sz w:val="24"/>
              </w:rPr>
            </w:pPr>
            <w:r>
              <w:rPr>
                <w:rFonts w:hint="eastAsia" w:ascii="仿宋" w:hAnsi="仿宋" w:eastAsia="仿宋" w:cs="仿宋"/>
                <w:sz w:val="24"/>
              </w:rPr>
              <w:t>4</w:t>
            </w:r>
          </w:p>
        </w:tc>
        <w:tc>
          <w:tcPr>
            <w:tcW w:w="5189" w:type="dxa"/>
            <w:noWrap w:val="0"/>
            <w:vAlign w:val="center"/>
          </w:tcPr>
          <w:p w14:paraId="3B6511AB">
            <w:pPr>
              <w:spacing w:line="300" w:lineRule="exact"/>
              <w:jc w:val="center"/>
              <w:rPr>
                <w:rFonts w:hint="eastAsia" w:ascii="仿宋" w:hAnsi="仿宋" w:eastAsia="仿宋" w:cs="仿宋"/>
                <w:sz w:val="24"/>
                <w:lang w:val="en"/>
              </w:rPr>
            </w:pPr>
          </w:p>
        </w:tc>
        <w:tc>
          <w:tcPr>
            <w:tcW w:w="1515" w:type="dxa"/>
            <w:noWrap w:val="0"/>
            <w:vAlign w:val="center"/>
          </w:tcPr>
          <w:p w14:paraId="328CD33C">
            <w:pPr>
              <w:spacing w:line="300" w:lineRule="exact"/>
              <w:jc w:val="center"/>
              <w:rPr>
                <w:rFonts w:hint="eastAsia" w:ascii="仿宋" w:hAnsi="仿宋" w:eastAsia="仿宋" w:cs="仿宋"/>
                <w:sz w:val="24"/>
                <w:lang w:val="en"/>
              </w:rPr>
            </w:pPr>
          </w:p>
        </w:tc>
        <w:tc>
          <w:tcPr>
            <w:tcW w:w="993" w:type="dxa"/>
            <w:noWrap w:val="0"/>
            <w:vAlign w:val="center"/>
          </w:tcPr>
          <w:p w14:paraId="3AF8BFA5">
            <w:pPr>
              <w:spacing w:line="300" w:lineRule="exact"/>
              <w:jc w:val="center"/>
              <w:rPr>
                <w:rFonts w:hint="eastAsia" w:ascii="仿宋" w:hAnsi="仿宋" w:eastAsia="仿宋" w:cs="仿宋"/>
                <w:sz w:val="24"/>
              </w:rPr>
            </w:pPr>
          </w:p>
        </w:tc>
      </w:tr>
      <w:tr w14:paraId="214C7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23" w:type="dxa"/>
            <w:noWrap w:val="0"/>
            <w:vAlign w:val="center"/>
          </w:tcPr>
          <w:p w14:paraId="0FDA9B56">
            <w:pPr>
              <w:spacing w:line="300" w:lineRule="exact"/>
              <w:jc w:val="center"/>
              <w:rPr>
                <w:rFonts w:hint="eastAsia" w:ascii="仿宋" w:hAnsi="仿宋" w:eastAsia="仿宋" w:cs="仿宋"/>
                <w:sz w:val="24"/>
              </w:rPr>
            </w:pPr>
            <w:r>
              <w:rPr>
                <w:rFonts w:hint="eastAsia" w:ascii="仿宋" w:hAnsi="仿宋" w:eastAsia="仿宋" w:cs="仿宋"/>
                <w:sz w:val="24"/>
              </w:rPr>
              <w:t>5</w:t>
            </w:r>
          </w:p>
        </w:tc>
        <w:tc>
          <w:tcPr>
            <w:tcW w:w="5189" w:type="dxa"/>
            <w:noWrap w:val="0"/>
            <w:vAlign w:val="center"/>
          </w:tcPr>
          <w:p w14:paraId="0CA82039">
            <w:pPr>
              <w:spacing w:line="300" w:lineRule="exact"/>
              <w:jc w:val="center"/>
              <w:rPr>
                <w:rFonts w:hint="eastAsia" w:ascii="仿宋" w:hAnsi="仿宋" w:eastAsia="仿宋" w:cs="仿宋"/>
                <w:sz w:val="24"/>
              </w:rPr>
            </w:pPr>
          </w:p>
        </w:tc>
        <w:tc>
          <w:tcPr>
            <w:tcW w:w="1515" w:type="dxa"/>
            <w:noWrap w:val="0"/>
            <w:vAlign w:val="center"/>
          </w:tcPr>
          <w:p w14:paraId="20E72404">
            <w:pPr>
              <w:spacing w:line="300" w:lineRule="exact"/>
              <w:jc w:val="center"/>
              <w:rPr>
                <w:rFonts w:hint="eastAsia" w:ascii="仿宋" w:hAnsi="仿宋" w:eastAsia="仿宋" w:cs="仿宋"/>
                <w:sz w:val="24"/>
                <w:lang w:val="en"/>
              </w:rPr>
            </w:pPr>
          </w:p>
        </w:tc>
        <w:tc>
          <w:tcPr>
            <w:tcW w:w="993" w:type="dxa"/>
            <w:noWrap w:val="0"/>
            <w:vAlign w:val="center"/>
          </w:tcPr>
          <w:p w14:paraId="27EA01E5">
            <w:pPr>
              <w:spacing w:line="300" w:lineRule="exact"/>
              <w:jc w:val="center"/>
              <w:rPr>
                <w:rFonts w:hint="eastAsia" w:ascii="仿宋" w:hAnsi="仿宋" w:eastAsia="仿宋" w:cs="仿宋"/>
                <w:sz w:val="24"/>
              </w:rPr>
            </w:pPr>
          </w:p>
        </w:tc>
      </w:tr>
      <w:tr w14:paraId="7383A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23" w:type="dxa"/>
            <w:noWrap w:val="0"/>
            <w:vAlign w:val="center"/>
          </w:tcPr>
          <w:p w14:paraId="66D67D7E">
            <w:pPr>
              <w:spacing w:line="300" w:lineRule="exact"/>
              <w:jc w:val="center"/>
              <w:rPr>
                <w:rFonts w:hint="eastAsia" w:ascii="仿宋" w:hAnsi="仿宋" w:eastAsia="仿宋" w:cs="仿宋"/>
                <w:sz w:val="24"/>
              </w:rPr>
            </w:pPr>
            <w:r>
              <w:rPr>
                <w:rFonts w:hint="eastAsia" w:ascii="仿宋" w:hAnsi="仿宋" w:eastAsia="仿宋" w:cs="仿宋"/>
                <w:sz w:val="24"/>
              </w:rPr>
              <w:t>6</w:t>
            </w:r>
          </w:p>
        </w:tc>
        <w:tc>
          <w:tcPr>
            <w:tcW w:w="5189" w:type="dxa"/>
            <w:noWrap w:val="0"/>
            <w:vAlign w:val="center"/>
          </w:tcPr>
          <w:p w14:paraId="72590240">
            <w:pPr>
              <w:spacing w:line="300" w:lineRule="exact"/>
              <w:jc w:val="center"/>
              <w:rPr>
                <w:rFonts w:hint="eastAsia" w:ascii="仿宋" w:hAnsi="仿宋" w:eastAsia="仿宋" w:cs="仿宋"/>
                <w:sz w:val="24"/>
                <w:lang w:val="en"/>
              </w:rPr>
            </w:pPr>
          </w:p>
        </w:tc>
        <w:tc>
          <w:tcPr>
            <w:tcW w:w="1515" w:type="dxa"/>
            <w:noWrap w:val="0"/>
            <w:vAlign w:val="center"/>
          </w:tcPr>
          <w:p w14:paraId="0DE2B760">
            <w:pPr>
              <w:spacing w:line="300" w:lineRule="exact"/>
              <w:jc w:val="center"/>
              <w:rPr>
                <w:rFonts w:hint="eastAsia" w:ascii="仿宋" w:hAnsi="仿宋" w:eastAsia="仿宋" w:cs="仿宋"/>
                <w:sz w:val="24"/>
                <w:lang w:val="en"/>
              </w:rPr>
            </w:pPr>
          </w:p>
        </w:tc>
        <w:tc>
          <w:tcPr>
            <w:tcW w:w="993" w:type="dxa"/>
            <w:noWrap w:val="0"/>
            <w:vAlign w:val="center"/>
          </w:tcPr>
          <w:p w14:paraId="22DE5D2D">
            <w:pPr>
              <w:spacing w:line="300" w:lineRule="exact"/>
              <w:jc w:val="center"/>
              <w:rPr>
                <w:rFonts w:hint="eastAsia" w:ascii="仿宋" w:hAnsi="仿宋" w:eastAsia="仿宋" w:cs="仿宋"/>
                <w:sz w:val="24"/>
              </w:rPr>
            </w:pPr>
          </w:p>
        </w:tc>
      </w:tr>
      <w:tr w14:paraId="4B6FF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23" w:type="dxa"/>
            <w:noWrap w:val="0"/>
            <w:vAlign w:val="center"/>
          </w:tcPr>
          <w:p w14:paraId="1185E308">
            <w:pPr>
              <w:spacing w:line="300" w:lineRule="exact"/>
              <w:jc w:val="center"/>
              <w:rPr>
                <w:rFonts w:hint="eastAsia" w:ascii="仿宋" w:hAnsi="仿宋" w:eastAsia="仿宋" w:cs="仿宋"/>
                <w:sz w:val="24"/>
              </w:rPr>
            </w:pPr>
            <w:r>
              <w:rPr>
                <w:rFonts w:hint="eastAsia" w:ascii="仿宋" w:hAnsi="仿宋" w:eastAsia="仿宋" w:cs="仿宋"/>
                <w:sz w:val="24"/>
              </w:rPr>
              <w:t>7</w:t>
            </w:r>
          </w:p>
        </w:tc>
        <w:tc>
          <w:tcPr>
            <w:tcW w:w="5189" w:type="dxa"/>
            <w:noWrap w:val="0"/>
            <w:vAlign w:val="center"/>
          </w:tcPr>
          <w:p w14:paraId="72189E4F">
            <w:pPr>
              <w:spacing w:line="300" w:lineRule="exact"/>
              <w:jc w:val="center"/>
              <w:rPr>
                <w:rFonts w:hint="eastAsia" w:ascii="仿宋" w:hAnsi="仿宋" w:eastAsia="仿宋" w:cs="仿宋"/>
                <w:sz w:val="24"/>
                <w:lang w:val="en"/>
              </w:rPr>
            </w:pPr>
          </w:p>
        </w:tc>
        <w:tc>
          <w:tcPr>
            <w:tcW w:w="1515" w:type="dxa"/>
            <w:noWrap w:val="0"/>
            <w:vAlign w:val="center"/>
          </w:tcPr>
          <w:p w14:paraId="7A1C1824">
            <w:pPr>
              <w:spacing w:line="300" w:lineRule="exact"/>
              <w:jc w:val="center"/>
              <w:rPr>
                <w:rFonts w:hint="eastAsia" w:ascii="仿宋" w:hAnsi="仿宋" w:eastAsia="仿宋" w:cs="仿宋"/>
                <w:sz w:val="24"/>
                <w:lang w:val="en"/>
              </w:rPr>
            </w:pPr>
          </w:p>
        </w:tc>
        <w:tc>
          <w:tcPr>
            <w:tcW w:w="993" w:type="dxa"/>
            <w:noWrap w:val="0"/>
            <w:vAlign w:val="center"/>
          </w:tcPr>
          <w:p w14:paraId="0C63076D">
            <w:pPr>
              <w:spacing w:line="300" w:lineRule="exact"/>
              <w:jc w:val="center"/>
              <w:rPr>
                <w:rFonts w:hint="eastAsia" w:ascii="仿宋" w:hAnsi="仿宋" w:eastAsia="仿宋" w:cs="仿宋"/>
                <w:sz w:val="24"/>
              </w:rPr>
            </w:pPr>
          </w:p>
        </w:tc>
      </w:tr>
      <w:tr w14:paraId="144A1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23" w:type="dxa"/>
            <w:noWrap w:val="0"/>
            <w:vAlign w:val="center"/>
          </w:tcPr>
          <w:p w14:paraId="0BA97529">
            <w:pPr>
              <w:spacing w:line="300" w:lineRule="exact"/>
              <w:jc w:val="center"/>
              <w:rPr>
                <w:rFonts w:hint="eastAsia" w:ascii="仿宋" w:hAnsi="仿宋" w:eastAsia="仿宋" w:cs="仿宋"/>
                <w:sz w:val="24"/>
              </w:rPr>
            </w:pPr>
            <w:r>
              <w:rPr>
                <w:rFonts w:hint="eastAsia" w:ascii="仿宋" w:hAnsi="仿宋" w:eastAsia="仿宋" w:cs="仿宋"/>
                <w:sz w:val="24"/>
              </w:rPr>
              <w:t>8</w:t>
            </w:r>
          </w:p>
        </w:tc>
        <w:tc>
          <w:tcPr>
            <w:tcW w:w="5189" w:type="dxa"/>
            <w:noWrap w:val="0"/>
            <w:vAlign w:val="center"/>
          </w:tcPr>
          <w:p w14:paraId="38E84B68">
            <w:pPr>
              <w:spacing w:line="300" w:lineRule="exact"/>
              <w:jc w:val="center"/>
              <w:rPr>
                <w:rFonts w:hint="eastAsia" w:ascii="仿宋" w:hAnsi="仿宋" w:eastAsia="仿宋" w:cs="仿宋"/>
                <w:sz w:val="24"/>
                <w:lang w:val="en"/>
              </w:rPr>
            </w:pPr>
          </w:p>
        </w:tc>
        <w:tc>
          <w:tcPr>
            <w:tcW w:w="1515" w:type="dxa"/>
            <w:noWrap w:val="0"/>
            <w:vAlign w:val="center"/>
          </w:tcPr>
          <w:p w14:paraId="5D3F2C13">
            <w:pPr>
              <w:spacing w:line="300" w:lineRule="exact"/>
              <w:jc w:val="center"/>
              <w:rPr>
                <w:rFonts w:hint="eastAsia" w:ascii="仿宋" w:hAnsi="仿宋" w:eastAsia="仿宋" w:cs="仿宋"/>
                <w:sz w:val="24"/>
                <w:lang w:val="en"/>
              </w:rPr>
            </w:pPr>
          </w:p>
        </w:tc>
        <w:tc>
          <w:tcPr>
            <w:tcW w:w="993" w:type="dxa"/>
            <w:noWrap w:val="0"/>
            <w:vAlign w:val="center"/>
          </w:tcPr>
          <w:p w14:paraId="63CF17AF">
            <w:pPr>
              <w:spacing w:line="300" w:lineRule="exact"/>
              <w:jc w:val="center"/>
              <w:rPr>
                <w:rFonts w:hint="eastAsia" w:ascii="仿宋" w:hAnsi="仿宋" w:eastAsia="仿宋" w:cs="仿宋"/>
                <w:sz w:val="24"/>
              </w:rPr>
            </w:pPr>
          </w:p>
        </w:tc>
      </w:tr>
      <w:tr w14:paraId="53BA8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23" w:type="dxa"/>
            <w:noWrap w:val="0"/>
            <w:vAlign w:val="center"/>
          </w:tcPr>
          <w:p w14:paraId="3A8A43E6">
            <w:pPr>
              <w:spacing w:line="300" w:lineRule="exact"/>
              <w:jc w:val="center"/>
              <w:rPr>
                <w:rFonts w:hint="eastAsia" w:ascii="仿宋" w:hAnsi="仿宋" w:eastAsia="仿宋" w:cs="仿宋"/>
                <w:sz w:val="24"/>
              </w:rPr>
            </w:pPr>
            <w:r>
              <w:rPr>
                <w:rFonts w:hint="eastAsia" w:ascii="仿宋" w:hAnsi="仿宋" w:eastAsia="仿宋" w:cs="仿宋"/>
                <w:sz w:val="24"/>
              </w:rPr>
              <w:t>……</w:t>
            </w:r>
          </w:p>
        </w:tc>
        <w:tc>
          <w:tcPr>
            <w:tcW w:w="5189" w:type="dxa"/>
            <w:noWrap w:val="0"/>
            <w:vAlign w:val="center"/>
          </w:tcPr>
          <w:p w14:paraId="4558C5FD">
            <w:pPr>
              <w:spacing w:line="300" w:lineRule="exact"/>
              <w:jc w:val="center"/>
              <w:rPr>
                <w:rFonts w:hint="eastAsia" w:ascii="仿宋" w:hAnsi="仿宋" w:eastAsia="仿宋" w:cs="仿宋"/>
                <w:sz w:val="24"/>
                <w:lang w:val="en"/>
              </w:rPr>
            </w:pPr>
          </w:p>
        </w:tc>
        <w:tc>
          <w:tcPr>
            <w:tcW w:w="1515" w:type="dxa"/>
            <w:noWrap w:val="0"/>
            <w:vAlign w:val="center"/>
          </w:tcPr>
          <w:p w14:paraId="37DD64A7">
            <w:pPr>
              <w:spacing w:line="300" w:lineRule="exact"/>
              <w:jc w:val="center"/>
              <w:rPr>
                <w:rFonts w:hint="eastAsia" w:ascii="仿宋" w:hAnsi="仿宋" w:eastAsia="仿宋" w:cs="仿宋"/>
                <w:sz w:val="24"/>
                <w:lang w:val="en"/>
              </w:rPr>
            </w:pPr>
          </w:p>
        </w:tc>
        <w:tc>
          <w:tcPr>
            <w:tcW w:w="993" w:type="dxa"/>
            <w:noWrap w:val="0"/>
            <w:vAlign w:val="center"/>
          </w:tcPr>
          <w:p w14:paraId="7CD5B0C4">
            <w:pPr>
              <w:spacing w:line="300" w:lineRule="exact"/>
              <w:jc w:val="center"/>
              <w:rPr>
                <w:rFonts w:hint="eastAsia" w:ascii="仿宋" w:hAnsi="仿宋" w:eastAsia="仿宋" w:cs="仿宋"/>
                <w:sz w:val="24"/>
              </w:rPr>
            </w:pPr>
          </w:p>
        </w:tc>
      </w:tr>
    </w:tbl>
    <w:p w14:paraId="7D13CF2B">
      <w:pPr>
        <w:spacing w:line="400" w:lineRule="exact"/>
        <w:jc w:val="left"/>
        <w:rPr>
          <w:rFonts w:hint="eastAsia" w:ascii="仿宋" w:hAnsi="仿宋" w:eastAsia="仿宋" w:cs="仿宋"/>
          <w:szCs w:val="21"/>
        </w:rPr>
      </w:pPr>
      <w:r>
        <w:rPr>
          <w:rFonts w:hint="eastAsia" w:ascii="仿宋" w:hAnsi="仿宋" w:eastAsia="仿宋" w:cs="仿宋"/>
          <w:szCs w:val="21"/>
        </w:rPr>
        <w:t>备注：1.项目资金末端分配点位包括市（州）本级、县（市、区）、省级部门下属单位及一次性单位等。</w:t>
      </w:r>
    </w:p>
    <w:p w14:paraId="791FF0BB">
      <w:pPr>
        <w:spacing w:line="400" w:lineRule="exact"/>
        <w:ind w:firstLine="630" w:firstLineChars="300"/>
        <w:jc w:val="left"/>
        <w:rPr>
          <w:rFonts w:hint="eastAsia" w:ascii="仿宋" w:hAnsi="仿宋" w:eastAsia="仿宋" w:cs="仿宋"/>
          <w:szCs w:val="21"/>
        </w:rPr>
      </w:pPr>
      <w:r>
        <w:rPr>
          <w:rFonts w:hint="eastAsia" w:ascii="仿宋" w:hAnsi="仿宋" w:eastAsia="仿宋" w:cs="仿宋"/>
          <w:szCs w:val="21"/>
        </w:rPr>
        <w:t>2.自评得分（百分制）从高到低划分为优、良、中、差四个档次，各个档次数量占比分别为20%、20%、55%、5%，且不同档次间得分分值应体现差异化，同档次得分分值相同的比例不超过该档次总数量的10%。</w:t>
      </w:r>
    </w:p>
    <w:bookmarkEnd w:id="7"/>
    <w:p w14:paraId="69A2766C">
      <w:pPr>
        <w:pStyle w:val="2"/>
        <w:suppressAutoHyphens w:val="0"/>
        <w:spacing w:after="0" w:line="576" w:lineRule="exact"/>
        <w:rPr>
          <w:rFonts w:hint="eastAsia" w:ascii="仿宋" w:hAnsi="仿宋" w:eastAsia="仿宋" w:cs="仿宋"/>
          <w:kern w:val="0"/>
          <w:sz w:val="32"/>
          <w:szCs w:val="32"/>
          <w:shd w:val="clear" w:color="auto" w:fill="FFFFFF"/>
        </w:rPr>
      </w:pPr>
    </w:p>
    <w:p w14:paraId="73AB3825">
      <w:pPr>
        <w:pStyle w:val="2"/>
        <w:suppressAutoHyphens w:val="0"/>
        <w:spacing w:after="0" w:line="576" w:lineRule="exact"/>
        <w:rPr>
          <w:rFonts w:hint="eastAsia" w:ascii="仿宋" w:hAnsi="仿宋" w:eastAsia="仿宋" w:cs="仿宋"/>
          <w:kern w:val="0"/>
          <w:sz w:val="32"/>
          <w:szCs w:val="32"/>
          <w:shd w:val="clear" w:color="auto" w:fill="FFFFFF"/>
        </w:rPr>
      </w:pPr>
    </w:p>
    <w:p w14:paraId="53AD0E28">
      <w:pPr>
        <w:pStyle w:val="2"/>
        <w:suppressAutoHyphens w:val="0"/>
        <w:spacing w:after="0" w:line="576" w:lineRule="exact"/>
        <w:rPr>
          <w:rFonts w:hint="eastAsia" w:ascii="仿宋" w:hAnsi="仿宋" w:eastAsia="仿宋" w:cs="仿宋"/>
          <w:kern w:val="0"/>
          <w:sz w:val="32"/>
          <w:szCs w:val="32"/>
          <w:shd w:val="clear" w:color="auto" w:fill="FFFFFF"/>
        </w:rPr>
      </w:pPr>
    </w:p>
    <w:p w14:paraId="34B00F98">
      <w:pPr>
        <w:pStyle w:val="2"/>
        <w:suppressAutoHyphens w:val="0"/>
        <w:spacing w:after="0" w:line="576" w:lineRule="exact"/>
        <w:rPr>
          <w:rFonts w:hint="eastAsia" w:ascii="仿宋" w:hAnsi="仿宋" w:eastAsia="仿宋" w:cs="仿宋"/>
          <w:kern w:val="0"/>
          <w:sz w:val="32"/>
          <w:szCs w:val="32"/>
          <w:shd w:val="clear" w:color="auto" w:fill="FFFFFF"/>
        </w:rPr>
      </w:pPr>
    </w:p>
    <w:p w14:paraId="11655870">
      <w:pPr>
        <w:pStyle w:val="2"/>
        <w:suppressAutoHyphens w:val="0"/>
        <w:spacing w:after="0" w:line="576" w:lineRule="exact"/>
        <w:rPr>
          <w:rFonts w:hint="eastAsia" w:ascii="仿宋" w:hAnsi="仿宋" w:eastAsia="仿宋" w:cs="仿宋"/>
          <w:kern w:val="0"/>
          <w:sz w:val="32"/>
          <w:szCs w:val="32"/>
          <w:shd w:val="clear" w:color="auto" w:fill="FFFFFF"/>
        </w:rPr>
      </w:pPr>
    </w:p>
    <w:p w14:paraId="4CFA45DE">
      <w:pPr>
        <w:pStyle w:val="2"/>
        <w:suppressAutoHyphens w:val="0"/>
        <w:spacing w:after="0" w:line="576" w:lineRule="exact"/>
        <w:rPr>
          <w:rFonts w:hint="eastAsia" w:ascii="仿宋" w:hAnsi="仿宋" w:eastAsia="仿宋" w:cs="仿宋"/>
          <w:kern w:val="0"/>
          <w:sz w:val="32"/>
          <w:szCs w:val="32"/>
          <w:shd w:val="clear" w:color="auto" w:fill="FFFFFF"/>
        </w:rPr>
      </w:pPr>
    </w:p>
    <w:p w14:paraId="378136F6">
      <w:pPr>
        <w:pStyle w:val="2"/>
        <w:suppressAutoHyphens w:val="0"/>
        <w:spacing w:after="0" w:line="576" w:lineRule="exact"/>
        <w:rPr>
          <w:rFonts w:hint="eastAsia" w:ascii="仿宋" w:hAnsi="仿宋" w:eastAsia="仿宋" w:cs="仿宋"/>
          <w:kern w:val="0"/>
          <w:sz w:val="32"/>
          <w:szCs w:val="32"/>
          <w:shd w:val="clear" w:color="auto" w:fill="FFFFFF"/>
        </w:rPr>
      </w:pPr>
    </w:p>
    <w:p w14:paraId="58B8C4B6">
      <w:pPr>
        <w:pStyle w:val="2"/>
        <w:suppressAutoHyphens w:val="0"/>
        <w:spacing w:after="0" w:line="576" w:lineRule="exact"/>
        <w:rPr>
          <w:rFonts w:hint="eastAsia" w:ascii="仿宋" w:hAnsi="仿宋" w:eastAsia="仿宋" w:cs="仿宋"/>
          <w:kern w:val="0"/>
          <w:sz w:val="32"/>
          <w:szCs w:val="32"/>
          <w:shd w:val="clear" w:color="auto" w:fill="FFFFFF"/>
        </w:rPr>
      </w:pPr>
    </w:p>
    <w:p w14:paraId="2FDFBD2A">
      <w:pPr>
        <w:pStyle w:val="2"/>
        <w:suppressAutoHyphens w:val="0"/>
        <w:spacing w:after="0" w:line="576" w:lineRule="exact"/>
        <w:rPr>
          <w:rFonts w:hint="eastAsia" w:ascii="仿宋" w:hAnsi="仿宋" w:eastAsia="仿宋" w:cs="仿宋"/>
          <w:kern w:val="0"/>
          <w:sz w:val="32"/>
          <w:szCs w:val="32"/>
          <w:shd w:val="clear" w:color="auto" w:fill="FFFFFF"/>
        </w:rPr>
      </w:pPr>
    </w:p>
    <w:p w14:paraId="3A8DE79D">
      <w:pPr>
        <w:pStyle w:val="2"/>
        <w:suppressAutoHyphens w:val="0"/>
        <w:spacing w:after="0" w:line="576" w:lineRule="exact"/>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 xml:space="preserve">附件2   </w:t>
      </w:r>
    </w:p>
    <w:p w14:paraId="7093D12F">
      <w:pPr>
        <w:pStyle w:val="2"/>
        <w:suppressAutoHyphens w:val="0"/>
        <w:spacing w:after="0" w:line="576" w:lineRule="exact"/>
        <w:rPr>
          <w:rFonts w:hint="eastAsia" w:ascii="仿宋" w:hAnsi="仿宋" w:eastAsia="仿宋" w:cs="仿宋"/>
          <w:kern w:val="0"/>
          <w:sz w:val="32"/>
          <w:szCs w:val="32"/>
          <w:shd w:val="clear" w:color="auto" w:fill="FFFFFF"/>
        </w:rPr>
      </w:pPr>
    </w:p>
    <w:p w14:paraId="3C8CED22">
      <w:pPr>
        <w:pStyle w:val="2"/>
        <w:suppressAutoHyphens w:val="0"/>
        <w:spacing w:after="0" w:line="576" w:lineRule="exact"/>
        <w:jc w:val="center"/>
        <w:rPr>
          <w:rFonts w:hint="eastAsia" w:ascii="仿宋" w:hAnsi="仿宋" w:eastAsia="仿宋" w:cs="仿宋"/>
          <w:b/>
          <w:bCs/>
          <w:kern w:val="0"/>
          <w:sz w:val="44"/>
          <w:szCs w:val="44"/>
          <w:shd w:val="clear" w:color="auto" w:fill="FFFFFF"/>
        </w:rPr>
      </w:pPr>
      <w:r>
        <w:rPr>
          <w:rFonts w:hint="eastAsia" w:ascii="仿宋" w:hAnsi="仿宋" w:eastAsia="仿宋" w:cs="仿宋"/>
          <w:b/>
          <w:bCs/>
          <w:kern w:val="0"/>
          <w:sz w:val="44"/>
          <w:szCs w:val="44"/>
          <w:shd w:val="clear" w:color="auto" w:fill="FFFFFF"/>
        </w:rPr>
        <w:t>2023年专项预算项目绩效自评报告</w:t>
      </w:r>
    </w:p>
    <w:p w14:paraId="766A62C5">
      <w:pPr>
        <w:pStyle w:val="2"/>
        <w:suppressAutoHyphens w:val="0"/>
        <w:spacing w:after="0" w:line="576" w:lineRule="exact"/>
        <w:jc w:val="center"/>
        <w:rPr>
          <w:rFonts w:hint="eastAsia" w:ascii="仿宋" w:hAnsi="仿宋" w:eastAsia="仿宋" w:cs="仿宋"/>
          <w:b/>
          <w:bCs/>
          <w:kern w:val="0"/>
          <w:sz w:val="32"/>
          <w:szCs w:val="32"/>
          <w:shd w:val="clear" w:color="auto" w:fill="FFFFFF"/>
        </w:rPr>
      </w:pPr>
      <w:r>
        <w:rPr>
          <w:rFonts w:hint="eastAsia" w:ascii="仿宋" w:hAnsi="仿宋" w:eastAsia="仿宋" w:cs="仿宋"/>
          <w:b/>
          <w:bCs/>
          <w:kern w:val="0"/>
          <w:sz w:val="32"/>
          <w:szCs w:val="32"/>
          <w:shd w:val="clear" w:color="auto" w:fill="FFFFFF"/>
        </w:rPr>
        <w:t>（市12345热线工作经费专项资金）</w:t>
      </w:r>
    </w:p>
    <w:p w14:paraId="4C36BAE9">
      <w:pPr>
        <w:pStyle w:val="2"/>
        <w:suppressAutoHyphens w:val="0"/>
        <w:spacing w:after="0" w:line="576" w:lineRule="exact"/>
        <w:ind w:firstLine="643" w:firstLineChars="200"/>
        <w:rPr>
          <w:rFonts w:hint="eastAsia" w:ascii="仿宋" w:hAnsi="仿宋" w:eastAsia="仿宋" w:cs="仿宋"/>
          <w:b/>
          <w:bCs/>
          <w:kern w:val="0"/>
          <w:sz w:val="32"/>
          <w:szCs w:val="32"/>
          <w:shd w:val="clear" w:color="auto" w:fill="FFFFFF"/>
        </w:rPr>
      </w:pPr>
    </w:p>
    <w:p w14:paraId="470D918D">
      <w:pPr>
        <w:pStyle w:val="2"/>
        <w:suppressAutoHyphens w:val="0"/>
        <w:spacing w:after="0" w:line="576" w:lineRule="exact"/>
        <w:ind w:firstLine="640" w:firstLineChars="200"/>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一、项目概况</w:t>
      </w:r>
    </w:p>
    <w:p w14:paraId="7B865859">
      <w:pPr>
        <w:pStyle w:val="2"/>
        <w:suppressAutoHyphens w:val="0"/>
        <w:spacing w:after="0" w:line="576" w:lineRule="exact"/>
        <w:ind w:firstLine="640" w:firstLineChars="200"/>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（一）设立背景及基本情况</w:t>
      </w:r>
    </w:p>
    <w:p w14:paraId="326F9461">
      <w:pPr>
        <w:suppressAutoHyphens w:val="0"/>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按国家统一部署，就是要实现全国一体，用“12345”一号的方式将过去各行业各部门设置的所有非紧急类热线电话进行整合，实现集“一线”、“一网”、“一单”、“两微一端”于一体的网信电平台。</w:t>
      </w:r>
    </w:p>
    <w:p w14:paraId="195F7D9D">
      <w:pPr>
        <w:suppressAutoHyphens w:val="0"/>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根据广元市政务服务和公共资源交易中心《关于推进12345政务服务热线平台建设相关事宜的通知》（广政公〔2019〕13号）和市政府办关于印发《〈广元市12345政务服务热线平台运行管理办法〉〈广元市12345政务服务热线办理工作考核办法〉的通知》（广府办函〔2019〕46号）要求，经区政府研究，决定在区委群众工作局建立“广元市利州区12345政务服务热线平台”。</w:t>
      </w:r>
    </w:p>
    <w:p w14:paraId="4F9ECD4F">
      <w:pPr>
        <w:suppressAutoHyphens w:val="0"/>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该12345政务服务热线平台是在原广元市群众工作中心（惠民帮扶中心）主办的12345民生服务热线平台基础上进行建设的，它整合了全市各行业非紧急类热线电话30个。</w:t>
      </w:r>
    </w:p>
    <w:p w14:paraId="42B461B3">
      <w:pPr>
        <w:suppressAutoHyphens w:val="0"/>
        <w:spacing w:line="576" w:lineRule="exact"/>
        <w:ind w:firstLine="640" w:firstLineChars="200"/>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根据广府办函（2019）46号文件，项目成立。2023年区级下达财政资金15万元。符合资金管理办法等相关规定。</w:t>
      </w:r>
    </w:p>
    <w:p w14:paraId="181561EF">
      <w:pPr>
        <w:suppressAutoHyphens w:val="0"/>
        <w:spacing w:line="576" w:lineRule="exact"/>
        <w:ind w:firstLine="640" w:firstLineChars="200"/>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（二）实施目的及支持方向。</w:t>
      </w:r>
    </w:p>
    <w:p w14:paraId="24B35F51">
      <w:pPr>
        <w:suppressAutoHyphens w:val="0"/>
        <w:spacing w:line="576" w:lineRule="exact"/>
        <w:ind w:firstLine="640" w:firstLineChars="200"/>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该项目实施目的整合了全市所有非紧急热线电话办理事项，实现集“一线”、“一网”、“一单”、“两微一端”等渠道</w:t>
      </w:r>
      <w:bookmarkStart w:id="8" w:name="OLE_LINK13"/>
      <w:r>
        <w:rPr>
          <w:rFonts w:hint="eastAsia" w:ascii="仿宋" w:hAnsi="仿宋" w:eastAsia="仿宋" w:cs="仿宋"/>
          <w:kern w:val="0"/>
          <w:sz w:val="32"/>
          <w:szCs w:val="32"/>
          <w:shd w:val="clear" w:color="auto" w:fill="FFFFFF"/>
        </w:rPr>
        <w:t>受理市民提出的咨询、求助、投诉、举报和建议电话办理</w:t>
      </w:r>
      <w:bookmarkEnd w:id="8"/>
      <w:r>
        <w:rPr>
          <w:rFonts w:hint="eastAsia" w:ascii="仿宋" w:hAnsi="仿宋" w:eastAsia="仿宋" w:cs="仿宋"/>
          <w:kern w:val="0"/>
          <w:sz w:val="32"/>
          <w:szCs w:val="32"/>
          <w:shd w:val="clear" w:color="auto" w:fill="FFFFFF"/>
        </w:rPr>
        <w:t>事项。为群众提供更加高效、便捷的公共服务，提升政府形象和服务水平。</w:t>
      </w:r>
    </w:p>
    <w:p w14:paraId="232E8122">
      <w:pPr>
        <w:pStyle w:val="2"/>
        <w:suppressAutoHyphens w:val="0"/>
        <w:spacing w:after="0" w:line="576" w:lineRule="exact"/>
        <w:ind w:firstLine="640" w:firstLineChars="200"/>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该项目为长期延续性项目，该项目内容符合中央、省委、省政府的重点民生问题的相关决策部署的要求，项目实施内容与区群工局职能职责中承担的日常的事务性工作，与单位职能职责密切相关。</w:t>
      </w:r>
    </w:p>
    <w:p w14:paraId="68BBB190">
      <w:pPr>
        <w:pStyle w:val="2"/>
        <w:suppressAutoHyphens w:val="0"/>
        <w:spacing w:after="0" w:line="576" w:lineRule="exact"/>
        <w:ind w:firstLine="640" w:firstLineChars="200"/>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此项专项经费纳入单位财务集中统一管理，严格按照本单位年初制度的财务管理制度要求执行，做到“有预算才支出”，处非专项经费使用得以制度化、规范化、程序化。</w:t>
      </w:r>
    </w:p>
    <w:p w14:paraId="7C515930">
      <w:pPr>
        <w:pStyle w:val="2"/>
        <w:suppressAutoHyphens w:val="0"/>
        <w:spacing w:after="0" w:line="576" w:lineRule="exact"/>
        <w:ind w:firstLine="640" w:firstLineChars="200"/>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（三）预算安排及分配管理。</w:t>
      </w:r>
    </w:p>
    <w:p w14:paraId="6A16CAF3">
      <w:pPr>
        <w:pStyle w:val="2"/>
        <w:suppressAutoHyphens w:val="0"/>
        <w:spacing w:after="0" w:line="576" w:lineRule="exact"/>
        <w:ind w:firstLine="640" w:firstLineChars="200"/>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2023年度，区财政预算安排我局市12345热线工作经费15万元，全部资金用于市区联建，保障广元市利州区12345政务服务热线平台5名临聘人员及办公经费等相关支出。</w:t>
      </w:r>
    </w:p>
    <w:p w14:paraId="097FD06E">
      <w:pPr>
        <w:pStyle w:val="2"/>
        <w:suppressAutoHyphens w:val="0"/>
        <w:spacing w:after="0" w:line="576" w:lineRule="exact"/>
        <w:ind w:firstLine="640" w:firstLineChars="200"/>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（四）项目绩效目标设置</w:t>
      </w:r>
    </w:p>
    <w:p w14:paraId="74737DDB">
      <w:pPr>
        <w:pStyle w:val="2"/>
        <w:suppressAutoHyphens w:val="0"/>
        <w:spacing w:after="0" w:line="576" w:lineRule="exact"/>
        <w:ind w:firstLine="640" w:firstLineChars="200"/>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1.绩效目标值情况：按照《项目支出及绩效目标申报表》相关内容，项目2023年绩效目标值为：</w:t>
      </w:r>
    </w:p>
    <w:p w14:paraId="253A87CC">
      <w:pPr>
        <w:pStyle w:val="2"/>
        <w:suppressAutoHyphens w:val="0"/>
        <w:spacing w:after="0" w:line="576" w:lineRule="exact"/>
        <w:ind w:firstLine="640" w:firstLineChars="200"/>
        <w:rPr>
          <w:rFonts w:hint="eastAsia" w:ascii="仿宋" w:hAnsi="仿宋" w:eastAsia="仿宋" w:cs="仿宋"/>
          <w:kern w:val="0"/>
          <w:sz w:val="32"/>
          <w:szCs w:val="32"/>
          <w:shd w:val="clear" w:color="auto" w:fill="FFFFFF"/>
        </w:rPr>
      </w:pPr>
    </w:p>
    <w:tbl>
      <w:tblPr>
        <w:tblStyle w:val="4"/>
        <w:tblW w:w="9087" w:type="dxa"/>
        <w:jc w:val="center"/>
        <w:tblLayout w:type="autofit"/>
        <w:tblCellMar>
          <w:top w:w="0" w:type="dxa"/>
          <w:left w:w="108" w:type="dxa"/>
          <w:bottom w:w="0" w:type="dxa"/>
          <w:right w:w="108" w:type="dxa"/>
        </w:tblCellMar>
      </w:tblPr>
      <w:tblGrid>
        <w:gridCol w:w="1191"/>
        <w:gridCol w:w="1590"/>
        <w:gridCol w:w="1590"/>
        <w:gridCol w:w="1968"/>
        <w:gridCol w:w="764"/>
        <w:gridCol w:w="1244"/>
        <w:gridCol w:w="740"/>
      </w:tblGrid>
      <w:tr w14:paraId="53793ED2">
        <w:tblPrEx>
          <w:tblCellMar>
            <w:top w:w="0" w:type="dxa"/>
            <w:left w:w="108" w:type="dxa"/>
            <w:bottom w:w="0" w:type="dxa"/>
            <w:right w:w="108" w:type="dxa"/>
          </w:tblCellMar>
        </w:tblPrEx>
        <w:trPr>
          <w:trHeight w:val="720" w:hRule="atLeast"/>
          <w:jc w:val="center"/>
        </w:trPr>
        <w:tc>
          <w:tcPr>
            <w:tcW w:w="1191" w:type="dxa"/>
            <w:vMerge w:val="restart"/>
            <w:tcBorders>
              <w:top w:val="single" w:color="000000" w:sz="4" w:space="0"/>
              <w:left w:val="single" w:color="000000" w:sz="4" w:space="0"/>
              <w:bottom w:val="single" w:color="000000" w:sz="4" w:space="0"/>
              <w:right w:val="single" w:color="000000" w:sz="4" w:space="0"/>
            </w:tcBorders>
            <w:noWrap w:val="0"/>
            <w:vAlign w:val="center"/>
          </w:tcPr>
          <w:p w14:paraId="080534FF">
            <w:pPr>
              <w:widowControl/>
              <w:jc w:val="center"/>
              <w:textAlignment w:val="center"/>
              <w:rPr>
                <w:rFonts w:hint="eastAsia" w:ascii="仿宋" w:hAnsi="仿宋" w:eastAsia="仿宋" w:cs="仿宋"/>
                <w:bCs/>
                <w:color w:val="000000"/>
                <w:szCs w:val="21"/>
              </w:rPr>
            </w:pPr>
            <w:r>
              <w:rPr>
                <w:rFonts w:hint="eastAsia" w:ascii="仿宋" w:hAnsi="仿宋" w:eastAsia="仿宋" w:cs="仿宋"/>
                <w:bCs/>
                <w:color w:val="000000"/>
                <w:kern w:val="0"/>
                <w:szCs w:val="21"/>
                <w:lang w:bidi="ar"/>
              </w:rPr>
              <w:t>绩效指标（90分）</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2DCCBDDF">
            <w:pPr>
              <w:widowControl/>
              <w:jc w:val="center"/>
              <w:textAlignment w:val="center"/>
              <w:rPr>
                <w:rFonts w:hint="eastAsia" w:ascii="仿宋" w:hAnsi="仿宋" w:eastAsia="仿宋" w:cs="仿宋"/>
                <w:bCs/>
                <w:color w:val="000000"/>
                <w:szCs w:val="21"/>
              </w:rPr>
            </w:pPr>
            <w:r>
              <w:rPr>
                <w:rFonts w:hint="eastAsia" w:ascii="仿宋" w:hAnsi="仿宋" w:eastAsia="仿宋" w:cs="仿宋"/>
                <w:bCs/>
                <w:color w:val="000000"/>
                <w:kern w:val="0"/>
                <w:szCs w:val="21"/>
                <w:lang w:bidi="ar"/>
              </w:rPr>
              <w:t>一级指标</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4A66ADD7">
            <w:pPr>
              <w:widowControl/>
              <w:jc w:val="center"/>
              <w:textAlignment w:val="center"/>
              <w:rPr>
                <w:rFonts w:hint="eastAsia" w:ascii="仿宋" w:hAnsi="仿宋" w:eastAsia="仿宋" w:cs="仿宋"/>
                <w:bCs/>
                <w:color w:val="000000"/>
                <w:szCs w:val="21"/>
              </w:rPr>
            </w:pPr>
            <w:r>
              <w:rPr>
                <w:rFonts w:hint="eastAsia" w:ascii="仿宋" w:hAnsi="仿宋" w:eastAsia="仿宋" w:cs="仿宋"/>
                <w:bCs/>
                <w:color w:val="000000"/>
                <w:kern w:val="0"/>
                <w:szCs w:val="21"/>
                <w:lang w:bidi="ar"/>
              </w:rPr>
              <w:t>二级指标</w:t>
            </w:r>
          </w:p>
        </w:tc>
        <w:tc>
          <w:tcPr>
            <w:tcW w:w="1968" w:type="dxa"/>
            <w:tcBorders>
              <w:top w:val="single" w:color="000000" w:sz="4" w:space="0"/>
              <w:left w:val="single" w:color="000000" w:sz="4" w:space="0"/>
              <w:bottom w:val="single" w:color="000000" w:sz="4" w:space="0"/>
              <w:right w:val="single" w:color="000000" w:sz="4" w:space="0"/>
            </w:tcBorders>
            <w:noWrap w:val="0"/>
            <w:vAlign w:val="center"/>
          </w:tcPr>
          <w:p w14:paraId="1D6B2F81">
            <w:pPr>
              <w:widowControl/>
              <w:jc w:val="center"/>
              <w:textAlignment w:val="center"/>
              <w:rPr>
                <w:rFonts w:hint="eastAsia" w:ascii="仿宋" w:hAnsi="仿宋" w:eastAsia="仿宋" w:cs="仿宋"/>
                <w:bCs/>
                <w:color w:val="000000"/>
                <w:szCs w:val="21"/>
              </w:rPr>
            </w:pPr>
            <w:r>
              <w:rPr>
                <w:rFonts w:hint="eastAsia" w:ascii="仿宋" w:hAnsi="仿宋" w:eastAsia="仿宋" w:cs="仿宋"/>
                <w:bCs/>
                <w:color w:val="000000"/>
                <w:kern w:val="0"/>
                <w:szCs w:val="21"/>
                <w:lang w:bidi="ar"/>
              </w:rPr>
              <w:t>三级指标</w:t>
            </w:r>
          </w:p>
        </w:tc>
        <w:tc>
          <w:tcPr>
            <w:tcW w:w="764" w:type="dxa"/>
            <w:tcBorders>
              <w:top w:val="single" w:color="000000" w:sz="4" w:space="0"/>
              <w:left w:val="single" w:color="000000" w:sz="4" w:space="0"/>
              <w:bottom w:val="single" w:color="000000" w:sz="4" w:space="0"/>
              <w:right w:val="single" w:color="000000" w:sz="4" w:space="0"/>
            </w:tcBorders>
            <w:noWrap w:val="0"/>
            <w:vAlign w:val="center"/>
          </w:tcPr>
          <w:p w14:paraId="69936865">
            <w:pPr>
              <w:widowControl/>
              <w:jc w:val="center"/>
              <w:textAlignment w:val="center"/>
              <w:rPr>
                <w:rFonts w:hint="eastAsia" w:ascii="仿宋" w:hAnsi="仿宋" w:eastAsia="仿宋" w:cs="仿宋"/>
                <w:bCs/>
                <w:color w:val="000000"/>
                <w:szCs w:val="21"/>
              </w:rPr>
            </w:pPr>
            <w:r>
              <w:rPr>
                <w:rFonts w:hint="eastAsia" w:ascii="仿宋" w:hAnsi="仿宋" w:eastAsia="仿宋" w:cs="仿宋"/>
                <w:bCs/>
                <w:color w:val="000000"/>
                <w:kern w:val="0"/>
                <w:szCs w:val="21"/>
                <w:lang w:bidi="ar"/>
              </w:rPr>
              <w:t>指标性质</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14:paraId="2C799BBE">
            <w:pPr>
              <w:widowControl/>
              <w:jc w:val="center"/>
              <w:textAlignment w:val="center"/>
              <w:rPr>
                <w:rFonts w:hint="eastAsia" w:ascii="仿宋" w:hAnsi="仿宋" w:eastAsia="仿宋" w:cs="仿宋"/>
                <w:bCs/>
                <w:color w:val="000000"/>
                <w:szCs w:val="21"/>
              </w:rPr>
            </w:pPr>
            <w:r>
              <w:rPr>
                <w:rFonts w:hint="eastAsia" w:ascii="仿宋" w:hAnsi="仿宋" w:eastAsia="仿宋" w:cs="仿宋"/>
                <w:bCs/>
                <w:color w:val="000000"/>
                <w:kern w:val="0"/>
                <w:szCs w:val="21"/>
                <w:lang w:bidi="ar"/>
              </w:rPr>
              <w:t>指标值</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5CAB2A77">
            <w:pPr>
              <w:widowControl/>
              <w:jc w:val="center"/>
              <w:textAlignment w:val="center"/>
              <w:rPr>
                <w:rFonts w:hint="eastAsia" w:ascii="仿宋" w:hAnsi="仿宋" w:eastAsia="仿宋" w:cs="仿宋"/>
                <w:bCs/>
                <w:color w:val="000000"/>
                <w:szCs w:val="21"/>
              </w:rPr>
            </w:pPr>
            <w:r>
              <w:rPr>
                <w:rFonts w:hint="eastAsia" w:ascii="仿宋" w:hAnsi="仿宋" w:eastAsia="仿宋" w:cs="仿宋"/>
                <w:bCs/>
                <w:color w:val="000000"/>
                <w:kern w:val="0"/>
                <w:szCs w:val="21"/>
                <w:lang w:bidi="ar"/>
              </w:rPr>
              <w:t>度量单位</w:t>
            </w:r>
          </w:p>
        </w:tc>
      </w:tr>
      <w:tr w14:paraId="159D6225">
        <w:tblPrEx>
          <w:tblCellMar>
            <w:top w:w="0" w:type="dxa"/>
            <w:left w:w="108" w:type="dxa"/>
            <w:bottom w:w="0" w:type="dxa"/>
            <w:right w:w="108" w:type="dxa"/>
          </w:tblCellMar>
        </w:tblPrEx>
        <w:trPr>
          <w:trHeight w:val="450" w:hRule="atLeast"/>
          <w:jc w:val="center"/>
        </w:trPr>
        <w:tc>
          <w:tcPr>
            <w:tcW w:w="1191" w:type="dxa"/>
            <w:vMerge w:val="continue"/>
            <w:tcBorders>
              <w:top w:val="single" w:color="000000" w:sz="4" w:space="0"/>
              <w:left w:val="single" w:color="000000" w:sz="4" w:space="0"/>
              <w:bottom w:val="single" w:color="000000" w:sz="4" w:space="0"/>
              <w:right w:val="single" w:color="000000" w:sz="4" w:space="0"/>
            </w:tcBorders>
            <w:noWrap w:val="0"/>
            <w:vAlign w:val="center"/>
          </w:tcPr>
          <w:p w14:paraId="07BE4B3D">
            <w:pPr>
              <w:jc w:val="center"/>
              <w:rPr>
                <w:rFonts w:hint="eastAsia" w:ascii="仿宋" w:hAnsi="仿宋" w:eastAsia="仿宋" w:cs="仿宋"/>
                <w:bCs/>
                <w:color w:val="000000"/>
                <w:szCs w:val="21"/>
              </w:rPr>
            </w:pP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02B9BFBC">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产出指标</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0F68DB12">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成本指标</w:t>
            </w:r>
          </w:p>
        </w:tc>
        <w:tc>
          <w:tcPr>
            <w:tcW w:w="1968" w:type="dxa"/>
            <w:tcBorders>
              <w:top w:val="single" w:color="000000" w:sz="4" w:space="0"/>
              <w:left w:val="single" w:color="000000" w:sz="4" w:space="0"/>
              <w:bottom w:val="single" w:color="000000" w:sz="4" w:space="0"/>
              <w:right w:val="single" w:color="000000" w:sz="4" w:space="0"/>
            </w:tcBorders>
            <w:noWrap w:val="0"/>
            <w:vAlign w:val="center"/>
          </w:tcPr>
          <w:p w14:paraId="27204F33">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保障经费是多少</w:t>
            </w:r>
          </w:p>
        </w:tc>
        <w:tc>
          <w:tcPr>
            <w:tcW w:w="764" w:type="dxa"/>
            <w:tcBorders>
              <w:top w:val="single" w:color="000000" w:sz="4" w:space="0"/>
              <w:left w:val="single" w:color="000000" w:sz="4" w:space="0"/>
              <w:bottom w:val="single" w:color="000000" w:sz="4" w:space="0"/>
              <w:right w:val="single" w:color="000000" w:sz="4" w:space="0"/>
            </w:tcBorders>
            <w:noWrap w:val="0"/>
            <w:vAlign w:val="center"/>
          </w:tcPr>
          <w:p w14:paraId="25BC5613">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14:paraId="580DA2C5">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15</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32C6D050">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szCs w:val="21"/>
              </w:rPr>
              <w:t>万</w:t>
            </w:r>
          </w:p>
        </w:tc>
      </w:tr>
      <w:tr w14:paraId="6B343B5C">
        <w:tblPrEx>
          <w:tblCellMar>
            <w:top w:w="0" w:type="dxa"/>
            <w:left w:w="108" w:type="dxa"/>
            <w:bottom w:w="0" w:type="dxa"/>
            <w:right w:w="108" w:type="dxa"/>
          </w:tblCellMar>
        </w:tblPrEx>
        <w:trPr>
          <w:trHeight w:val="450" w:hRule="atLeast"/>
          <w:jc w:val="center"/>
        </w:trPr>
        <w:tc>
          <w:tcPr>
            <w:tcW w:w="1191" w:type="dxa"/>
            <w:vMerge w:val="continue"/>
            <w:tcBorders>
              <w:top w:val="single" w:color="000000" w:sz="4" w:space="0"/>
              <w:left w:val="single" w:color="000000" w:sz="4" w:space="0"/>
              <w:bottom w:val="single" w:color="000000" w:sz="4" w:space="0"/>
              <w:right w:val="single" w:color="000000" w:sz="4" w:space="0"/>
            </w:tcBorders>
            <w:noWrap w:val="0"/>
            <w:vAlign w:val="center"/>
          </w:tcPr>
          <w:p w14:paraId="3729241C">
            <w:pPr>
              <w:jc w:val="center"/>
              <w:rPr>
                <w:rFonts w:hint="eastAsia" w:ascii="仿宋" w:hAnsi="仿宋" w:eastAsia="仿宋" w:cs="仿宋"/>
                <w:bCs/>
                <w:color w:val="000000"/>
                <w:szCs w:val="21"/>
              </w:rPr>
            </w:pP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20320F3D">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产出指标</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0413C069">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质量指标</w:t>
            </w:r>
          </w:p>
        </w:tc>
        <w:tc>
          <w:tcPr>
            <w:tcW w:w="1968" w:type="dxa"/>
            <w:tcBorders>
              <w:top w:val="single" w:color="000000" w:sz="4" w:space="0"/>
              <w:left w:val="single" w:color="000000" w:sz="4" w:space="0"/>
              <w:bottom w:val="single" w:color="000000" w:sz="4" w:space="0"/>
              <w:right w:val="single" w:color="000000" w:sz="4" w:space="0"/>
            </w:tcBorders>
            <w:noWrap w:val="0"/>
            <w:vAlign w:val="center"/>
          </w:tcPr>
          <w:p w14:paraId="11F73010">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szCs w:val="21"/>
              </w:rPr>
              <w:t>12345热线正常使用、交办、受理、回复及时</w:t>
            </w:r>
          </w:p>
        </w:tc>
        <w:tc>
          <w:tcPr>
            <w:tcW w:w="764" w:type="dxa"/>
            <w:tcBorders>
              <w:top w:val="single" w:color="000000" w:sz="4" w:space="0"/>
              <w:left w:val="single" w:color="000000" w:sz="4" w:space="0"/>
              <w:bottom w:val="single" w:color="000000" w:sz="4" w:space="0"/>
              <w:right w:val="single" w:color="000000" w:sz="4" w:space="0"/>
            </w:tcBorders>
            <w:noWrap w:val="0"/>
            <w:vAlign w:val="center"/>
          </w:tcPr>
          <w:p w14:paraId="67E00D6C">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szCs w:val="21"/>
              </w:rPr>
              <w:t>≥</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14:paraId="6153C67C">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90</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6C5A4AB4">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w:t>
            </w:r>
          </w:p>
        </w:tc>
      </w:tr>
      <w:tr w14:paraId="016FFFDA">
        <w:tblPrEx>
          <w:tblCellMar>
            <w:top w:w="0" w:type="dxa"/>
            <w:left w:w="108" w:type="dxa"/>
            <w:bottom w:w="0" w:type="dxa"/>
            <w:right w:w="108" w:type="dxa"/>
          </w:tblCellMar>
        </w:tblPrEx>
        <w:trPr>
          <w:trHeight w:val="270" w:hRule="atLeast"/>
          <w:jc w:val="center"/>
        </w:trPr>
        <w:tc>
          <w:tcPr>
            <w:tcW w:w="1191" w:type="dxa"/>
            <w:vMerge w:val="continue"/>
            <w:tcBorders>
              <w:top w:val="single" w:color="000000" w:sz="4" w:space="0"/>
              <w:left w:val="single" w:color="000000" w:sz="4" w:space="0"/>
              <w:bottom w:val="single" w:color="000000" w:sz="4" w:space="0"/>
              <w:right w:val="single" w:color="000000" w:sz="4" w:space="0"/>
            </w:tcBorders>
            <w:noWrap w:val="0"/>
            <w:vAlign w:val="center"/>
          </w:tcPr>
          <w:p w14:paraId="41F17BEC">
            <w:pPr>
              <w:jc w:val="center"/>
              <w:rPr>
                <w:rFonts w:hint="eastAsia" w:ascii="仿宋" w:hAnsi="仿宋" w:eastAsia="仿宋" w:cs="仿宋"/>
                <w:bCs/>
                <w:color w:val="000000"/>
                <w:szCs w:val="21"/>
              </w:rPr>
            </w:pP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60ED6D0B">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产出指标</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1DD0C075">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数量指标</w:t>
            </w:r>
          </w:p>
        </w:tc>
        <w:tc>
          <w:tcPr>
            <w:tcW w:w="1968" w:type="dxa"/>
            <w:tcBorders>
              <w:top w:val="single" w:color="000000" w:sz="4" w:space="0"/>
              <w:left w:val="single" w:color="000000" w:sz="4" w:space="0"/>
              <w:bottom w:val="single" w:color="000000" w:sz="4" w:space="0"/>
              <w:right w:val="single" w:color="000000" w:sz="4" w:space="0"/>
            </w:tcBorders>
            <w:noWrap w:val="0"/>
            <w:vAlign w:val="center"/>
          </w:tcPr>
          <w:p w14:paraId="1D06FFF2">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szCs w:val="21"/>
              </w:rPr>
              <w:t>全年保障多少人员</w:t>
            </w:r>
          </w:p>
        </w:tc>
        <w:tc>
          <w:tcPr>
            <w:tcW w:w="764" w:type="dxa"/>
            <w:tcBorders>
              <w:top w:val="single" w:color="000000" w:sz="4" w:space="0"/>
              <w:left w:val="single" w:color="000000" w:sz="4" w:space="0"/>
              <w:bottom w:val="single" w:color="000000" w:sz="4" w:space="0"/>
              <w:right w:val="single" w:color="000000" w:sz="4" w:space="0"/>
            </w:tcBorders>
            <w:noWrap w:val="0"/>
            <w:vAlign w:val="center"/>
          </w:tcPr>
          <w:p w14:paraId="24D5ED30">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szCs w:val="21"/>
              </w:rPr>
              <w:t>定性</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14:paraId="7D9E64DE">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5</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4323EA67">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szCs w:val="21"/>
              </w:rPr>
              <w:t>名</w:t>
            </w:r>
          </w:p>
        </w:tc>
      </w:tr>
      <w:tr w14:paraId="1F82F8AE">
        <w:tblPrEx>
          <w:tblCellMar>
            <w:top w:w="0" w:type="dxa"/>
            <w:left w:w="108" w:type="dxa"/>
            <w:bottom w:w="0" w:type="dxa"/>
            <w:right w:w="108" w:type="dxa"/>
          </w:tblCellMar>
        </w:tblPrEx>
        <w:trPr>
          <w:trHeight w:val="270" w:hRule="atLeast"/>
          <w:jc w:val="center"/>
        </w:trPr>
        <w:tc>
          <w:tcPr>
            <w:tcW w:w="1191" w:type="dxa"/>
            <w:vMerge w:val="continue"/>
            <w:tcBorders>
              <w:top w:val="single" w:color="000000" w:sz="4" w:space="0"/>
              <w:left w:val="single" w:color="000000" w:sz="4" w:space="0"/>
              <w:bottom w:val="single" w:color="000000" w:sz="4" w:space="0"/>
              <w:right w:val="single" w:color="000000" w:sz="4" w:space="0"/>
            </w:tcBorders>
            <w:noWrap w:val="0"/>
            <w:vAlign w:val="center"/>
          </w:tcPr>
          <w:p w14:paraId="342C043B">
            <w:pPr>
              <w:jc w:val="center"/>
              <w:rPr>
                <w:rFonts w:hint="eastAsia" w:ascii="仿宋" w:hAnsi="仿宋" w:eastAsia="仿宋" w:cs="仿宋"/>
                <w:bCs/>
                <w:color w:val="000000"/>
                <w:szCs w:val="21"/>
              </w:rPr>
            </w:pP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2EE180E8">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产出指标</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03124788">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时效指标</w:t>
            </w:r>
          </w:p>
        </w:tc>
        <w:tc>
          <w:tcPr>
            <w:tcW w:w="1968" w:type="dxa"/>
            <w:tcBorders>
              <w:top w:val="single" w:color="000000" w:sz="4" w:space="0"/>
              <w:left w:val="single" w:color="000000" w:sz="4" w:space="0"/>
              <w:bottom w:val="single" w:color="000000" w:sz="4" w:space="0"/>
              <w:right w:val="single" w:color="000000" w:sz="4" w:space="0"/>
            </w:tcBorders>
            <w:noWrap w:val="0"/>
            <w:vAlign w:val="center"/>
          </w:tcPr>
          <w:p w14:paraId="71178B91">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时长</w:t>
            </w:r>
          </w:p>
        </w:tc>
        <w:tc>
          <w:tcPr>
            <w:tcW w:w="764" w:type="dxa"/>
            <w:tcBorders>
              <w:top w:val="single" w:color="000000" w:sz="4" w:space="0"/>
              <w:left w:val="single" w:color="000000" w:sz="4" w:space="0"/>
              <w:bottom w:val="single" w:color="000000" w:sz="4" w:space="0"/>
              <w:right w:val="single" w:color="000000" w:sz="4" w:space="0"/>
            </w:tcBorders>
            <w:noWrap w:val="0"/>
            <w:vAlign w:val="center"/>
          </w:tcPr>
          <w:p w14:paraId="7DB2B647">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定性</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14:paraId="7BECCE46">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2023</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49AAF805">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年</w:t>
            </w:r>
          </w:p>
        </w:tc>
      </w:tr>
      <w:tr w14:paraId="414A3FD7">
        <w:tblPrEx>
          <w:tblCellMar>
            <w:top w:w="0" w:type="dxa"/>
            <w:left w:w="108" w:type="dxa"/>
            <w:bottom w:w="0" w:type="dxa"/>
            <w:right w:w="108" w:type="dxa"/>
          </w:tblCellMar>
        </w:tblPrEx>
        <w:trPr>
          <w:trHeight w:val="450" w:hRule="atLeast"/>
          <w:jc w:val="center"/>
        </w:trPr>
        <w:tc>
          <w:tcPr>
            <w:tcW w:w="1191" w:type="dxa"/>
            <w:vMerge w:val="continue"/>
            <w:tcBorders>
              <w:top w:val="single" w:color="000000" w:sz="4" w:space="0"/>
              <w:left w:val="single" w:color="000000" w:sz="4" w:space="0"/>
              <w:bottom w:val="single" w:color="000000" w:sz="4" w:space="0"/>
              <w:right w:val="single" w:color="000000" w:sz="4" w:space="0"/>
            </w:tcBorders>
            <w:noWrap w:val="0"/>
            <w:vAlign w:val="center"/>
          </w:tcPr>
          <w:p w14:paraId="2F125D0C">
            <w:pPr>
              <w:jc w:val="center"/>
              <w:rPr>
                <w:rFonts w:hint="eastAsia" w:ascii="仿宋" w:hAnsi="仿宋" w:eastAsia="仿宋" w:cs="仿宋"/>
                <w:bCs/>
                <w:color w:val="000000"/>
                <w:szCs w:val="21"/>
              </w:rPr>
            </w:pP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67A88333">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效益指标</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2DC4233C">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可持续影响指标</w:t>
            </w:r>
          </w:p>
        </w:tc>
        <w:tc>
          <w:tcPr>
            <w:tcW w:w="1968" w:type="dxa"/>
            <w:tcBorders>
              <w:top w:val="single" w:color="000000" w:sz="4" w:space="0"/>
              <w:left w:val="single" w:color="000000" w:sz="4" w:space="0"/>
              <w:bottom w:val="single" w:color="000000" w:sz="4" w:space="0"/>
              <w:right w:val="single" w:color="000000" w:sz="4" w:space="0"/>
            </w:tcBorders>
            <w:noWrap w:val="0"/>
            <w:vAlign w:val="center"/>
          </w:tcPr>
          <w:p w14:paraId="20DA0650">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规范化建设或持续性</w:t>
            </w:r>
          </w:p>
        </w:tc>
        <w:tc>
          <w:tcPr>
            <w:tcW w:w="764" w:type="dxa"/>
            <w:tcBorders>
              <w:top w:val="single" w:color="000000" w:sz="4" w:space="0"/>
              <w:left w:val="single" w:color="000000" w:sz="4" w:space="0"/>
              <w:bottom w:val="single" w:color="000000" w:sz="4" w:space="0"/>
              <w:right w:val="single" w:color="000000" w:sz="4" w:space="0"/>
            </w:tcBorders>
            <w:noWrap w:val="0"/>
            <w:vAlign w:val="center"/>
          </w:tcPr>
          <w:p w14:paraId="31B25A98">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定性</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14:paraId="08CF995C">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szCs w:val="21"/>
              </w:rPr>
              <w:t>一直持续</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3F3E5250">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szCs w:val="21"/>
              </w:rPr>
              <w:t>%</w:t>
            </w:r>
          </w:p>
        </w:tc>
      </w:tr>
      <w:tr w14:paraId="06953057">
        <w:tblPrEx>
          <w:tblCellMar>
            <w:top w:w="0" w:type="dxa"/>
            <w:left w:w="108" w:type="dxa"/>
            <w:bottom w:w="0" w:type="dxa"/>
            <w:right w:w="108" w:type="dxa"/>
          </w:tblCellMar>
        </w:tblPrEx>
        <w:trPr>
          <w:trHeight w:val="450" w:hRule="atLeast"/>
          <w:jc w:val="center"/>
        </w:trPr>
        <w:tc>
          <w:tcPr>
            <w:tcW w:w="1191" w:type="dxa"/>
            <w:vMerge w:val="continue"/>
            <w:tcBorders>
              <w:top w:val="single" w:color="000000" w:sz="4" w:space="0"/>
              <w:left w:val="single" w:color="000000" w:sz="4" w:space="0"/>
              <w:bottom w:val="single" w:color="000000" w:sz="4" w:space="0"/>
              <w:right w:val="single" w:color="000000" w:sz="4" w:space="0"/>
            </w:tcBorders>
            <w:noWrap w:val="0"/>
            <w:vAlign w:val="center"/>
          </w:tcPr>
          <w:p w14:paraId="4B25C0BE">
            <w:pPr>
              <w:jc w:val="center"/>
              <w:rPr>
                <w:rFonts w:hint="eastAsia" w:ascii="仿宋" w:hAnsi="仿宋" w:eastAsia="仿宋" w:cs="仿宋"/>
                <w:bCs/>
                <w:color w:val="000000"/>
                <w:szCs w:val="21"/>
              </w:rPr>
            </w:pP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53BD1744">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效益指标</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740DFCBF">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社会效益指标</w:t>
            </w:r>
          </w:p>
        </w:tc>
        <w:tc>
          <w:tcPr>
            <w:tcW w:w="1968" w:type="dxa"/>
            <w:tcBorders>
              <w:top w:val="single" w:color="000000" w:sz="4" w:space="0"/>
              <w:left w:val="single" w:color="000000" w:sz="4" w:space="0"/>
              <w:bottom w:val="single" w:color="000000" w:sz="4" w:space="0"/>
              <w:right w:val="single" w:color="000000" w:sz="4" w:space="0"/>
            </w:tcBorders>
            <w:noWrap w:val="0"/>
            <w:vAlign w:val="center"/>
          </w:tcPr>
          <w:p w14:paraId="008993CF">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热线交办及时准确性</w:t>
            </w:r>
          </w:p>
        </w:tc>
        <w:tc>
          <w:tcPr>
            <w:tcW w:w="764" w:type="dxa"/>
            <w:tcBorders>
              <w:top w:val="single" w:color="000000" w:sz="4" w:space="0"/>
              <w:left w:val="single" w:color="000000" w:sz="4" w:space="0"/>
              <w:bottom w:val="single" w:color="000000" w:sz="4" w:space="0"/>
              <w:right w:val="single" w:color="000000" w:sz="4" w:space="0"/>
            </w:tcBorders>
            <w:noWrap w:val="0"/>
            <w:vAlign w:val="center"/>
          </w:tcPr>
          <w:p w14:paraId="497E4988">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14:paraId="4910471B">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90</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5029009A">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w:t>
            </w:r>
          </w:p>
        </w:tc>
      </w:tr>
      <w:tr w14:paraId="1CF7EDC9">
        <w:tblPrEx>
          <w:tblCellMar>
            <w:top w:w="0" w:type="dxa"/>
            <w:left w:w="108" w:type="dxa"/>
            <w:bottom w:w="0" w:type="dxa"/>
            <w:right w:w="108" w:type="dxa"/>
          </w:tblCellMar>
        </w:tblPrEx>
        <w:trPr>
          <w:trHeight w:val="450" w:hRule="atLeast"/>
          <w:jc w:val="center"/>
        </w:trPr>
        <w:tc>
          <w:tcPr>
            <w:tcW w:w="1191" w:type="dxa"/>
            <w:vMerge w:val="continue"/>
            <w:tcBorders>
              <w:top w:val="single" w:color="000000" w:sz="4" w:space="0"/>
              <w:left w:val="single" w:color="000000" w:sz="4" w:space="0"/>
              <w:bottom w:val="single" w:color="000000" w:sz="4" w:space="0"/>
              <w:right w:val="single" w:color="000000" w:sz="4" w:space="0"/>
            </w:tcBorders>
            <w:noWrap w:val="0"/>
            <w:vAlign w:val="center"/>
          </w:tcPr>
          <w:p w14:paraId="39E2AA05">
            <w:pPr>
              <w:jc w:val="center"/>
              <w:rPr>
                <w:rFonts w:hint="eastAsia" w:ascii="仿宋" w:hAnsi="仿宋" w:eastAsia="仿宋" w:cs="仿宋"/>
                <w:bCs/>
                <w:color w:val="000000"/>
                <w:szCs w:val="21"/>
              </w:rPr>
            </w:pP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319DBA22">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满意度指标</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083DDF8D">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服务对象满意度指标</w:t>
            </w:r>
          </w:p>
        </w:tc>
        <w:tc>
          <w:tcPr>
            <w:tcW w:w="1968" w:type="dxa"/>
            <w:tcBorders>
              <w:top w:val="single" w:color="000000" w:sz="4" w:space="0"/>
              <w:left w:val="single" w:color="000000" w:sz="4" w:space="0"/>
              <w:bottom w:val="single" w:color="000000" w:sz="4" w:space="0"/>
              <w:right w:val="single" w:color="000000" w:sz="4" w:space="0"/>
            </w:tcBorders>
            <w:noWrap w:val="0"/>
            <w:vAlign w:val="center"/>
          </w:tcPr>
          <w:p w14:paraId="7820B63E">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szCs w:val="21"/>
              </w:rPr>
              <w:t>投诉受理、回复满意度</w:t>
            </w:r>
          </w:p>
        </w:tc>
        <w:tc>
          <w:tcPr>
            <w:tcW w:w="764" w:type="dxa"/>
            <w:tcBorders>
              <w:top w:val="single" w:color="000000" w:sz="4" w:space="0"/>
              <w:left w:val="single" w:color="000000" w:sz="4" w:space="0"/>
              <w:bottom w:val="single" w:color="000000" w:sz="4" w:space="0"/>
              <w:right w:val="single" w:color="000000" w:sz="4" w:space="0"/>
            </w:tcBorders>
            <w:noWrap w:val="0"/>
            <w:vAlign w:val="center"/>
          </w:tcPr>
          <w:p w14:paraId="1F08A0B4">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14:paraId="5EDCEF37">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90</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5E4AA385">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w:t>
            </w:r>
          </w:p>
        </w:tc>
      </w:tr>
    </w:tbl>
    <w:p w14:paraId="68DEB4F6">
      <w:pPr>
        <w:pStyle w:val="2"/>
        <w:suppressAutoHyphens w:val="0"/>
        <w:spacing w:after="0" w:line="576" w:lineRule="exact"/>
        <w:ind w:firstLine="640" w:firstLineChars="200"/>
        <w:rPr>
          <w:rFonts w:hint="eastAsia" w:ascii="仿宋" w:hAnsi="仿宋" w:eastAsia="仿宋" w:cs="仿宋"/>
          <w:kern w:val="0"/>
          <w:sz w:val="32"/>
          <w:szCs w:val="32"/>
          <w:shd w:val="clear" w:color="auto" w:fill="FFFFFF"/>
        </w:rPr>
      </w:pPr>
      <w:r>
        <w:rPr>
          <w:rFonts w:hint="eastAsia" w:ascii="仿宋" w:hAnsi="仿宋" w:eastAsia="仿宋" w:cs="仿宋"/>
          <w:color w:val="000000"/>
          <w:kern w:val="0"/>
          <w:sz w:val="32"/>
          <w:szCs w:val="32"/>
          <w:shd w:val="clear" w:color="auto" w:fill="FFFFFF"/>
        </w:rPr>
        <w:t>2.项目自评开展情况</w:t>
      </w:r>
    </w:p>
    <w:p w14:paraId="0DE57D2F">
      <w:pPr>
        <w:pStyle w:val="2"/>
        <w:suppressAutoHyphens w:val="0"/>
        <w:spacing w:after="0" w:line="576" w:lineRule="exact"/>
        <w:ind w:firstLine="640" w:firstLineChars="200"/>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我局对该项目采取自评与他评相结合方式，结合评价内容，做到有计划、有安排，扎实开展本次自评工作。针对申报内容、实施情况、资金兑现、财务管理等做出自我评价，认真听取建议，做好总结工作。</w:t>
      </w:r>
    </w:p>
    <w:p w14:paraId="07E8E632">
      <w:pPr>
        <w:pStyle w:val="2"/>
        <w:suppressAutoHyphens w:val="0"/>
        <w:spacing w:after="0" w:line="576" w:lineRule="exact"/>
        <w:ind w:firstLine="640" w:firstLineChars="200"/>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七、评价实施</w:t>
      </w:r>
    </w:p>
    <w:p w14:paraId="5E5C0CBD">
      <w:pPr>
        <w:pStyle w:val="2"/>
        <w:suppressAutoHyphens w:val="0"/>
        <w:spacing w:after="0" w:line="576" w:lineRule="exact"/>
        <w:ind w:firstLine="640" w:firstLineChars="200"/>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一）评价目的：通过项目绩效自评通过项目绩效自评全面了解项目管理过程是否规范、产出目标是否完成，效果目标是否实现等方面的内容。重点分析项目预算编制的合理性、成本支出的真实性和控制的有效性，全面评价财政资金的使用绩效，为下一年度科学编制项目预算、选择项目实施主体、设置绩效目标等提供参考依据。</w:t>
      </w:r>
    </w:p>
    <w:p w14:paraId="442627C6">
      <w:pPr>
        <w:pStyle w:val="2"/>
        <w:suppressAutoHyphens w:val="0"/>
        <w:spacing w:after="0" w:line="576" w:lineRule="exact"/>
        <w:ind w:firstLine="640" w:firstLineChars="200"/>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二）预设问题及评价重点。资金支出严格按资金管理、费用支出等制度执行；财务处理及时；会计核算规范、不存在支出依据不合规、虚列项目支出的情况；无截留、挤占、挪用项目资金情况；无超标准开支情况发生。</w:t>
      </w:r>
    </w:p>
    <w:p w14:paraId="5EE77BB3">
      <w:pPr>
        <w:pStyle w:val="2"/>
        <w:suppressAutoHyphens w:val="0"/>
        <w:spacing w:after="0" w:line="576" w:lineRule="exact"/>
        <w:ind w:firstLine="640" w:firstLineChars="200"/>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三）评价选点。一是预算执行情况良好，区级财政年初预算金额15万元，实际支出金额15万元，年初预算执行率为100%;二是效果方面，项目实现大部分预期效益目标，当年度完成预期效果指标，有力保障了市区联建，保障12345政务服务热线运行顺利。</w:t>
      </w:r>
    </w:p>
    <w:p w14:paraId="61E3D9AE">
      <w:pPr>
        <w:pStyle w:val="2"/>
        <w:suppressAutoHyphens w:val="0"/>
        <w:spacing w:after="0" w:line="576" w:lineRule="exact"/>
        <w:ind w:firstLine="640" w:firstLineChars="200"/>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（四）评价方法。根据项目情况和评价重点，用来收集相关材料和开展具体评价的方法。包括:采用成本效益分析法、标杆管理法、案卷研究法、单位自评法、实地勘察法、问卷调查法、座谈调研法等多种方法。</w:t>
      </w:r>
    </w:p>
    <w:p w14:paraId="46AAE7FD">
      <w:pPr>
        <w:pStyle w:val="2"/>
        <w:suppressAutoHyphens w:val="0"/>
        <w:spacing w:after="0" w:line="576" w:lineRule="exact"/>
        <w:ind w:firstLine="640" w:firstLineChars="200"/>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（五）评价组织</w:t>
      </w:r>
    </w:p>
    <w:p w14:paraId="16523D01">
      <w:pPr>
        <w:pStyle w:val="2"/>
        <w:suppressAutoHyphens w:val="0"/>
        <w:spacing w:after="0" w:line="576" w:lineRule="exact"/>
        <w:ind w:firstLine="640" w:firstLineChars="200"/>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根据项目管理实际情况，我们成立评价工作组，对2023年市12345热线工作经费开展调研工作形成了绩效评价工作方案，根据评价指标和评分标准实施具体评价工作。具体工作过程如下:</w:t>
      </w:r>
    </w:p>
    <w:p w14:paraId="1BCAC5F9">
      <w:pPr>
        <w:pStyle w:val="2"/>
        <w:suppressAutoHyphens w:val="0"/>
        <w:spacing w:after="0" w:line="576" w:lineRule="exact"/>
        <w:ind w:firstLine="640" w:firstLineChars="200"/>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1、收集与分析资料。收集该项目有关的数据和资料，进行审核与分析。资料主要包括:</w:t>
      </w:r>
    </w:p>
    <w:p w14:paraId="1CE2D234">
      <w:pPr>
        <w:pStyle w:val="2"/>
        <w:suppressAutoHyphens w:val="0"/>
        <w:spacing w:after="0" w:line="576" w:lineRule="exact"/>
        <w:ind w:firstLine="640" w:firstLineChars="200"/>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（1）项目情况简介，包括项目实施科室、资金来源、项目基本情况等;</w:t>
      </w:r>
    </w:p>
    <w:p w14:paraId="6562A9ED">
      <w:pPr>
        <w:pStyle w:val="2"/>
        <w:suppressAutoHyphens w:val="0"/>
        <w:spacing w:after="0" w:line="576" w:lineRule="exact"/>
        <w:ind w:firstLine="640" w:firstLineChars="200"/>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（2）资金拨付材料、项目立项文件、会议纪要等;</w:t>
      </w:r>
    </w:p>
    <w:p w14:paraId="20BDEC72">
      <w:pPr>
        <w:pStyle w:val="2"/>
        <w:suppressAutoHyphens w:val="0"/>
        <w:spacing w:after="0" w:line="576" w:lineRule="exact"/>
        <w:ind w:firstLine="640" w:firstLineChars="200"/>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（3）资金管理办法、财务管理制度等;</w:t>
      </w:r>
    </w:p>
    <w:p w14:paraId="3B9F630C">
      <w:pPr>
        <w:pStyle w:val="2"/>
        <w:suppressAutoHyphens w:val="0"/>
        <w:spacing w:after="0" w:line="576" w:lineRule="exact"/>
        <w:ind w:firstLine="640" w:firstLineChars="200"/>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（4）五名工作人员工资及社保费、办公经费;以及其他与处非工作相关的经费支出凭证;</w:t>
      </w:r>
    </w:p>
    <w:p w14:paraId="71A028CD">
      <w:pPr>
        <w:pStyle w:val="2"/>
        <w:suppressAutoHyphens w:val="0"/>
        <w:spacing w:after="0" w:line="576" w:lineRule="exact"/>
        <w:ind w:firstLine="640" w:firstLineChars="200"/>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2、撰写实施方案。根据项目支出绩效评价管理办法，形成了该项目的绩效评价实施方案，实施方案中设置一级指标3 个、二级指标7个、三级指标7个。</w:t>
      </w:r>
    </w:p>
    <w:p w14:paraId="0342309C">
      <w:pPr>
        <w:pStyle w:val="2"/>
        <w:suppressAutoHyphens w:val="0"/>
        <w:spacing w:after="0" w:line="576" w:lineRule="exact"/>
        <w:ind w:firstLine="640" w:firstLineChars="200"/>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 xml:space="preserve">3、现场评价。工作组对项目业务及财务管理制度、政策文件、年度考核材料等进行查阅，对项目经费使用的会计资料进行了检查，对项目绩效目标的实现程度进行了全面分析。 </w:t>
      </w:r>
    </w:p>
    <w:p w14:paraId="2B884FCB">
      <w:pPr>
        <w:pStyle w:val="2"/>
        <w:suppressAutoHyphens w:val="0"/>
        <w:spacing w:after="0" w:line="576" w:lineRule="exact"/>
        <w:ind w:firstLine="640" w:firstLineChars="200"/>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4、综合评价。评价组对照绩效评价工作方案设置的评价指标与标准，对市上12345热线工作经费的绩效情况进行评议，并独立打分，汇总分析后，做出综合性评判。</w:t>
      </w:r>
    </w:p>
    <w:p w14:paraId="1F290FFF">
      <w:pPr>
        <w:pStyle w:val="2"/>
        <w:suppressAutoHyphens w:val="0"/>
        <w:spacing w:after="0" w:line="576" w:lineRule="exact"/>
        <w:ind w:firstLine="640" w:firstLineChars="200"/>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5、撰写报告。评价组根据《广元市利州区财政局关于开展2023年市级部门绩效自评工作的通知》等文件规定的报告格式及内容撰写绩效评价报告。</w:t>
      </w:r>
    </w:p>
    <w:p w14:paraId="13858F8D">
      <w:pPr>
        <w:pStyle w:val="2"/>
        <w:suppressAutoHyphens w:val="0"/>
        <w:spacing w:after="0" w:line="576" w:lineRule="exact"/>
        <w:ind w:firstLine="640" w:firstLineChars="200"/>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（五）评价组织。</w:t>
      </w:r>
    </w:p>
    <w:p w14:paraId="70640420">
      <w:pPr>
        <w:pStyle w:val="2"/>
        <w:suppressAutoHyphens w:val="0"/>
        <w:spacing w:after="0" w:line="576" w:lineRule="exact"/>
        <w:ind w:firstLine="640" w:firstLineChars="200"/>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我单位成立了项目资金管理领导小组，分管领导任组长，各股室负责人、项目实施人员组成，由网络投诉受理中心负责项目资金管理日常工作。制定了财政专项资金管理办法、内部控制管理制度、政府采购内控制度等管理制度，使财务管理制度合法、规范、完整，可操作性强，使制定的内控制度及相关的财务管理制度得到了有效的执法。同时对各项目资金阶段性完成情况进行动态跟踪监控、监督检查纠偏处理、改进完善等管理活动。</w:t>
      </w:r>
    </w:p>
    <w:p w14:paraId="1A8ED081">
      <w:pPr>
        <w:pStyle w:val="2"/>
        <w:suppressAutoHyphens w:val="0"/>
        <w:spacing w:after="0" w:line="576" w:lineRule="exact"/>
        <w:ind w:firstLine="640" w:firstLineChars="200"/>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三、绩效分析</w:t>
      </w:r>
    </w:p>
    <w:p w14:paraId="3D886D05">
      <w:pPr>
        <w:pStyle w:val="2"/>
        <w:suppressAutoHyphens w:val="0"/>
        <w:spacing w:after="0" w:line="576" w:lineRule="exact"/>
        <w:ind w:firstLine="640" w:firstLineChars="200"/>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（一）通用指标绩效分析</w:t>
      </w:r>
    </w:p>
    <w:p w14:paraId="7F142037">
      <w:pPr>
        <w:pStyle w:val="2"/>
        <w:suppressAutoHyphens w:val="0"/>
        <w:spacing w:after="0" w:line="576" w:lineRule="exact"/>
        <w:ind w:firstLine="640" w:firstLineChars="200"/>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1、项目决策。项目决策程序严密，项目规划论证符合相关要求，项目绩效目标设置科学合理，项目资金与项目总体规划、相关行业事业发展相匹配，聚焦重大任务、重点领域、重点环节和重点项目，自评得分15 分。</w:t>
      </w:r>
    </w:p>
    <w:p w14:paraId="21761671">
      <w:pPr>
        <w:pStyle w:val="2"/>
        <w:suppressAutoHyphens w:val="0"/>
        <w:spacing w:after="0" w:line="576" w:lineRule="exact"/>
        <w:ind w:firstLine="640" w:firstLineChars="200"/>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2、项目管理。项目制度办法体系健全、要素完备，项目资金分配因素选取、权重设置、区域分布，项目管理、审批符合管理要求，管资金、项目、政策管绩效，项目绩效监</w:t>
      </w:r>
    </w:p>
    <w:p w14:paraId="3C565D8F">
      <w:pPr>
        <w:pStyle w:val="2"/>
        <w:suppressAutoHyphens w:val="0"/>
        <w:spacing w:after="0" w:line="576" w:lineRule="exact"/>
        <w:ind w:firstLine="640" w:firstLineChars="200"/>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管按要求开展，自评得分25分。</w:t>
      </w:r>
    </w:p>
    <w:p w14:paraId="082B4728">
      <w:pPr>
        <w:pStyle w:val="2"/>
        <w:suppressAutoHyphens w:val="0"/>
        <w:spacing w:after="0" w:line="576" w:lineRule="exact"/>
        <w:ind w:firstLine="640" w:firstLineChars="200"/>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3、项目实施。项目年初预算15万元，单位执行15万元，资金使用拨付、项目实施符合相关规定，无资金损失浪费、沉淀、截留、挤占、挪用、虚列支出等情况，自评得分 20分。</w:t>
      </w:r>
    </w:p>
    <w:p w14:paraId="1DE25A08">
      <w:pPr>
        <w:pStyle w:val="2"/>
        <w:suppressAutoHyphens w:val="0"/>
        <w:spacing w:after="0" w:line="576" w:lineRule="exact"/>
        <w:ind w:firstLine="640" w:firstLineChars="200"/>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4、项目结果。项目完成预期目标，实施结果与绩效目标相匹配，目标实现程度，项目实际完成时间与计划完成一致，自评得分10 分。</w:t>
      </w:r>
    </w:p>
    <w:p w14:paraId="7A221BB2">
      <w:pPr>
        <w:pStyle w:val="2"/>
        <w:suppressAutoHyphens w:val="0"/>
        <w:spacing w:after="0" w:line="576" w:lineRule="exact"/>
        <w:ind w:firstLine="640" w:firstLineChars="200"/>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（二）专用指标绩效分析</w:t>
      </w:r>
    </w:p>
    <w:p w14:paraId="4BA34A0B">
      <w:pPr>
        <w:pStyle w:val="2"/>
        <w:suppressAutoHyphens w:val="0"/>
        <w:spacing w:after="0" w:line="576" w:lineRule="exact"/>
        <w:ind w:firstLine="640" w:firstLineChars="200"/>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1、产业发展。该项目不涉及。</w:t>
      </w:r>
    </w:p>
    <w:p w14:paraId="6D1FCD63">
      <w:pPr>
        <w:pStyle w:val="2"/>
        <w:suppressAutoHyphens w:val="0"/>
        <w:spacing w:after="0" w:line="576" w:lineRule="exact"/>
        <w:ind w:firstLine="640" w:firstLineChars="200"/>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2、民生保障。该项目不涉及。</w:t>
      </w:r>
    </w:p>
    <w:p w14:paraId="171A1621">
      <w:pPr>
        <w:pStyle w:val="2"/>
        <w:suppressAutoHyphens w:val="0"/>
        <w:spacing w:after="0" w:line="576" w:lineRule="exact"/>
        <w:ind w:firstLine="640" w:firstLineChars="200"/>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3、基础设施。该项目不涉及。</w:t>
      </w:r>
    </w:p>
    <w:p w14:paraId="2155FE90">
      <w:pPr>
        <w:pStyle w:val="2"/>
        <w:suppressAutoHyphens w:val="0"/>
        <w:spacing w:after="0" w:line="576" w:lineRule="exact"/>
        <w:ind w:firstLine="640" w:firstLineChars="200"/>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4、行政运转。按规定用途、适用范围限于本单位使用不再分配，资金管理程序符合专项资金管理办法，做到专款专用，资金分配标准符合专项资金管理要求，自评得分30分。</w:t>
      </w:r>
    </w:p>
    <w:p w14:paraId="160A3E40">
      <w:pPr>
        <w:pStyle w:val="2"/>
        <w:suppressAutoHyphens w:val="0"/>
        <w:spacing w:after="0" w:line="576" w:lineRule="exact"/>
        <w:ind w:firstLine="640" w:firstLineChars="200"/>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（三）个性指标绩效分析。</w:t>
      </w:r>
    </w:p>
    <w:p w14:paraId="13DBE367">
      <w:pPr>
        <w:pStyle w:val="2"/>
        <w:suppressAutoHyphens w:val="0"/>
        <w:spacing w:after="0" w:line="576" w:lineRule="exact"/>
        <w:ind w:firstLine="640" w:firstLineChars="200"/>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我单位该项目不涉及产业发展、民生保障、基础设施个性指标。</w:t>
      </w:r>
    </w:p>
    <w:p w14:paraId="2FC628F3">
      <w:pPr>
        <w:pStyle w:val="2"/>
        <w:suppressAutoHyphens w:val="0"/>
        <w:spacing w:after="0" w:line="576" w:lineRule="exact"/>
        <w:ind w:firstLine="640" w:firstLineChars="200"/>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四、评价结论</w:t>
      </w:r>
    </w:p>
    <w:p w14:paraId="45EF3C9A">
      <w:pPr>
        <w:pStyle w:val="2"/>
        <w:suppressAutoHyphens w:val="0"/>
        <w:spacing w:after="0" w:line="576" w:lineRule="exact"/>
        <w:ind w:firstLine="640" w:firstLineChars="200"/>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通过项目实施，2023年全市共受理政务服务便民热线事项282409件，转我区办理群众反映诉求、意见和建议共24415件，占全市的8.65%，受理量排各县区第一，受理交办事项通过热线中心回访、系统评判和群众参评，及时受理率和按期办结率均为100 %，群众满意率99.92%。该项目综合得分为 100分，评估等级为优。</w:t>
      </w:r>
    </w:p>
    <w:p w14:paraId="348C6F7F">
      <w:pPr>
        <w:pStyle w:val="2"/>
        <w:suppressAutoHyphens w:val="0"/>
        <w:spacing w:after="0" w:line="576" w:lineRule="exact"/>
        <w:ind w:firstLine="640" w:firstLineChars="200"/>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八、存在主要问题</w:t>
      </w:r>
    </w:p>
    <w:p w14:paraId="7819E177">
      <w:pPr>
        <w:pStyle w:val="2"/>
        <w:suppressAutoHyphens w:val="0"/>
        <w:spacing w:after="0" w:line="576" w:lineRule="exact"/>
        <w:ind w:firstLine="640" w:firstLineChars="200"/>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一是由于财政资金下达等原因，部门预算执行进度不均衡。</w:t>
      </w:r>
    </w:p>
    <w:p w14:paraId="674D8097">
      <w:pPr>
        <w:pStyle w:val="2"/>
        <w:suppressAutoHyphens w:val="0"/>
        <w:spacing w:after="0" w:line="576" w:lineRule="exact"/>
        <w:ind w:firstLine="640" w:firstLineChars="200"/>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二是部分项目绩效目标要素不齐全，不准确，标准依据不够充分。</w:t>
      </w:r>
    </w:p>
    <w:p w14:paraId="7436D3F9">
      <w:pPr>
        <w:pStyle w:val="2"/>
        <w:suppressAutoHyphens w:val="0"/>
        <w:spacing w:after="0" w:line="576" w:lineRule="exact"/>
        <w:ind w:firstLine="640" w:firstLineChars="200"/>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五、改进建议。</w:t>
      </w:r>
    </w:p>
    <w:p w14:paraId="2EEED958">
      <w:pPr>
        <w:pStyle w:val="2"/>
        <w:suppressAutoHyphens w:val="0"/>
        <w:spacing w:after="0" w:line="576" w:lineRule="exact"/>
        <w:ind w:firstLine="640" w:firstLineChars="200"/>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一是要进一步牢固树立预算资金绩效管理意识，不断强化绩效理念，切实推动绩效工作做深做细做实。</w:t>
      </w:r>
    </w:p>
    <w:p w14:paraId="5B521254">
      <w:pPr>
        <w:pStyle w:val="2"/>
        <w:suppressAutoHyphens w:val="0"/>
        <w:spacing w:after="0" w:line="576" w:lineRule="exact"/>
        <w:ind w:firstLine="640" w:firstLineChars="200"/>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二是要立足预算管理的需求，坚持问题为导向，优化绩效目标要素和资金分配，从而改进部门绩效管理水平。</w:t>
      </w:r>
    </w:p>
    <w:p w14:paraId="79065A38">
      <w:pPr>
        <w:pStyle w:val="2"/>
        <w:suppressAutoHyphens w:val="0"/>
        <w:spacing w:after="0" w:line="576" w:lineRule="exact"/>
        <w:ind w:firstLine="640" w:firstLineChars="200"/>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附表：1.项目资金分配涉及所有点位自评得分情况</w:t>
      </w:r>
    </w:p>
    <w:p w14:paraId="65195DB5">
      <w:pPr>
        <w:pStyle w:val="2"/>
        <w:suppressAutoHyphens w:val="0"/>
        <w:spacing w:after="0" w:line="576" w:lineRule="exact"/>
        <w:ind w:firstLine="640" w:firstLineChars="200"/>
        <w:jc w:val="center"/>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项目资金分配涉及所有点位自评得分情况表</w:t>
      </w:r>
    </w:p>
    <w:tbl>
      <w:tblPr>
        <w:tblStyle w:val="4"/>
        <w:tblW w:w="8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3"/>
        <w:gridCol w:w="5189"/>
        <w:gridCol w:w="1515"/>
        <w:gridCol w:w="993"/>
      </w:tblGrid>
      <w:tr w14:paraId="72499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3" w:type="dxa"/>
            <w:noWrap w:val="0"/>
            <w:vAlign w:val="center"/>
          </w:tcPr>
          <w:p w14:paraId="58BE57E9">
            <w:pPr>
              <w:spacing w:line="300" w:lineRule="exact"/>
              <w:jc w:val="center"/>
              <w:rPr>
                <w:rFonts w:hint="eastAsia" w:ascii="仿宋" w:hAnsi="仿宋" w:eastAsia="仿宋" w:cs="仿宋"/>
                <w:sz w:val="24"/>
              </w:rPr>
            </w:pPr>
            <w:r>
              <w:rPr>
                <w:rFonts w:hint="eastAsia" w:ascii="仿宋" w:hAnsi="仿宋" w:eastAsia="仿宋" w:cs="仿宋"/>
                <w:sz w:val="24"/>
              </w:rPr>
              <w:t>序号</w:t>
            </w:r>
          </w:p>
        </w:tc>
        <w:tc>
          <w:tcPr>
            <w:tcW w:w="5189" w:type="dxa"/>
            <w:noWrap w:val="0"/>
            <w:vAlign w:val="center"/>
          </w:tcPr>
          <w:p w14:paraId="23F16B68">
            <w:pPr>
              <w:spacing w:line="300" w:lineRule="exact"/>
              <w:jc w:val="center"/>
              <w:rPr>
                <w:rFonts w:hint="eastAsia" w:ascii="仿宋" w:hAnsi="仿宋" w:eastAsia="仿宋" w:cs="仿宋"/>
                <w:sz w:val="24"/>
                <w:lang w:val="en"/>
              </w:rPr>
            </w:pPr>
            <w:r>
              <w:rPr>
                <w:rFonts w:hint="eastAsia" w:ascii="仿宋" w:hAnsi="仿宋" w:eastAsia="仿宋" w:cs="仿宋"/>
                <w:sz w:val="24"/>
              </w:rPr>
              <w:t>项目资金末端分配点位</w:t>
            </w:r>
          </w:p>
        </w:tc>
        <w:tc>
          <w:tcPr>
            <w:tcW w:w="1515" w:type="dxa"/>
            <w:noWrap w:val="0"/>
            <w:vAlign w:val="center"/>
          </w:tcPr>
          <w:p w14:paraId="1BE424CE">
            <w:pPr>
              <w:spacing w:line="300" w:lineRule="exact"/>
              <w:jc w:val="center"/>
              <w:rPr>
                <w:rFonts w:hint="eastAsia" w:ascii="仿宋" w:hAnsi="仿宋" w:eastAsia="仿宋" w:cs="仿宋"/>
                <w:sz w:val="24"/>
              </w:rPr>
            </w:pPr>
            <w:r>
              <w:rPr>
                <w:rFonts w:hint="eastAsia" w:ascii="仿宋" w:hAnsi="仿宋" w:eastAsia="仿宋" w:cs="仿宋"/>
                <w:sz w:val="24"/>
                <w:lang w:val="en"/>
              </w:rPr>
              <w:t>自评得分（百分制）</w:t>
            </w:r>
          </w:p>
        </w:tc>
        <w:tc>
          <w:tcPr>
            <w:tcW w:w="993" w:type="dxa"/>
            <w:noWrap w:val="0"/>
            <w:vAlign w:val="center"/>
          </w:tcPr>
          <w:p w14:paraId="77401352">
            <w:pPr>
              <w:spacing w:line="300" w:lineRule="exact"/>
              <w:jc w:val="center"/>
              <w:rPr>
                <w:rFonts w:hint="eastAsia" w:ascii="仿宋" w:hAnsi="仿宋" w:eastAsia="仿宋" w:cs="仿宋"/>
                <w:sz w:val="24"/>
              </w:rPr>
            </w:pPr>
            <w:r>
              <w:rPr>
                <w:rFonts w:hint="eastAsia" w:ascii="仿宋" w:hAnsi="仿宋" w:eastAsia="仿宋" w:cs="仿宋"/>
                <w:sz w:val="24"/>
              </w:rPr>
              <w:t>备注</w:t>
            </w:r>
          </w:p>
        </w:tc>
      </w:tr>
      <w:tr w14:paraId="72D52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3" w:type="dxa"/>
            <w:noWrap w:val="0"/>
            <w:vAlign w:val="center"/>
          </w:tcPr>
          <w:p w14:paraId="6FEBCF07">
            <w:pPr>
              <w:spacing w:line="300" w:lineRule="exact"/>
              <w:jc w:val="center"/>
              <w:rPr>
                <w:rFonts w:hint="eastAsia" w:ascii="仿宋" w:hAnsi="仿宋" w:eastAsia="仿宋" w:cs="仿宋"/>
                <w:sz w:val="24"/>
              </w:rPr>
            </w:pPr>
            <w:r>
              <w:rPr>
                <w:rFonts w:hint="eastAsia" w:ascii="仿宋" w:hAnsi="仿宋" w:eastAsia="仿宋" w:cs="仿宋"/>
                <w:sz w:val="24"/>
              </w:rPr>
              <w:t>1</w:t>
            </w:r>
          </w:p>
        </w:tc>
        <w:tc>
          <w:tcPr>
            <w:tcW w:w="5189" w:type="dxa"/>
            <w:noWrap w:val="0"/>
            <w:vAlign w:val="center"/>
          </w:tcPr>
          <w:p w14:paraId="708FA740">
            <w:pPr>
              <w:spacing w:line="578" w:lineRule="exact"/>
              <w:jc w:val="center"/>
              <w:rPr>
                <w:rFonts w:hint="eastAsia" w:ascii="仿宋" w:hAnsi="仿宋" w:eastAsia="仿宋" w:cs="仿宋"/>
                <w:sz w:val="28"/>
                <w:szCs w:val="28"/>
              </w:rPr>
            </w:pPr>
            <w:r>
              <w:rPr>
                <w:rFonts w:hint="eastAsia" w:ascii="仿宋" w:hAnsi="仿宋" w:eastAsia="仿宋" w:cs="仿宋"/>
                <w:sz w:val="28"/>
                <w:szCs w:val="28"/>
              </w:rPr>
              <w:t>中共广元市利州区委群众工作局</w:t>
            </w:r>
          </w:p>
        </w:tc>
        <w:tc>
          <w:tcPr>
            <w:tcW w:w="1515" w:type="dxa"/>
            <w:noWrap w:val="0"/>
            <w:vAlign w:val="center"/>
          </w:tcPr>
          <w:p w14:paraId="6F34250B">
            <w:pPr>
              <w:spacing w:line="578" w:lineRule="exact"/>
              <w:jc w:val="center"/>
              <w:rPr>
                <w:rFonts w:hint="eastAsia" w:ascii="仿宋" w:hAnsi="仿宋" w:eastAsia="仿宋" w:cs="仿宋"/>
                <w:sz w:val="28"/>
                <w:szCs w:val="28"/>
              </w:rPr>
            </w:pPr>
            <w:r>
              <w:rPr>
                <w:rFonts w:hint="eastAsia" w:ascii="仿宋" w:hAnsi="仿宋" w:eastAsia="仿宋" w:cs="仿宋"/>
                <w:sz w:val="28"/>
                <w:szCs w:val="28"/>
              </w:rPr>
              <w:t>100</w:t>
            </w:r>
          </w:p>
        </w:tc>
        <w:tc>
          <w:tcPr>
            <w:tcW w:w="993" w:type="dxa"/>
            <w:noWrap w:val="0"/>
            <w:vAlign w:val="center"/>
          </w:tcPr>
          <w:p w14:paraId="3DA4ED73">
            <w:pPr>
              <w:spacing w:line="300" w:lineRule="exact"/>
              <w:jc w:val="center"/>
              <w:rPr>
                <w:rFonts w:hint="eastAsia" w:ascii="仿宋" w:hAnsi="仿宋" w:eastAsia="仿宋" w:cs="仿宋"/>
                <w:sz w:val="24"/>
              </w:rPr>
            </w:pPr>
          </w:p>
        </w:tc>
      </w:tr>
      <w:tr w14:paraId="5BBBA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3" w:type="dxa"/>
            <w:noWrap w:val="0"/>
            <w:vAlign w:val="center"/>
          </w:tcPr>
          <w:p w14:paraId="498EE1F3">
            <w:pPr>
              <w:spacing w:line="300" w:lineRule="exact"/>
              <w:jc w:val="center"/>
              <w:rPr>
                <w:rFonts w:hint="eastAsia" w:ascii="仿宋" w:hAnsi="仿宋" w:eastAsia="仿宋" w:cs="仿宋"/>
                <w:sz w:val="24"/>
              </w:rPr>
            </w:pPr>
            <w:r>
              <w:rPr>
                <w:rFonts w:hint="eastAsia" w:ascii="仿宋" w:hAnsi="仿宋" w:eastAsia="仿宋" w:cs="仿宋"/>
                <w:sz w:val="24"/>
              </w:rPr>
              <w:t>2</w:t>
            </w:r>
          </w:p>
        </w:tc>
        <w:tc>
          <w:tcPr>
            <w:tcW w:w="5189" w:type="dxa"/>
            <w:noWrap w:val="0"/>
            <w:vAlign w:val="center"/>
          </w:tcPr>
          <w:p w14:paraId="173A7339">
            <w:pPr>
              <w:spacing w:line="300" w:lineRule="exact"/>
              <w:jc w:val="center"/>
              <w:rPr>
                <w:rFonts w:hint="eastAsia" w:ascii="仿宋" w:hAnsi="仿宋" w:eastAsia="仿宋" w:cs="仿宋"/>
                <w:sz w:val="24"/>
              </w:rPr>
            </w:pPr>
          </w:p>
        </w:tc>
        <w:tc>
          <w:tcPr>
            <w:tcW w:w="1515" w:type="dxa"/>
            <w:noWrap w:val="0"/>
            <w:vAlign w:val="center"/>
          </w:tcPr>
          <w:p w14:paraId="066EEC0E">
            <w:pPr>
              <w:spacing w:line="300" w:lineRule="exact"/>
              <w:jc w:val="center"/>
              <w:rPr>
                <w:rFonts w:hint="eastAsia" w:ascii="仿宋" w:hAnsi="仿宋" w:eastAsia="仿宋" w:cs="仿宋"/>
                <w:sz w:val="24"/>
                <w:lang w:val="en"/>
              </w:rPr>
            </w:pPr>
          </w:p>
        </w:tc>
        <w:tc>
          <w:tcPr>
            <w:tcW w:w="993" w:type="dxa"/>
            <w:noWrap w:val="0"/>
            <w:vAlign w:val="center"/>
          </w:tcPr>
          <w:p w14:paraId="71F37A46">
            <w:pPr>
              <w:spacing w:line="300" w:lineRule="exact"/>
              <w:jc w:val="center"/>
              <w:rPr>
                <w:rFonts w:hint="eastAsia" w:ascii="仿宋" w:hAnsi="仿宋" w:eastAsia="仿宋" w:cs="仿宋"/>
                <w:sz w:val="24"/>
              </w:rPr>
            </w:pPr>
          </w:p>
        </w:tc>
      </w:tr>
      <w:tr w14:paraId="793EC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3" w:type="dxa"/>
            <w:noWrap w:val="0"/>
            <w:vAlign w:val="center"/>
          </w:tcPr>
          <w:p w14:paraId="042C537F">
            <w:pPr>
              <w:spacing w:line="300" w:lineRule="exact"/>
              <w:jc w:val="center"/>
              <w:rPr>
                <w:rFonts w:hint="eastAsia" w:ascii="仿宋" w:hAnsi="仿宋" w:eastAsia="仿宋" w:cs="仿宋"/>
                <w:sz w:val="24"/>
              </w:rPr>
            </w:pPr>
            <w:r>
              <w:rPr>
                <w:rFonts w:hint="eastAsia" w:ascii="仿宋" w:hAnsi="仿宋" w:eastAsia="仿宋" w:cs="仿宋"/>
                <w:sz w:val="24"/>
              </w:rPr>
              <w:t>3</w:t>
            </w:r>
          </w:p>
        </w:tc>
        <w:tc>
          <w:tcPr>
            <w:tcW w:w="5189" w:type="dxa"/>
            <w:noWrap w:val="0"/>
            <w:vAlign w:val="center"/>
          </w:tcPr>
          <w:p w14:paraId="19ECDAB2">
            <w:pPr>
              <w:spacing w:line="300" w:lineRule="exact"/>
              <w:jc w:val="center"/>
              <w:rPr>
                <w:rFonts w:hint="eastAsia" w:ascii="仿宋" w:hAnsi="仿宋" w:eastAsia="仿宋" w:cs="仿宋"/>
                <w:sz w:val="24"/>
                <w:lang w:val="en"/>
              </w:rPr>
            </w:pPr>
          </w:p>
        </w:tc>
        <w:tc>
          <w:tcPr>
            <w:tcW w:w="1515" w:type="dxa"/>
            <w:noWrap w:val="0"/>
            <w:vAlign w:val="center"/>
          </w:tcPr>
          <w:p w14:paraId="0D507D99">
            <w:pPr>
              <w:spacing w:line="300" w:lineRule="exact"/>
              <w:jc w:val="center"/>
              <w:rPr>
                <w:rFonts w:hint="eastAsia" w:ascii="仿宋" w:hAnsi="仿宋" w:eastAsia="仿宋" w:cs="仿宋"/>
                <w:sz w:val="24"/>
                <w:lang w:val="en"/>
              </w:rPr>
            </w:pPr>
          </w:p>
        </w:tc>
        <w:tc>
          <w:tcPr>
            <w:tcW w:w="993" w:type="dxa"/>
            <w:noWrap w:val="0"/>
            <w:vAlign w:val="center"/>
          </w:tcPr>
          <w:p w14:paraId="1D837766">
            <w:pPr>
              <w:spacing w:line="300" w:lineRule="exact"/>
              <w:jc w:val="center"/>
              <w:rPr>
                <w:rFonts w:hint="eastAsia" w:ascii="仿宋" w:hAnsi="仿宋" w:eastAsia="仿宋" w:cs="仿宋"/>
                <w:sz w:val="24"/>
              </w:rPr>
            </w:pPr>
          </w:p>
        </w:tc>
      </w:tr>
      <w:tr w14:paraId="08361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3" w:type="dxa"/>
            <w:noWrap w:val="0"/>
            <w:vAlign w:val="center"/>
          </w:tcPr>
          <w:p w14:paraId="0A687C1B">
            <w:pPr>
              <w:spacing w:line="300" w:lineRule="exact"/>
              <w:jc w:val="center"/>
              <w:rPr>
                <w:rFonts w:hint="eastAsia" w:ascii="仿宋" w:hAnsi="仿宋" w:eastAsia="仿宋" w:cs="仿宋"/>
                <w:sz w:val="24"/>
              </w:rPr>
            </w:pPr>
            <w:r>
              <w:rPr>
                <w:rFonts w:hint="eastAsia" w:ascii="仿宋" w:hAnsi="仿宋" w:eastAsia="仿宋" w:cs="仿宋"/>
                <w:sz w:val="24"/>
              </w:rPr>
              <w:t>4</w:t>
            </w:r>
          </w:p>
        </w:tc>
        <w:tc>
          <w:tcPr>
            <w:tcW w:w="5189" w:type="dxa"/>
            <w:noWrap w:val="0"/>
            <w:vAlign w:val="center"/>
          </w:tcPr>
          <w:p w14:paraId="6C8762D1">
            <w:pPr>
              <w:spacing w:line="300" w:lineRule="exact"/>
              <w:jc w:val="center"/>
              <w:rPr>
                <w:rFonts w:hint="eastAsia" w:ascii="仿宋" w:hAnsi="仿宋" w:eastAsia="仿宋" w:cs="仿宋"/>
                <w:sz w:val="24"/>
                <w:lang w:val="en"/>
              </w:rPr>
            </w:pPr>
          </w:p>
        </w:tc>
        <w:tc>
          <w:tcPr>
            <w:tcW w:w="1515" w:type="dxa"/>
            <w:noWrap w:val="0"/>
            <w:vAlign w:val="center"/>
          </w:tcPr>
          <w:p w14:paraId="12579F96">
            <w:pPr>
              <w:spacing w:line="300" w:lineRule="exact"/>
              <w:jc w:val="center"/>
              <w:rPr>
                <w:rFonts w:hint="eastAsia" w:ascii="仿宋" w:hAnsi="仿宋" w:eastAsia="仿宋" w:cs="仿宋"/>
                <w:sz w:val="24"/>
                <w:lang w:val="en"/>
              </w:rPr>
            </w:pPr>
          </w:p>
        </w:tc>
        <w:tc>
          <w:tcPr>
            <w:tcW w:w="993" w:type="dxa"/>
            <w:noWrap w:val="0"/>
            <w:vAlign w:val="center"/>
          </w:tcPr>
          <w:p w14:paraId="4B41BC77">
            <w:pPr>
              <w:spacing w:line="300" w:lineRule="exact"/>
              <w:jc w:val="center"/>
              <w:rPr>
                <w:rFonts w:hint="eastAsia" w:ascii="仿宋" w:hAnsi="仿宋" w:eastAsia="仿宋" w:cs="仿宋"/>
                <w:sz w:val="24"/>
              </w:rPr>
            </w:pPr>
          </w:p>
        </w:tc>
      </w:tr>
      <w:tr w14:paraId="2D001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3" w:type="dxa"/>
            <w:noWrap w:val="0"/>
            <w:vAlign w:val="center"/>
          </w:tcPr>
          <w:p w14:paraId="537F69F6">
            <w:pPr>
              <w:spacing w:line="300" w:lineRule="exact"/>
              <w:jc w:val="center"/>
              <w:rPr>
                <w:rFonts w:hint="eastAsia" w:ascii="仿宋" w:hAnsi="仿宋" w:eastAsia="仿宋" w:cs="仿宋"/>
                <w:sz w:val="24"/>
              </w:rPr>
            </w:pPr>
            <w:r>
              <w:rPr>
                <w:rFonts w:hint="eastAsia" w:ascii="仿宋" w:hAnsi="仿宋" w:eastAsia="仿宋" w:cs="仿宋"/>
                <w:sz w:val="24"/>
              </w:rPr>
              <w:t>5</w:t>
            </w:r>
          </w:p>
        </w:tc>
        <w:tc>
          <w:tcPr>
            <w:tcW w:w="5189" w:type="dxa"/>
            <w:noWrap w:val="0"/>
            <w:vAlign w:val="center"/>
          </w:tcPr>
          <w:p w14:paraId="17F30376">
            <w:pPr>
              <w:spacing w:line="300" w:lineRule="exact"/>
              <w:jc w:val="center"/>
              <w:rPr>
                <w:rFonts w:hint="eastAsia" w:ascii="仿宋" w:hAnsi="仿宋" w:eastAsia="仿宋" w:cs="仿宋"/>
                <w:sz w:val="24"/>
              </w:rPr>
            </w:pPr>
          </w:p>
        </w:tc>
        <w:tc>
          <w:tcPr>
            <w:tcW w:w="1515" w:type="dxa"/>
            <w:noWrap w:val="0"/>
            <w:vAlign w:val="center"/>
          </w:tcPr>
          <w:p w14:paraId="1272A52C">
            <w:pPr>
              <w:spacing w:line="300" w:lineRule="exact"/>
              <w:jc w:val="center"/>
              <w:rPr>
                <w:rFonts w:hint="eastAsia" w:ascii="仿宋" w:hAnsi="仿宋" w:eastAsia="仿宋" w:cs="仿宋"/>
                <w:sz w:val="24"/>
                <w:lang w:val="en"/>
              </w:rPr>
            </w:pPr>
          </w:p>
        </w:tc>
        <w:tc>
          <w:tcPr>
            <w:tcW w:w="993" w:type="dxa"/>
            <w:noWrap w:val="0"/>
            <w:vAlign w:val="center"/>
          </w:tcPr>
          <w:p w14:paraId="7E654D54">
            <w:pPr>
              <w:spacing w:line="300" w:lineRule="exact"/>
              <w:jc w:val="center"/>
              <w:rPr>
                <w:rFonts w:hint="eastAsia" w:ascii="仿宋" w:hAnsi="仿宋" w:eastAsia="仿宋" w:cs="仿宋"/>
                <w:sz w:val="24"/>
              </w:rPr>
            </w:pPr>
          </w:p>
        </w:tc>
      </w:tr>
      <w:tr w14:paraId="27F7B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3" w:type="dxa"/>
            <w:noWrap w:val="0"/>
            <w:vAlign w:val="center"/>
          </w:tcPr>
          <w:p w14:paraId="0D57CF0E">
            <w:pPr>
              <w:spacing w:line="300" w:lineRule="exact"/>
              <w:jc w:val="center"/>
              <w:rPr>
                <w:rFonts w:hint="eastAsia" w:ascii="仿宋" w:hAnsi="仿宋" w:eastAsia="仿宋" w:cs="仿宋"/>
                <w:sz w:val="24"/>
              </w:rPr>
            </w:pPr>
            <w:r>
              <w:rPr>
                <w:rFonts w:hint="eastAsia" w:ascii="仿宋" w:hAnsi="仿宋" w:eastAsia="仿宋" w:cs="仿宋"/>
                <w:sz w:val="24"/>
              </w:rPr>
              <w:t>6</w:t>
            </w:r>
          </w:p>
        </w:tc>
        <w:tc>
          <w:tcPr>
            <w:tcW w:w="5189" w:type="dxa"/>
            <w:noWrap w:val="0"/>
            <w:vAlign w:val="center"/>
          </w:tcPr>
          <w:p w14:paraId="2D3D0D71">
            <w:pPr>
              <w:spacing w:line="300" w:lineRule="exact"/>
              <w:jc w:val="center"/>
              <w:rPr>
                <w:rFonts w:hint="eastAsia" w:ascii="仿宋" w:hAnsi="仿宋" w:eastAsia="仿宋" w:cs="仿宋"/>
                <w:sz w:val="24"/>
                <w:lang w:val="en"/>
              </w:rPr>
            </w:pPr>
          </w:p>
        </w:tc>
        <w:tc>
          <w:tcPr>
            <w:tcW w:w="1515" w:type="dxa"/>
            <w:noWrap w:val="0"/>
            <w:vAlign w:val="center"/>
          </w:tcPr>
          <w:p w14:paraId="7C781890">
            <w:pPr>
              <w:spacing w:line="300" w:lineRule="exact"/>
              <w:jc w:val="center"/>
              <w:rPr>
                <w:rFonts w:hint="eastAsia" w:ascii="仿宋" w:hAnsi="仿宋" w:eastAsia="仿宋" w:cs="仿宋"/>
                <w:sz w:val="24"/>
                <w:lang w:val="en"/>
              </w:rPr>
            </w:pPr>
          </w:p>
        </w:tc>
        <w:tc>
          <w:tcPr>
            <w:tcW w:w="993" w:type="dxa"/>
            <w:noWrap w:val="0"/>
            <w:vAlign w:val="center"/>
          </w:tcPr>
          <w:p w14:paraId="17BA09D4">
            <w:pPr>
              <w:spacing w:line="300" w:lineRule="exact"/>
              <w:jc w:val="center"/>
              <w:rPr>
                <w:rFonts w:hint="eastAsia" w:ascii="仿宋" w:hAnsi="仿宋" w:eastAsia="仿宋" w:cs="仿宋"/>
                <w:sz w:val="24"/>
              </w:rPr>
            </w:pPr>
          </w:p>
        </w:tc>
      </w:tr>
      <w:tr w14:paraId="18BC3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3" w:type="dxa"/>
            <w:noWrap w:val="0"/>
            <w:vAlign w:val="center"/>
          </w:tcPr>
          <w:p w14:paraId="5A542CAC">
            <w:pPr>
              <w:spacing w:line="300" w:lineRule="exact"/>
              <w:jc w:val="center"/>
              <w:rPr>
                <w:rFonts w:hint="eastAsia" w:ascii="仿宋" w:hAnsi="仿宋" w:eastAsia="仿宋" w:cs="仿宋"/>
                <w:sz w:val="24"/>
              </w:rPr>
            </w:pPr>
            <w:r>
              <w:rPr>
                <w:rFonts w:hint="eastAsia" w:ascii="仿宋" w:hAnsi="仿宋" w:eastAsia="仿宋" w:cs="仿宋"/>
                <w:sz w:val="24"/>
              </w:rPr>
              <w:t>7</w:t>
            </w:r>
          </w:p>
        </w:tc>
        <w:tc>
          <w:tcPr>
            <w:tcW w:w="5189" w:type="dxa"/>
            <w:noWrap w:val="0"/>
            <w:vAlign w:val="center"/>
          </w:tcPr>
          <w:p w14:paraId="57E2524F">
            <w:pPr>
              <w:spacing w:line="300" w:lineRule="exact"/>
              <w:jc w:val="center"/>
              <w:rPr>
                <w:rFonts w:hint="eastAsia" w:ascii="仿宋" w:hAnsi="仿宋" w:eastAsia="仿宋" w:cs="仿宋"/>
                <w:sz w:val="24"/>
                <w:lang w:val="en"/>
              </w:rPr>
            </w:pPr>
          </w:p>
        </w:tc>
        <w:tc>
          <w:tcPr>
            <w:tcW w:w="1515" w:type="dxa"/>
            <w:noWrap w:val="0"/>
            <w:vAlign w:val="center"/>
          </w:tcPr>
          <w:p w14:paraId="2E4089E9">
            <w:pPr>
              <w:spacing w:line="300" w:lineRule="exact"/>
              <w:jc w:val="center"/>
              <w:rPr>
                <w:rFonts w:hint="eastAsia" w:ascii="仿宋" w:hAnsi="仿宋" w:eastAsia="仿宋" w:cs="仿宋"/>
                <w:sz w:val="24"/>
                <w:lang w:val="en"/>
              </w:rPr>
            </w:pPr>
          </w:p>
        </w:tc>
        <w:tc>
          <w:tcPr>
            <w:tcW w:w="993" w:type="dxa"/>
            <w:noWrap w:val="0"/>
            <w:vAlign w:val="center"/>
          </w:tcPr>
          <w:p w14:paraId="3762E6B0">
            <w:pPr>
              <w:spacing w:line="300" w:lineRule="exact"/>
              <w:jc w:val="center"/>
              <w:rPr>
                <w:rFonts w:hint="eastAsia" w:ascii="仿宋" w:hAnsi="仿宋" w:eastAsia="仿宋" w:cs="仿宋"/>
                <w:sz w:val="24"/>
              </w:rPr>
            </w:pPr>
          </w:p>
        </w:tc>
      </w:tr>
      <w:tr w14:paraId="6FE92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3" w:type="dxa"/>
            <w:noWrap w:val="0"/>
            <w:vAlign w:val="center"/>
          </w:tcPr>
          <w:p w14:paraId="31F9FC9C">
            <w:pPr>
              <w:spacing w:line="300" w:lineRule="exact"/>
              <w:jc w:val="center"/>
              <w:rPr>
                <w:rFonts w:hint="eastAsia" w:ascii="仿宋" w:hAnsi="仿宋" w:eastAsia="仿宋" w:cs="仿宋"/>
                <w:sz w:val="24"/>
              </w:rPr>
            </w:pPr>
            <w:r>
              <w:rPr>
                <w:rFonts w:hint="eastAsia" w:ascii="仿宋" w:hAnsi="仿宋" w:eastAsia="仿宋" w:cs="仿宋"/>
                <w:sz w:val="24"/>
              </w:rPr>
              <w:t>8</w:t>
            </w:r>
          </w:p>
        </w:tc>
        <w:tc>
          <w:tcPr>
            <w:tcW w:w="5189" w:type="dxa"/>
            <w:noWrap w:val="0"/>
            <w:vAlign w:val="center"/>
          </w:tcPr>
          <w:p w14:paraId="780CF778">
            <w:pPr>
              <w:spacing w:line="300" w:lineRule="exact"/>
              <w:jc w:val="center"/>
              <w:rPr>
                <w:rFonts w:hint="eastAsia" w:ascii="仿宋" w:hAnsi="仿宋" w:eastAsia="仿宋" w:cs="仿宋"/>
                <w:sz w:val="24"/>
                <w:lang w:val="en"/>
              </w:rPr>
            </w:pPr>
          </w:p>
        </w:tc>
        <w:tc>
          <w:tcPr>
            <w:tcW w:w="1515" w:type="dxa"/>
            <w:noWrap w:val="0"/>
            <w:vAlign w:val="center"/>
          </w:tcPr>
          <w:p w14:paraId="54A46909">
            <w:pPr>
              <w:spacing w:line="300" w:lineRule="exact"/>
              <w:jc w:val="center"/>
              <w:rPr>
                <w:rFonts w:hint="eastAsia" w:ascii="仿宋" w:hAnsi="仿宋" w:eastAsia="仿宋" w:cs="仿宋"/>
                <w:sz w:val="24"/>
                <w:lang w:val="en"/>
              </w:rPr>
            </w:pPr>
          </w:p>
        </w:tc>
        <w:tc>
          <w:tcPr>
            <w:tcW w:w="993" w:type="dxa"/>
            <w:noWrap w:val="0"/>
            <w:vAlign w:val="center"/>
          </w:tcPr>
          <w:p w14:paraId="15114643">
            <w:pPr>
              <w:spacing w:line="300" w:lineRule="exact"/>
              <w:jc w:val="center"/>
              <w:rPr>
                <w:rFonts w:hint="eastAsia" w:ascii="仿宋" w:hAnsi="仿宋" w:eastAsia="仿宋" w:cs="仿宋"/>
                <w:sz w:val="24"/>
              </w:rPr>
            </w:pPr>
          </w:p>
        </w:tc>
      </w:tr>
      <w:tr w14:paraId="1A331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3" w:type="dxa"/>
            <w:noWrap w:val="0"/>
            <w:vAlign w:val="center"/>
          </w:tcPr>
          <w:p w14:paraId="1DFB4C1A">
            <w:pPr>
              <w:spacing w:line="300" w:lineRule="exact"/>
              <w:jc w:val="center"/>
              <w:rPr>
                <w:rFonts w:hint="eastAsia" w:ascii="仿宋" w:hAnsi="仿宋" w:eastAsia="仿宋" w:cs="仿宋"/>
                <w:sz w:val="24"/>
              </w:rPr>
            </w:pPr>
            <w:r>
              <w:rPr>
                <w:rFonts w:hint="eastAsia" w:ascii="仿宋" w:hAnsi="仿宋" w:eastAsia="仿宋" w:cs="仿宋"/>
                <w:sz w:val="24"/>
              </w:rPr>
              <w:t>……</w:t>
            </w:r>
          </w:p>
        </w:tc>
        <w:tc>
          <w:tcPr>
            <w:tcW w:w="5189" w:type="dxa"/>
            <w:noWrap w:val="0"/>
            <w:vAlign w:val="center"/>
          </w:tcPr>
          <w:p w14:paraId="17F99E94">
            <w:pPr>
              <w:spacing w:line="300" w:lineRule="exact"/>
              <w:jc w:val="center"/>
              <w:rPr>
                <w:rFonts w:hint="eastAsia" w:ascii="仿宋" w:hAnsi="仿宋" w:eastAsia="仿宋" w:cs="仿宋"/>
                <w:sz w:val="24"/>
                <w:lang w:val="en"/>
              </w:rPr>
            </w:pPr>
          </w:p>
        </w:tc>
        <w:tc>
          <w:tcPr>
            <w:tcW w:w="1515" w:type="dxa"/>
            <w:noWrap w:val="0"/>
            <w:vAlign w:val="center"/>
          </w:tcPr>
          <w:p w14:paraId="1551B468">
            <w:pPr>
              <w:spacing w:line="300" w:lineRule="exact"/>
              <w:jc w:val="center"/>
              <w:rPr>
                <w:rFonts w:hint="eastAsia" w:ascii="仿宋" w:hAnsi="仿宋" w:eastAsia="仿宋" w:cs="仿宋"/>
                <w:sz w:val="24"/>
                <w:lang w:val="en"/>
              </w:rPr>
            </w:pPr>
          </w:p>
        </w:tc>
        <w:tc>
          <w:tcPr>
            <w:tcW w:w="993" w:type="dxa"/>
            <w:noWrap w:val="0"/>
            <w:vAlign w:val="center"/>
          </w:tcPr>
          <w:p w14:paraId="101E9FB2">
            <w:pPr>
              <w:spacing w:line="300" w:lineRule="exact"/>
              <w:jc w:val="center"/>
              <w:rPr>
                <w:rFonts w:hint="eastAsia" w:ascii="仿宋" w:hAnsi="仿宋" w:eastAsia="仿宋" w:cs="仿宋"/>
                <w:sz w:val="24"/>
              </w:rPr>
            </w:pPr>
          </w:p>
        </w:tc>
      </w:tr>
    </w:tbl>
    <w:p w14:paraId="5E2C4176">
      <w:pPr>
        <w:spacing w:line="400" w:lineRule="exact"/>
        <w:jc w:val="left"/>
        <w:rPr>
          <w:rFonts w:hint="eastAsia" w:ascii="仿宋" w:hAnsi="仿宋" w:eastAsia="仿宋" w:cs="仿宋"/>
          <w:szCs w:val="21"/>
        </w:rPr>
      </w:pPr>
      <w:r>
        <w:rPr>
          <w:rFonts w:hint="eastAsia" w:ascii="仿宋" w:hAnsi="仿宋" w:eastAsia="仿宋" w:cs="仿宋"/>
          <w:szCs w:val="21"/>
        </w:rPr>
        <w:t>备注：1.项目资金末端分配点位包括市（州）本级、县（市、区）、省级部门下属单位及一次性单位等。</w:t>
      </w:r>
    </w:p>
    <w:p w14:paraId="28F0B3E8">
      <w:pPr>
        <w:numPr>
          <w:ilvl w:val="0"/>
          <w:numId w:val="3"/>
        </w:numPr>
        <w:spacing w:line="400" w:lineRule="exact"/>
        <w:ind w:firstLine="420" w:firstLineChars="200"/>
        <w:jc w:val="left"/>
        <w:rPr>
          <w:rFonts w:hint="eastAsia" w:ascii="仿宋" w:hAnsi="仿宋" w:eastAsia="仿宋" w:cs="仿宋"/>
          <w:szCs w:val="21"/>
        </w:rPr>
      </w:pPr>
      <w:r>
        <w:rPr>
          <w:rFonts w:hint="eastAsia" w:ascii="仿宋" w:hAnsi="仿宋" w:eastAsia="仿宋" w:cs="仿宋"/>
          <w:szCs w:val="21"/>
        </w:rPr>
        <w:t>自评得分（百分制）从高到低划分为优、良、中、差四个档次，各个档次数量占比分别为20%、20%、55%、5%，且不同档次间得分分值应体现差异化，同档次得分分值相同的比例不超过该档次总数量的10%。</w:t>
      </w:r>
    </w:p>
    <w:p w14:paraId="441A1113">
      <w:pPr>
        <w:pStyle w:val="2"/>
        <w:rPr>
          <w:rFonts w:hint="eastAsia" w:ascii="仿宋" w:hAnsi="仿宋" w:eastAsia="仿宋" w:cs="仿宋"/>
          <w:kern w:val="0"/>
          <w:sz w:val="32"/>
          <w:szCs w:val="32"/>
          <w:shd w:val="clear" w:color="auto" w:fill="FFFFFF"/>
        </w:rPr>
      </w:pPr>
    </w:p>
    <w:p w14:paraId="6D21F74E">
      <w:pPr>
        <w:pStyle w:val="2"/>
        <w:rPr>
          <w:rFonts w:hint="eastAsia" w:ascii="仿宋" w:hAnsi="仿宋" w:eastAsia="仿宋" w:cs="仿宋"/>
          <w:kern w:val="0"/>
          <w:sz w:val="32"/>
          <w:szCs w:val="32"/>
          <w:shd w:val="clear" w:color="auto" w:fill="FFFFFF"/>
        </w:rPr>
      </w:pPr>
    </w:p>
    <w:p w14:paraId="270CAD6B">
      <w:pPr>
        <w:pStyle w:val="2"/>
        <w:rPr>
          <w:rFonts w:hint="eastAsia" w:ascii="仿宋" w:hAnsi="仿宋" w:eastAsia="仿宋" w:cs="仿宋"/>
          <w:kern w:val="0"/>
          <w:sz w:val="32"/>
          <w:szCs w:val="32"/>
          <w:shd w:val="clear" w:color="auto" w:fill="FFFFFF"/>
        </w:rPr>
      </w:pPr>
    </w:p>
    <w:p w14:paraId="0A40AEBA">
      <w:pPr>
        <w:pStyle w:val="2"/>
        <w:rPr>
          <w:rFonts w:hint="eastAsia" w:ascii="仿宋" w:hAnsi="仿宋" w:eastAsia="仿宋" w:cs="仿宋"/>
          <w:kern w:val="0"/>
          <w:sz w:val="32"/>
          <w:szCs w:val="32"/>
          <w:shd w:val="clear" w:color="auto" w:fill="FFFFFF"/>
        </w:rPr>
      </w:pPr>
    </w:p>
    <w:p w14:paraId="447740AA">
      <w:pPr>
        <w:pStyle w:val="2"/>
        <w:rPr>
          <w:rFonts w:hint="eastAsia" w:ascii="仿宋" w:hAnsi="仿宋" w:eastAsia="仿宋" w:cs="仿宋"/>
          <w:kern w:val="0"/>
          <w:sz w:val="32"/>
          <w:szCs w:val="32"/>
          <w:shd w:val="clear" w:color="auto" w:fill="FFFFFF"/>
        </w:rPr>
      </w:pPr>
    </w:p>
    <w:p w14:paraId="76EBB342">
      <w:pPr>
        <w:pStyle w:val="2"/>
        <w:rPr>
          <w:rFonts w:hint="eastAsia" w:ascii="仿宋" w:hAnsi="仿宋" w:eastAsia="仿宋" w:cs="仿宋"/>
          <w:kern w:val="0"/>
          <w:sz w:val="32"/>
          <w:szCs w:val="32"/>
          <w:shd w:val="clear" w:color="auto" w:fill="FFFFFF"/>
        </w:rPr>
      </w:pPr>
    </w:p>
    <w:p w14:paraId="5B92D445">
      <w:pPr>
        <w:pStyle w:val="2"/>
        <w:suppressAutoHyphens w:val="0"/>
        <w:spacing w:after="0" w:line="576" w:lineRule="exact"/>
        <w:rPr>
          <w:rFonts w:hint="eastAsia" w:ascii="仿宋" w:hAnsi="仿宋" w:eastAsia="仿宋" w:cs="仿宋"/>
          <w:kern w:val="0"/>
          <w:sz w:val="32"/>
          <w:szCs w:val="32"/>
          <w:shd w:val="clear" w:color="auto" w:fill="FFFFFF"/>
        </w:rPr>
      </w:pPr>
    </w:p>
    <w:p w14:paraId="623407D8">
      <w:pPr>
        <w:pStyle w:val="2"/>
        <w:suppressAutoHyphens w:val="0"/>
        <w:spacing w:after="0" w:line="576" w:lineRule="exact"/>
        <w:rPr>
          <w:rFonts w:hint="eastAsia" w:ascii="仿宋" w:hAnsi="仿宋" w:eastAsia="仿宋" w:cs="仿宋"/>
          <w:kern w:val="0"/>
          <w:sz w:val="32"/>
          <w:szCs w:val="32"/>
          <w:shd w:val="clear" w:color="auto" w:fill="FFFFFF"/>
        </w:rPr>
      </w:pPr>
    </w:p>
    <w:p w14:paraId="527315E5">
      <w:pPr>
        <w:pStyle w:val="2"/>
        <w:suppressAutoHyphens w:val="0"/>
        <w:spacing w:after="0" w:line="576" w:lineRule="exact"/>
        <w:rPr>
          <w:rFonts w:hint="eastAsia" w:ascii="仿宋" w:hAnsi="仿宋" w:eastAsia="仿宋" w:cs="仿宋"/>
          <w:kern w:val="0"/>
          <w:sz w:val="32"/>
          <w:szCs w:val="32"/>
          <w:shd w:val="clear" w:color="auto" w:fill="FFFFFF"/>
        </w:rPr>
      </w:pPr>
    </w:p>
    <w:p w14:paraId="33324DD5">
      <w:pPr>
        <w:pStyle w:val="2"/>
        <w:suppressAutoHyphens w:val="0"/>
        <w:spacing w:after="0" w:line="576" w:lineRule="exact"/>
        <w:rPr>
          <w:rFonts w:hint="eastAsia" w:ascii="仿宋" w:hAnsi="仿宋" w:eastAsia="仿宋" w:cs="仿宋"/>
          <w:kern w:val="0"/>
          <w:sz w:val="32"/>
          <w:szCs w:val="32"/>
          <w:shd w:val="clear" w:color="auto" w:fill="FFFFFF"/>
        </w:rPr>
      </w:pPr>
    </w:p>
    <w:p w14:paraId="662495D2">
      <w:pPr>
        <w:pStyle w:val="2"/>
        <w:suppressAutoHyphens w:val="0"/>
        <w:spacing w:after="0" w:line="576" w:lineRule="exact"/>
        <w:rPr>
          <w:rFonts w:hint="eastAsia" w:ascii="仿宋" w:hAnsi="仿宋" w:eastAsia="仿宋" w:cs="仿宋"/>
          <w:kern w:val="0"/>
          <w:sz w:val="32"/>
          <w:szCs w:val="32"/>
          <w:shd w:val="clear" w:color="auto" w:fill="FFFFFF"/>
        </w:rPr>
      </w:pPr>
    </w:p>
    <w:p w14:paraId="55D8EFE1">
      <w:pPr>
        <w:pStyle w:val="2"/>
        <w:suppressAutoHyphens w:val="0"/>
        <w:spacing w:after="0" w:line="576" w:lineRule="exact"/>
        <w:rPr>
          <w:rFonts w:hint="eastAsia" w:ascii="仿宋" w:hAnsi="仿宋" w:eastAsia="仿宋" w:cs="仿宋"/>
          <w:kern w:val="0"/>
          <w:sz w:val="32"/>
          <w:szCs w:val="32"/>
          <w:shd w:val="clear" w:color="auto" w:fill="FFFFFF"/>
        </w:rPr>
      </w:pPr>
    </w:p>
    <w:p w14:paraId="5386D067">
      <w:pPr>
        <w:pStyle w:val="2"/>
        <w:suppressAutoHyphens w:val="0"/>
        <w:spacing w:after="0" w:line="576" w:lineRule="exact"/>
        <w:rPr>
          <w:rFonts w:hint="eastAsia" w:ascii="仿宋" w:hAnsi="仿宋" w:eastAsia="仿宋" w:cs="仿宋"/>
          <w:kern w:val="0"/>
          <w:sz w:val="32"/>
          <w:szCs w:val="32"/>
          <w:shd w:val="clear" w:color="auto" w:fill="FFFFFF"/>
        </w:rPr>
      </w:pPr>
    </w:p>
    <w:p w14:paraId="6D0D5909">
      <w:pPr>
        <w:pStyle w:val="2"/>
        <w:suppressAutoHyphens w:val="0"/>
        <w:spacing w:after="0" w:line="576" w:lineRule="exact"/>
        <w:rPr>
          <w:rFonts w:hint="eastAsia" w:ascii="仿宋" w:hAnsi="仿宋" w:eastAsia="仿宋" w:cs="仿宋"/>
          <w:kern w:val="0"/>
          <w:sz w:val="32"/>
          <w:szCs w:val="32"/>
          <w:shd w:val="clear" w:color="auto" w:fill="FFFFFF"/>
        </w:rPr>
      </w:pPr>
    </w:p>
    <w:p w14:paraId="76571B0A">
      <w:pPr>
        <w:pStyle w:val="2"/>
        <w:suppressAutoHyphens w:val="0"/>
        <w:spacing w:after="0" w:line="576" w:lineRule="exact"/>
        <w:rPr>
          <w:rFonts w:hint="eastAsia" w:ascii="仿宋" w:hAnsi="仿宋" w:eastAsia="仿宋" w:cs="仿宋"/>
          <w:kern w:val="0"/>
          <w:sz w:val="32"/>
          <w:szCs w:val="32"/>
          <w:shd w:val="clear" w:color="auto" w:fill="FFFFFF"/>
        </w:rPr>
      </w:pPr>
    </w:p>
    <w:p w14:paraId="55C58BEA">
      <w:pPr>
        <w:pStyle w:val="2"/>
        <w:suppressAutoHyphens w:val="0"/>
        <w:spacing w:after="0" w:line="576" w:lineRule="exact"/>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 xml:space="preserve">附件2 </w:t>
      </w:r>
    </w:p>
    <w:p w14:paraId="2A84C9A7">
      <w:pPr>
        <w:pStyle w:val="2"/>
        <w:suppressAutoHyphens w:val="0"/>
        <w:spacing w:after="0" w:line="576" w:lineRule="exact"/>
        <w:rPr>
          <w:rFonts w:hint="eastAsia" w:ascii="仿宋" w:hAnsi="仿宋" w:eastAsia="仿宋" w:cs="仿宋"/>
          <w:kern w:val="0"/>
          <w:sz w:val="32"/>
          <w:szCs w:val="32"/>
          <w:shd w:val="clear" w:color="auto" w:fill="FFFFFF"/>
        </w:rPr>
      </w:pPr>
    </w:p>
    <w:p w14:paraId="7E128AE3">
      <w:pPr>
        <w:pStyle w:val="2"/>
        <w:suppressAutoHyphens w:val="0"/>
        <w:spacing w:after="0" w:line="576" w:lineRule="exact"/>
        <w:jc w:val="center"/>
        <w:rPr>
          <w:rFonts w:hint="eastAsia" w:ascii="仿宋" w:hAnsi="仿宋" w:eastAsia="仿宋" w:cs="仿宋"/>
          <w:b/>
          <w:bCs/>
          <w:kern w:val="0"/>
          <w:sz w:val="44"/>
          <w:szCs w:val="44"/>
          <w:shd w:val="clear" w:color="auto" w:fill="FFFFFF"/>
        </w:rPr>
      </w:pPr>
      <w:r>
        <w:rPr>
          <w:rFonts w:hint="eastAsia" w:ascii="仿宋" w:hAnsi="仿宋" w:eastAsia="仿宋" w:cs="仿宋"/>
          <w:b/>
          <w:bCs/>
          <w:kern w:val="0"/>
          <w:sz w:val="44"/>
          <w:szCs w:val="44"/>
          <w:shd w:val="clear" w:color="auto" w:fill="FFFFFF"/>
        </w:rPr>
        <w:t>2023年专项预算项目绩效自评报告</w:t>
      </w:r>
    </w:p>
    <w:p w14:paraId="51516449">
      <w:pPr>
        <w:pStyle w:val="2"/>
        <w:suppressAutoHyphens w:val="0"/>
        <w:spacing w:after="0" w:line="576" w:lineRule="exact"/>
        <w:jc w:val="center"/>
        <w:rPr>
          <w:rFonts w:hint="eastAsia" w:ascii="仿宋" w:hAnsi="仿宋" w:eastAsia="仿宋" w:cs="仿宋"/>
          <w:b/>
          <w:bCs/>
          <w:kern w:val="0"/>
          <w:sz w:val="32"/>
          <w:szCs w:val="32"/>
          <w:shd w:val="clear" w:color="auto" w:fill="FFFFFF"/>
        </w:rPr>
      </w:pPr>
      <w:r>
        <w:rPr>
          <w:rFonts w:hint="eastAsia" w:ascii="仿宋" w:hAnsi="仿宋" w:eastAsia="仿宋" w:cs="仿宋"/>
          <w:b/>
          <w:bCs/>
          <w:kern w:val="0"/>
          <w:sz w:val="32"/>
          <w:szCs w:val="32"/>
          <w:shd w:val="clear" w:color="auto" w:fill="FFFFFF"/>
        </w:rPr>
        <w:t>（视频接访及视频会议维护经费专项资金）</w:t>
      </w:r>
    </w:p>
    <w:p w14:paraId="282B0DC3">
      <w:pPr>
        <w:pStyle w:val="2"/>
        <w:suppressAutoHyphens w:val="0"/>
        <w:spacing w:after="0" w:line="576" w:lineRule="exact"/>
        <w:ind w:firstLine="643" w:firstLineChars="200"/>
        <w:rPr>
          <w:rFonts w:hint="eastAsia" w:ascii="仿宋" w:hAnsi="仿宋" w:eastAsia="仿宋" w:cs="仿宋"/>
          <w:b/>
          <w:bCs/>
          <w:kern w:val="0"/>
          <w:sz w:val="32"/>
          <w:szCs w:val="32"/>
          <w:shd w:val="clear" w:color="auto" w:fill="FFFFFF"/>
        </w:rPr>
      </w:pPr>
    </w:p>
    <w:p w14:paraId="559EC533">
      <w:pPr>
        <w:pStyle w:val="2"/>
        <w:suppressAutoHyphens w:val="0"/>
        <w:spacing w:after="0" w:line="576" w:lineRule="exact"/>
        <w:ind w:firstLine="640" w:firstLineChars="200"/>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一、项目概况</w:t>
      </w:r>
    </w:p>
    <w:p w14:paraId="7A9249FE">
      <w:pPr>
        <w:pStyle w:val="2"/>
        <w:suppressAutoHyphens w:val="0"/>
        <w:spacing w:after="0" w:line="576" w:lineRule="exact"/>
        <w:ind w:firstLine="640" w:firstLineChars="200"/>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（一）设立背景及基本情况</w:t>
      </w:r>
    </w:p>
    <w:p w14:paraId="140F1DFD">
      <w:pPr>
        <w:pStyle w:val="2"/>
        <w:suppressAutoHyphens w:val="0"/>
        <w:spacing w:after="0"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提高了网上信访工作的覆盖面，以及提高信访业务水平，及时传达和贯彻落实学习中央、省、市对信访工作指示、批示要求。全区14个网点实现了视频接访功能，实现分区召开信访工作视频会议。提高了网上信访工作的覆盖面。该系统由全国统一建设，视频接访系统运行维护使用省信访视频会议系统，不再另行组网，与中国移动股份有限公司广元分公司光纤为传输媒质，以专线方式接入互联网，实现系统正常运行，确保2023年视频接访系统正常运行工作。</w:t>
      </w:r>
    </w:p>
    <w:p w14:paraId="185E29BB">
      <w:pPr>
        <w:pStyle w:val="2"/>
        <w:suppressAutoHyphens w:val="0"/>
        <w:spacing w:after="0" w:line="576" w:lineRule="exact"/>
        <w:ind w:firstLine="640" w:firstLineChars="200"/>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根据广利财行2020专项15号文件，项目成立。2023年区级下达财政资金1.8万元。符合资金管理办法等相关规定。</w:t>
      </w:r>
    </w:p>
    <w:p w14:paraId="53520366">
      <w:pPr>
        <w:pStyle w:val="2"/>
        <w:suppressAutoHyphens w:val="0"/>
        <w:spacing w:after="0" w:line="576" w:lineRule="exact"/>
        <w:ind w:firstLine="640" w:firstLineChars="200"/>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（二）实施目的及支持方向。</w:t>
      </w:r>
    </w:p>
    <w:p w14:paraId="781EFC61">
      <w:pPr>
        <w:pStyle w:val="2"/>
        <w:suppressAutoHyphens w:val="0"/>
        <w:spacing w:after="0" w:line="576" w:lineRule="exact"/>
        <w:ind w:firstLine="640" w:firstLineChars="200"/>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该项目实施目的保障2023年全国视频接访及视频会议系统正常使用，正常接收国家、省、市视频会议，开展网上联合接访。</w:t>
      </w:r>
    </w:p>
    <w:p w14:paraId="73055F1F">
      <w:pPr>
        <w:pStyle w:val="2"/>
        <w:suppressAutoHyphens w:val="0"/>
        <w:spacing w:after="0" w:line="576" w:lineRule="exact"/>
        <w:ind w:firstLine="640" w:firstLineChars="200"/>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该项目为长期延续性项目，该项目内容符合中央、省委、省政府的重点民生问题的相关决策部署的要求，项目实施内容与区群工局职能职责中承担的日常的事务性工作，与单位职能职责密切相关。</w:t>
      </w:r>
    </w:p>
    <w:p w14:paraId="6214C19C">
      <w:pPr>
        <w:pStyle w:val="2"/>
        <w:suppressAutoHyphens w:val="0"/>
        <w:spacing w:after="0" w:line="576" w:lineRule="exact"/>
        <w:ind w:firstLine="640" w:firstLineChars="200"/>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此项专项经费纳入单位财务集中统一管理，严格按照本单位年初制度的财务管理制度要求执行，做到“有预算才支出”，处非专项经费使用得以制度化、规范化、程序化。</w:t>
      </w:r>
    </w:p>
    <w:p w14:paraId="0361A43B">
      <w:pPr>
        <w:pStyle w:val="2"/>
        <w:suppressAutoHyphens w:val="0"/>
        <w:spacing w:after="0" w:line="576" w:lineRule="exact"/>
        <w:ind w:firstLine="640" w:firstLineChars="200"/>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（三）预算安排及分配管理。</w:t>
      </w:r>
    </w:p>
    <w:p w14:paraId="282B2320">
      <w:pPr>
        <w:pStyle w:val="2"/>
        <w:suppressAutoHyphens w:val="0"/>
        <w:spacing w:after="0" w:line="576" w:lineRule="exact"/>
        <w:ind w:firstLine="640" w:firstLineChars="200"/>
        <w:rPr>
          <w:rFonts w:hint="eastAsia" w:ascii="仿宋" w:hAnsi="仿宋" w:eastAsia="仿宋" w:cs="仿宋"/>
          <w:sz w:val="32"/>
          <w:szCs w:val="32"/>
        </w:rPr>
      </w:pPr>
      <w:r>
        <w:rPr>
          <w:rFonts w:hint="eastAsia" w:ascii="仿宋" w:hAnsi="仿宋" w:eastAsia="仿宋" w:cs="仿宋"/>
          <w:kern w:val="0"/>
          <w:sz w:val="32"/>
          <w:szCs w:val="32"/>
          <w:shd w:val="clear" w:color="auto" w:fill="FFFFFF"/>
        </w:rPr>
        <w:t>2023年度，区财政预算安排我局视频接访及视频会议维护经费1.8万元，全部资金用于2023年该系统每月不少于4次的检查维护维修费用</w:t>
      </w:r>
      <w:r>
        <w:rPr>
          <w:rFonts w:hint="eastAsia" w:ascii="仿宋" w:hAnsi="仿宋" w:eastAsia="仿宋" w:cs="仿宋"/>
          <w:sz w:val="32"/>
          <w:szCs w:val="32"/>
        </w:rPr>
        <w:t>。</w:t>
      </w:r>
    </w:p>
    <w:p w14:paraId="513EB73B">
      <w:pPr>
        <w:pStyle w:val="2"/>
        <w:suppressAutoHyphens w:val="0"/>
        <w:spacing w:after="0" w:line="576" w:lineRule="exact"/>
        <w:ind w:firstLine="640" w:firstLineChars="200"/>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（四）项目绩效目标设置</w:t>
      </w:r>
    </w:p>
    <w:p w14:paraId="405958A9">
      <w:pPr>
        <w:pStyle w:val="2"/>
        <w:suppressAutoHyphens w:val="0"/>
        <w:spacing w:after="0" w:line="576" w:lineRule="exact"/>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1.绩效目标值情况：按照《项目支出及绩效目标申报表》相关内容，项目2023年绩效目标值为：</w:t>
      </w:r>
    </w:p>
    <w:tbl>
      <w:tblPr>
        <w:tblStyle w:val="4"/>
        <w:tblW w:w="9060" w:type="dxa"/>
        <w:tblInd w:w="93" w:type="dxa"/>
        <w:tblLayout w:type="autofit"/>
        <w:tblCellMar>
          <w:top w:w="0" w:type="dxa"/>
          <w:left w:w="108" w:type="dxa"/>
          <w:bottom w:w="0" w:type="dxa"/>
          <w:right w:w="108" w:type="dxa"/>
        </w:tblCellMar>
      </w:tblPr>
      <w:tblGrid>
        <w:gridCol w:w="1191"/>
        <w:gridCol w:w="1590"/>
        <w:gridCol w:w="1590"/>
        <w:gridCol w:w="1968"/>
        <w:gridCol w:w="736"/>
        <w:gridCol w:w="1244"/>
        <w:gridCol w:w="741"/>
      </w:tblGrid>
      <w:tr w14:paraId="1BF0D6A4">
        <w:tblPrEx>
          <w:tblCellMar>
            <w:top w:w="0" w:type="dxa"/>
            <w:left w:w="108" w:type="dxa"/>
            <w:bottom w:w="0" w:type="dxa"/>
            <w:right w:w="108" w:type="dxa"/>
          </w:tblCellMar>
        </w:tblPrEx>
        <w:trPr>
          <w:trHeight w:val="720" w:hRule="atLeast"/>
        </w:trPr>
        <w:tc>
          <w:tcPr>
            <w:tcW w:w="1191" w:type="dxa"/>
            <w:vMerge w:val="restart"/>
            <w:tcBorders>
              <w:top w:val="single" w:color="000000" w:sz="4" w:space="0"/>
              <w:left w:val="single" w:color="000000" w:sz="4" w:space="0"/>
              <w:bottom w:val="single" w:color="000000" w:sz="4" w:space="0"/>
              <w:right w:val="single" w:color="000000" w:sz="4" w:space="0"/>
            </w:tcBorders>
            <w:noWrap w:val="0"/>
            <w:vAlign w:val="center"/>
          </w:tcPr>
          <w:p w14:paraId="386D2005">
            <w:pPr>
              <w:widowControl/>
              <w:jc w:val="center"/>
              <w:textAlignment w:val="center"/>
              <w:rPr>
                <w:rFonts w:hint="eastAsia" w:ascii="仿宋" w:hAnsi="仿宋" w:eastAsia="仿宋" w:cs="仿宋"/>
                <w:bCs/>
                <w:color w:val="000000"/>
                <w:szCs w:val="21"/>
              </w:rPr>
            </w:pPr>
            <w:r>
              <w:rPr>
                <w:rFonts w:hint="eastAsia" w:ascii="仿宋" w:hAnsi="仿宋" w:eastAsia="仿宋" w:cs="仿宋"/>
                <w:bCs/>
                <w:color w:val="000000"/>
                <w:kern w:val="0"/>
                <w:szCs w:val="21"/>
                <w:lang w:bidi="ar"/>
              </w:rPr>
              <w:t>绩效指标（90分）</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211F19AA">
            <w:pPr>
              <w:widowControl/>
              <w:jc w:val="center"/>
              <w:textAlignment w:val="center"/>
              <w:rPr>
                <w:rFonts w:hint="eastAsia" w:ascii="仿宋" w:hAnsi="仿宋" w:eastAsia="仿宋" w:cs="仿宋"/>
                <w:bCs/>
                <w:color w:val="000000"/>
                <w:szCs w:val="21"/>
              </w:rPr>
            </w:pPr>
            <w:r>
              <w:rPr>
                <w:rFonts w:hint="eastAsia" w:ascii="仿宋" w:hAnsi="仿宋" w:eastAsia="仿宋" w:cs="仿宋"/>
                <w:bCs/>
                <w:color w:val="000000"/>
                <w:kern w:val="0"/>
                <w:szCs w:val="21"/>
                <w:lang w:bidi="ar"/>
              </w:rPr>
              <w:t>一级指标</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565F44D1">
            <w:pPr>
              <w:widowControl/>
              <w:jc w:val="center"/>
              <w:textAlignment w:val="center"/>
              <w:rPr>
                <w:rFonts w:hint="eastAsia" w:ascii="仿宋" w:hAnsi="仿宋" w:eastAsia="仿宋" w:cs="仿宋"/>
                <w:bCs/>
                <w:color w:val="000000"/>
                <w:szCs w:val="21"/>
              </w:rPr>
            </w:pPr>
            <w:r>
              <w:rPr>
                <w:rFonts w:hint="eastAsia" w:ascii="仿宋" w:hAnsi="仿宋" w:eastAsia="仿宋" w:cs="仿宋"/>
                <w:bCs/>
                <w:color w:val="000000"/>
                <w:kern w:val="0"/>
                <w:szCs w:val="21"/>
                <w:lang w:bidi="ar"/>
              </w:rPr>
              <w:t>二级指标</w:t>
            </w:r>
          </w:p>
        </w:tc>
        <w:tc>
          <w:tcPr>
            <w:tcW w:w="1968" w:type="dxa"/>
            <w:tcBorders>
              <w:top w:val="single" w:color="000000" w:sz="4" w:space="0"/>
              <w:left w:val="single" w:color="000000" w:sz="4" w:space="0"/>
              <w:bottom w:val="single" w:color="000000" w:sz="4" w:space="0"/>
              <w:right w:val="single" w:color="000000" w:sz="4" w:space="0"/>
            </w:tcBorders>
            <w:noWrap w:val="0"/>
            <w:vAlign w:val="center"/>
          </w:tcPr>
          <w:p w14:paraId="32D8E148">
            <w:pPr>
              <w:widowControl/>
              <w:jc w:val="center"/>
              <w:textAlignment w:val="center"/>
              <w:rPr>
                <w:rFonts w:hint="eastAsia" w:ascii="仿宋" w:hAnsi="仿宋" w:eastAsia="仿宋" w:cs="仿宋"/>
                <w:bCs/>
                <w:color w:val="000000"/>
                <w:szCs w:val="21"/>
              </w:rPr>
            </w:pPr>
            <w:r>
              <w:rPr>
                <w:rFonts w:hint="eastAsia" w:ascii="仿宋" w:hAnsi="仿宋" w:eastAsia="仿宋" w:cs="仿宋"/>
                <w:bCs/>
                <w:color w:val="000000"/>
                <w:kern w:val="0"/>
                <w:szCs w:val="21"/>
                <w:lang w:bidi="ar"/>
              </w:rPr>
              <w:t>三级指标</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46ACB582">
            <w:pPr>
              <w:widowControl/>
              <w:jc w:val="center"/>
              <w:textAlignment w:val="center"/>
              <w:rPr>
                <w:rFonts w:hint="eastAsia" w:ascii="仿宋" w:hAnsi="仿宋" w:eastAsia="仿宋" w:cs="仿宋"/>
                <w:bCs/>
                <w:color w:val="000000"/>
                <w:szCs w:val="21"/>
              </w:rPr>
            </w:pPr>
            <w:r>
              <w:rPr>
                <w:rFonts w:hint="eastAsia" w:ascii="仿宋" w:hAnsi="仿宋" w:eastAsia="仿宋" w:cs="仿宋"/>
                <w:bCs/>
                <w:color w:val="000000"/>
                <w:kern w:val="0"/>
                <w:szCs w:val="21"/>
                <w:lang w:bidi="ar"/>
              </w:rPr>
              <w:t>指标性质</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14:paraId="0E7E318A">
            <w:pPr>
              <w:widowControl/>
              <w:jc w:val="center"/>
              <w:textAlignment w:val="center"/>
              <w:rPr>
                <w:rFonts w:hint="eastAsia" w:ascii="仿宋" w:hAnsi="仿宋" w:eastAsia="仿宋" w:cs="仿宋"/>
                <w:bCs/>
                <w:color w:val="000000"/>
                <w:szCs w:val="21"/>
              </w:rPr>
            </w:pPr>
            <w:r>
              <w:rPr>
                <w:rFonts w:hint="eastAsia" w:ascii="仿宋" w:hAnsi="仿宋" w:eastAsia="仿宋" w:cs="仿宋"/>
                <w:bCs/>
                <w:color w:val="000000"/>
                <w:kern w:val="0"/>
                <w:szCs w:val="21"/>
                <w:lang w:bidi="ar"/>
              </w:rPr>
              <w:t>指标值</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14:paraId="04124AAE">
            <w:pPr>
              <w:widowControl/>
              <w:jc w:val="center"/>
              <w:textAlignment w:val="center"/>
              <w:rPr>
                <w:rFonts w:hint="eastAsia" w:ascii="仿宋" w:hAnsi="仿宋" w:eastAsia="仿宋" w:cs="仿宋"/>
                <w:bCs/>
                <w:color w:val="000000"/>
                <w:szCs w:val="21"/>
              </w:rPr>
            </w:pPr>
            <w:r>
              <w:rPr>
                <w:rFonts w:hint="eastAsia" w:ascii="仿宋" w:hAnsi="仿宋" w:eastAsia="仿宋" w:cs="仿宋"/>
                <w:bCs/>
                <w:color w:val="000000"/>
                <w:kern w:val="0"/>
                <w:szCs w:val="21"/>
                <w:lang w:bidi="ar"/>
              </w:rPr>
              <w:t>度量单位</w:t>
            </w:r>
          </w:p>
        </w:tc>
      </w:tr>
      <w:tr w14:paraId="600C3471">
        <w:tblPrEx>
          <w:tblCellMar>
            <w:top w:w="0" w:type="dxa"/>
            <w:left w:w="108" w:type="dxa"/>
            <w:bottom w:w="0" w:type="dxa"/>
            <w:right w:w="108" w:type="dxa"/>
          </w:tblCellMar>
        </w:tblPrEx>
        <w:trPr>
          <w:trHeight w:val="450" w:hRule="atLeast"/>
        </w:trPr>
        <w:tc>
          <w:tcPr>
            <w:tcW w:w="1191" w:type="dxa"/>
            <w:vMerge w:val="continue"/>
            <w:tcBorders>
              <w:top w:val="single" w:color="000000" w:sz="4" w:space="0"/>
              <w:left w:val="single" w:color="000000" w:sz="4" w:space="0"/>
              <w:bottom w:val="single" w:color="000000" w:sz="4" w:space="0"/>
              <w:right w:val="single" w:color="000000" w:sz="4" w:space="0"/>
            </w:tcBorders>
            <w:noWrap w:val="0"/>
            <w:vAlign w:val="center"/>
          </w:tcPr>
          <w:p w14:paraId="34813252">
            <w:pPr>
              <w:jc w:val="center"/>
              <w:rPr>
                <w:rFonts w:hint="eastAsia" w:ascii="仿宋" w:hAnsi="仿宋" w:eastAsia="仿宋" w:cs="仿宋"/>
                <w:bCs/>
                <w:color w:val="000000"/>
                <w:szCs w:val="21"/>
              </w:rPr>
            </w:pP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36A651DD">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产出指标</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735681B4">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成本指标</w:t>
            </w:r>
          </w:p>
        </w:tc>
        <w:tc>
          <w:tcPr>
            <w:tcW w:w="1968" w:type="dxa"/>
            <w:tcBorders>
              <w:top w:val="single" w:color="000000" w:sz="4" w:space="0"/>
              <w:left w:val="single" w:color="000000" w:sz="4" w:space="0"/>
              <w:bottom w:val="single" w:color="000000" w:sz="4" w:space="0"/>
              <w:right w:val="single" w:color="000000" w:sz="4" w:space="0"/>
            </w:tcBorders>
            <w:noWrap w:val="0"/>
            <w:vAlign w:val="center"/>
          </w:tcPr>
          <w:p w14:paraId="46FDAE3D">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全年维护费用</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65DB13D7">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14:paraId="31D56E64">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1.8</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14:paraId="7FB8C0F7">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szCs w:val="21"/>
              </w:rPr>
              <w:t>万元</w:t>
            </w:r>
          </w:p>
        </w:tc>
      </w:tr>
      <w:tr w14:paraId="3287D779">
        <w:tblPrEx>
          <w:tblCellMar>
            <w:top w:w="0" w:type="dxa"/>
            <w:left w:w="108" w:type="dxa"/>
            <w:bottom w:w="0" w:type="dxa"/>
            <w:right w:w="108" w:type="dxa"/>
          </w:tblCellMar>
        </w:tblPrEx>
        <w:trPr>
          <w:trHeight w:val="450" w:hRule="atLeast"/>
        </w:trPr>
        <w:tc>
          <w:tcPr>
            <w:tcW w:w="1191" w:type="dxa"/>
            <w:vMerge w:val="continue"/>
            <w:tcBorders>
              <w:top w:val="single" w:color="000000" w:sz="4" w:space="0"/>
              <w:left w:val="single" w:color="000000" w:sz="4" w:space="0"/>
              <w:bottom w:val="single" w:color="000000" w:sz="4" w:space="0"/>
              <w:right w:val="single" w:color="000000" w:sz="4" w:space="0"/>
            </w:tcBorders>
            <w:noWrap w:val="0"/>
            <w:vAlign w:val="center"/>
          </w:tcPr>
          <w:p w14:paraId="528A82EE">
            <w:pPr>
              <w:jc w:val="center"/>
              <w:rPr>
                <w:rFonts w:hint="eastAsia" w:ascii="仿宋" w:hAnsi="仿宋" w:eastAsia="仿宋" w:cs="仿宋"/>
                <w:bCs/>
                <w:color w:val="000000"/>
                <w:szCs w:val="21"/>
              </w:rPr>
            </w:pP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40E3F0C2">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产出指标</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78D583A5">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质量指标</w:t>
            </w:r>
          </w:p>
        </w:tc>
        <w:tc>
          <w:tcPr>
            <w:tcW w:w="1968" w:type="dxa"/>
            <w:tcBorders>
              <w:top w:val="single" w:color="000000" w:sz="4" w:space="0"/>
              <w:left w:val="single" w:color="000000" w:sz="4" w:space="0"/>
              <w:bottom w:val="single" w:color="000000" w:sz="4" w:space="0"/>
              <w:right w:val="single" w:color="000000" w:sz="4" w:space="0"/>
            </w:tcBorders>
            <w:noWrap w:val="0"/>
            <w:vAlign w:val="center"/>
          </w:tcPr>
          <w:p w14:paraId="326074CD">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szCs w:val="21"/>
              </w:rPr>
              <w:t>维护后系统运行效果</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2960174F">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szCs w:val="21"/>
              </w:rPr>
              <w:t>定性</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14:paraId="7526F7D6">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szCs w:val="21"/>
              </w:rPr>
              <w:t>正常</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14:paraId="045F2A55">
            <w:pPr>
              <w:widowControl/>
              <w:jc w:val="center"/>
              <w:textAlignment w:val="center"/>
              <w:rPr>
                <w:rFonts w:hint="eastAsia" w:ascii="仿宋" w:hAnsi="仿宋" w:eastAsia="仿宋" w:cs="仿宋"/>
                <w:color w:val="000000"/>
                <w:szCs w:val="21"/>
              </w:rPr>
            </w:pPr>
          </w:p>
        </w:tc>
      </w:tr>
      <w:tr w14:paraId="0E84F40C">
        <w:tblPrEx>
          <w:tblCellMar>
            <w:top w:w="0" w:type="dxa"/>
            <w:left w:w="108" w:type="dxa"/>
            <w:bottom w:w="0" w:type="dxa"/>
            <w:right w:w="108" w:type="dxa"/>
          </w:tblCellMar>
        </w:tblPrEx>
        <w:trPr>
          <w:trHeight w:val="270" w:hRule="atLeast"/>
        </w:trPr>
        <w:tc>
          <w:tcPr>
            <w:tcW w:w="1191" w:type="dxa"/>
            <w:vMerge w:val="continue"/>
            <w:tcBorders>
              <w:top w:val="single" w:color="000000" w:sz="4" w:space="0"/>
              <w:left w:val="single" w:color="000000" w:sz="4" w:space="0"/>
              <w:bottom w:val="single" w:color="000000" w:sz="4" w:space="0"/>
              <w:right w:val="single" w:color="000000" w:sz="4" w:space="0"/>
            </w:tcBorders>
            <w:noWrap w:val="0"/>
            <w:vAlign w:val="center"/>
          </w:tcPr>
          <w:p w14:paraId="0E80F4A0">
            <w:pPr>
              <w:jc w:val="center"/>
              <w:rPr>
                <w:rFonts w:hint="eastAsia" w:ascii="仿宋" w:hAnsi="仿宋" w:eastAsia="仿宋" w:cs="仿宋"/>
                <w:bCs/>
                <w:color w:val="000000"/>
                <w:szCs w:val="21"/>
              </w:rPr>
            </w:pP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0090D537">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产出指标</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0EE816B0">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数量指标</w:t>
            </w:r>
          </w:p>
        </w:tc>
        <w:tc>
          <w:tcPr>
            <w:tcW w:w="1968" w:type="dxa"/>
            <w:tcBorders>
              <w:top w:val="single" w:color="000000" w:sz="4" w:space="0"/>
              <w:left w:val="single" w:color="000000" w:sz="4" w:space="0"/>
              <w:bottom w:val="single" w:color="000000" w:sz="4" w:space="0"/>
              <w:right w:val="single" w:color="000000" w:sz="4" w:space="0"/>
            </w:tcBorders>
            <w:noWrap w:val="0"/>
            <w:vAlign w:val="center"/>
          </w:tcPr>
          <w:p w14:paraId="692D7085">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szCs w:val="21"/>
              </w:rPr>
              <w:t>每月维护次数</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5E169505">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szCs w:val="21"/>
              </w:rPr>
              <w:t>≥</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14:paraId="7E4B3F9E">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4</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14:paraId="449DA539">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szCs w:val="21"/>
              </w:rPr>
              <w:t>次</w:t>
            </w:r>
          </w:p>
        </w:tc>
      </w:tr>
      <w:tr w14:paraId="716516C2">
        <w:tblPrEx>
          <w:tblCellMar>
            <w:top w:w="0" w:type="dxa"/>
            <w:left w:w="108" w:type="dxa"/>
            <w:bottom w:w="0" w:type="dxa"/>
            <w:right w:w="108" w:type="dxa"/>
          </w:tblCellMar>
        </w:tblPrEx>
        <w:trPr>
          <w:trHeight w:val="270" w:hRule="atLeast"/>
        </w:trPr>
        <w:tc>
          <w:tcPr>
            <w:tcW w:w="1191" w:type="dxa"/>
            <w:vMerge w:val="continue"/>
            <w:tcBorders>
              <w:top w:val="single" w:color="000000" w:sz="4" w:space="0"/>
              <w:left w:val="single" w:color="000000" w:sz="4" w:space="0"/>
              <w:bottom w:val="single" w:color="000000" w:sz="4" w:space="0"/>
              <w:right w:val="single" w:color="000000" w:sz="4" w:space="0"/>
            </w:tcBorders>
            <w:noWrap w:val="0"/>
            <w:vAlign w:val="center"/>
          </w:tcPr>
          <w:p w14:paraId="5C793EF8">
            <w:pPr>
              <w:jc w:val="center"/>
              <w:rPr>
                <w:rFonts w:hint="eastAsia" w:ascii="仿宋" w:hAnsi="仿宋" w:eastAsia="仿宋" w:cs="仿宋"/>
                <w:bCs/>
                <w:color w:val="000000"/>
                <w:szCs w:val="21"/>
              </w:rPr>
            </w:pP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210AA238">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产出指标</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344528B0">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数量指标</w:t>
            </w:r>
          </w:p>
        </w:tc>
        <w:tc>
          <w:tcPr>
            <w:tcW w:w="1968" w:type="dxa"/>
            <w:tcBorders>
              <w:top w:val="single" w:color="000000" w:sz="4" w:space="0"/>
              <w:left w:val="single" w:color="000000" w:sz="4" w:space="0"/>
              <w:bottom w:val="single" w:color="000000" w:sz="4" w:space="0"/>
              <w:right w:val="single" w:color="000000" w:sz="4" w:space="0"/>
            </w:tcBorders>
            <w:noWrap w:val="0"/>
            <w:vAlign w:val="center"/>
          </w:tcPr>
          <w:p w14:paraId="5D6B7B4C">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szCs w:val="21"/>
              </w:rPr>
              <w:t>全年完成系统数据准确率</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2CD3E879">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szCs w:val="21"/>
              </w:rPr>
              <w:t>≥</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14:paraId="25041D2E">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95</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14:paraId="313884C0">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szCs w:val="21"/>
              </w:rPr>
              <w:t>%</w:t>
            </w:r>
          </w:p>
        </w:tc>
      </w:tr>
      <w:tr w14:paraId="4D39952A">
        <w:tblPrEx>
          <w:tblCellMar>
            <w:top w:w="0" w:type="dxa"/>
            <w:left w:w="108" w:type="dxa"/>
            <w:bottom w:w="0" w:type="dxa"/>
            <w:right w:w="108" w:type="dxa"/>
          </w:tblCellMar>
        </w:tblPrEx>
        <w:trPr>
          <w:trHeight w:val="270" w:hRule="atLeast"/>
        </w:trPr>
        <w:tc>
          <w:tcPr>
            <w:tcW w:w="1191" w:type="dxa"/>
            <w:vMerge w:val="continue"/>
            <w:tcBorders>
              <w:top w:val="single" w:color="000000" w:sz="4" w:space="0"/>
              <w:left w:val="single" w:color="000000" w:sz="4" w:space="0"/>
              <w:bottom w:val="single" w:color="000000" w:sz="4" w:space="0"/>
              <w:right w:val="single" w:color="000000" w:sz="4" w:space="0"/>
            </w:tcBorders>
            <w:noWrap w:val="0"/>
            <w:vAlign w:val="center"/>
          </w:tcPr>
          <w:p w14:paraId="2F903F6D">
            <w:pPr>
              <w:jc w:val="center"/>
              <w:rPr>
                <w:rFonts w:hint="eastAsia" w:ascii="仿宋" w:hAnsi="仿宋" w:eastAsia="仿宋" w:cs="仿宋"/>
                <w:bCs/>
                <w:color w:val="000000"/>
                <w:szCs w:val="21"/>
              </w:rPr>
            </w:pP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4082CD71">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产出指标</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68EC5628">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时效指标</w:t>
            </w:r>
          </w:p>
        </w:tc>
        <w:tc>
          <w:tcPr>
            <w:tcW w:w="1968" w:type="dxa"/>
            <w:tcBorders>
              <w:top w:val="single" w:color="000000" w:sz="4" w:space="0"/>
              <w:left w:val="single" w:color="000000" w:sz="4" w:space="0"/>
              <w:bottom w:val="single" w:color="000000" w:sz="4" w:space="0"/>
              <w:right w:val="single" w:color="000000" w:sz="4" w:space="0"/>
            </w:tcBorders>
            <w:noWrap w:val="0"/>
            <w:vAlign w:val="center"/>
          </w:tcPr>
          <w:p w14:paraId="1810973C">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时长</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2CA6EE1B">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定性</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14:paraId="4E4A3D4F">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2023</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14:paraId="3DE249F4">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年</w:t>
            </w:r>
          </w:p>
        </w:tc>
      </w:tr>
      <w:tr w14:paraId="1F5C0EC3">
        <w:tblPrEx>
          <w:tblCellMar>
            <w:top w:w="0" w:type="dxa"/>
            <w:left w:w="108" w:type="dxa"/>
            <w:bottom w:w="0" w:type="dxa"/>
            <w:right w:w="108" w:type="dxa"/>
          </w:tblCellMar>
        </w:tblPrEx>
        <w:trPr>
          <w:trHeight w:val="450" w:hRule="atLeast"/>
        </w:trPr>
        <w:tc>
          <w:tcPr>
            <w:tcW w:w="1191" w:type="dxa"/>
            <w:vMerge w:val="continue"/>
            <w:tcBorders>
              <w:top w:val="single" w:color="000000" w:sz="4" w:space="0"/>
              <w:left w:val="single" w:color="000000" w:sz="4" w:space="0"/>
              <w:bottom w:val="single" w:color="000000" w:sz="4" w:space="0"/>
              <w:right w:val="single" w:color="000000" w:sz="4" w:space="0"/>
            </w:tcBorders>
            <w:noWrap w:val="0"/>
            <w:vAlign w:val="center"/>
          </w:tcPr>
          <w:p w14:paraId="525ABF2D">
            <w:pPr>
              <w:jc w:val="center"/>
              <w:rPr>
                <w:rFonts w:hint="eastAsia" w:ascii="仿宋" w:hAnsi="仿宋" w:eastAsia="仿宋" w:cs="仿宋"/>
                <w:bCs/>
                <w:color w:val="000000"/>
                <w:szCs w:val="21"/>
              </w:rPr>
            </w:pP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55379CE4">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效益指标</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7B24A974">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社会效益指标</w:t>
            </w:r>
          </w:p>
        </w:tc>
        <w:tc>
          <w:tcPr>
            <w:tcW w:w="1968" w:type="dxa"/>
            <w:tcBorders>
              <w:top w:val="single" w:color="000000" w:sz="4" w:space="0"/>
              <w:left w:val="single" w:color="000000" w:sz="4" w:space="0"/>
              <w:bottom w:val="single" w:color="000000" w:sz="4" w:space="0"/>
              <w:right w:val="single" w:color="000000" w:sz="4" w:space="0"/>
            </w:tcBorders>
            <w:noWrap w:val="0"/>
            <w:vAlign w:val="center"/>
          </w:tcPr>
          <w:p w14:paraId="0BDFE512">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加强信息传递，保障信息的及时性</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2E4891B9">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定性</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14:paraId="436CEDC8">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szCs w:val="21"/>
              </w:rPr>
              <w:t>成效明显</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14:paraId="50347B1E">
            <w:pPr>
              <w:widowControl/>
              <w:jc w:val="center"/>
              <w:textAlignment w:val="center"/>
              <w:rPr>
                <w:rFonts w:hint="eastAsia" w:ascii="仿宋" w:hAnsi="仿宋" w:eastAsia="仿宋" w:cs="仿宋"/>
                <w:color w:val="000000"/>
                <w:szCs w:val="21"/>
              </w:rPr>
            </w:pPr>
          </w:p>
        </w:tc>
      </w:tr>
      <w:tr w14:paraId="3A3ECDE7">
        <w:tblPrEx>
          <w:tblCellMar>
            <w:top w:w="0" w:type="dxa"/>
            <w:left w:w="108" w:type="dxa"/>
            <w:bottom w:w="0" w:type="dxa"/>
            <w:right w:w="108" w:type="dxa"/>
          </w:tblCellMar>
        </w:tblPrEx>
        <w:trPr>
          <w:trHeight w:val="450" w:hRule="atLeast"/>
        </w:trPr>
        <w:tc>
          <w:tcPr>
            <w:tcW w:w="1191" w:type="dxa"/>
            <w:vMerge w:val="continue"/>
            <w:tcBorders>
              <w:top w:val="single" w:color="000000" w:sz="4" w:space="0"/>
              <w:left w:val="single" w:color="000000" w:sz="4" w:space="0"/>
              <w:bottom w:val="single" w:color="000000" w:sz="4" w:space="0"/>
              <w:right w:val="single" w:color="000000" w:sz="4" w:space="0"/>
            </w:tcBorders>
            <w:noWrap w:val="0"/>
            <w:vAlign w:val="center"/>
          </w:tcPr>
          <w:p w14:paraId="7AF4D058">
            <w:pPr>
              <w:jc w:val="center"/>
              <w:rPr>
                <w:rFonts w:hint="eastAsia" w:ascii="仿宋" w:hAnsi="仿宋" w:eastAsia="仿宋" w:cs="仿宋"/>
                <w:bCs/>
                <w:color w:val="000000"/>
                <w:szCs w:val="21"/>
              </w:rPr>
            </w:pP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0E3096C1">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效益指标</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243388AF">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可持续影响指标</w:t>
            </w:r>
          </w:p>
        </w:tc>
        <w:tc>
          <w:tcPr>
            <w:tcW w:w="1968" w:type="dxa"/>
            <w:tcBorders>
              <w:top w:val="single" w:color="000000" w:sz="4" w:space="0"/>
              <w:left w:val="single" w:color="000000" w:sz="4" w:space="0"/>
              <w:bottom w:val="single" w:color="000000" w:sz="4" w:space="0"/>
              <w:right w:val="single" w:color="000000" w:sz="4" w:space="0"/>
            </w:tcBorders>
            <w:noWrap w:val="0"/>
            <w:vAlign w:val="center"/>
          </w:tcPr>
          <w:p w14:paraId="247E93C3">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szCs w:val="21"/>
              </w:rPr>
              <w:t>信访规范化建设可持续性</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19A19B5C">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定性</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14:paraId="6EA4D613">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一直持续</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14:paraId="1073CA2B">
            <w:pPr>
              <w:widowControl/>
              <w:jc w:val="center"/>
              <w:textAlignment w:val="center"/>
              <w:rPr>
                <w:rFonts w:hint="eastAsia" w:ascii="仿宋" w:hAnsi="仿宋" w:eastAsia="仿宋" w:cs="仿宋"/>
                <w:color w:val="000000"/>
                <w:kern w:val="0"/>
                <w:szCs w:val="21"/>
                <w:lang w:bidi="ar"/>
              </w:rPr>
            </w:pPr>
          </w:p>
        </w:tc>
      </w:tr>
      <w:tr w14:paraId="42C929E4">
        <w:tblPrEx>
          <w:tblCellMar>
            <w:top w:w="0" w:type="dxa"/>
            <w:left w:w="108" w:type="dxa"/>
            <w:bottom w:w="0" w:type="dxa"/>
            <w:right w:w="108" w:type="dxa"/>
          </w:tblCellMar>
        </w:tblPrEx>
        <w:trPr>
          <w:trHeight w:val="450" w:hRule="atLeast"/>
        </w:trPr>
        <w:tc>
          <w:tcPr>
            <w:tcW w:w="1191" w:type="dxa"/>
            <w:vMerge w:val="continue"/>
            <w:tcBorders>
              <w:top w:val="single" w:color="000000" w:sz="4" w:space="0"/>
              <w:left w:val="single" w:color="000000" w:sz="4" w:space="0"/>
              <w:bottom w:val="single" w:color="000000" w:sz="4" w:space="0"/>
              <w:right w:val="single" w:color="000000" w:sz="4" w:space="0"/>
            </w:tcBorders>
            <w:noWrap w:val="0"/>
            <w:vAlign w:val="center"/>
          </w:tcPr>
          <w:p w14:paraId="1E9F44F6">
            <w:pPr>
              <w:jc w:val="center"/>
              <w:rPr>
                <w:rFonts w:hint="eastAsia" w:ascii="仿宋" w:hAnsi="仿宋" w:eastAsia="仿宋" w:cs="仿宋"/>
                <w:bCs/>
                <w:color w:val="000000"/>
                <w:szCs w:val="21"/>
              </w:rPr>
            </w:pP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2C83C55C">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满意度指标</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6537896B">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服务对象满意度指标</w:t>
            </w:r>
          </w:p>
        </w:tc>
        <w:tc>
          <w:tcPr>
            <w:tcW w:w="1968" w:type="dxa"/>
            <w:tcBorders>
              <w:top w:val="single" w:color="000000" w:sz="4" w:space="0"/>
              <w:left w:val="single" w:color="000000" w:sz="4" w:space="0"/>
              <w:bottom w:val="single" w:color="000000" w:sz="4" w:space="0"/>
              <w:right w:val="single" w:color="000000" w:sz="4" w:space="0"/>
            </w:tcBorders>
            <w:noWrap w:val="0"/>
            <w:vAlign w:val="center"/>
          </w:tcPr>
          <w:p w14:paraId="48A5FA39">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szCs w:val="21"/>
              </w:rPr>
              <w:t>以视频信号质量好坏为满意度</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1E71ABF4">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14:paraId="70360730">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90</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14:paraId="5B1A4478">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w:t>
            </w:r>
          </w:p>
        </w:tc>
      </w:tr>
    </w:tbl>
    <w:p w14:paraId="08D8E5D0">
      <w:pPr>
        <w:pStyle w:val="2"/>
        <w:suppressAutoHyphens w:val="0"/>
        <w:spacing w:after="0" w:line="576" w:lineRule="exact"/>
        <w:ind w:firstLine="640" w:firstLineChars="200"/>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2.项目自评开展情况</w:t>
      </w:r>
    </w:p>
    <w:p w14:paraId="43461CFB">
      <w:pPr>
        <w:pStyle w:val="2"/>
        <w:suppressAutoHyphens w:val="0"/>
        <w:spacing w:after="0" w:line="576" w:lineRule="exact"/>
        <w:ind w:firstLine="640" w:firstLineChars="200"/>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我局对该项目采取自评与他评相结合方式，结合评价内容，做到有计划、有安排，扎实开展本次自评工作。针对申报内容、实施情况、资金兑现、财务管理等做出自我评价，认真听取建议，做好总结工作。</w:t>
      </w:r>
    </w:p>
    <w:p w14:paraId="4DA2FAC9">
      <w:pPr>
        <w:pStyle w:val="2"/>
        <w:suppressAutoHyphens w:val="0"/>
        <w:spacing w:after="0" w:line="576" w:lineRule="exact"/>
        <w:ind w:firstLine="640" w:firstLineChars="200"/>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七、评价实施</w:t>
      </w:r>
    </w:p>
    <w:p w14:paraId="0BAC8315">
      <w:pPr>
        <w:pStyle w:val="2"/>
        <w:suppressAutoHyphens w:val="0"/>
        <w:spacing w:after="0" w:line="576" w:lineRule="exact"/>
        <w:ind w:firstLine="640" w:firstLineChars="200"/>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一）评价目的：通过项目绩效自评通过项目绩效自评全面了解项目管理过程是否规范、产出目标是否完成，效果目标是否实现等方面的内容。重点分析项目预算编制的合理性、成本支出的真实性和控制的有效性，全面评价财政资金的使用绩效，为下一年度科学编制项目预算、选择项目实施主体、设置绩效目标等提供参考依据。</w:t>
      </w:r>
    </w:p>
    <w:p w14:paraId="4B282409">
      <w:pPr>
        <w:pStyle w:val="2"/>
        <w:suppressAutoHyphens w:val="0"/>
        <w:spacing w:after="0" w:line="576" w:lineRule="exact"/>
        <w:ind w:firstLine="640" w:firstLineChars="200"/>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二）预设问题及评价重点。资金支出严格按资金管理、费用支出等制度执行；财务处理及时；会计核算规范、不存在支出依据不合规、虚列项目支出的情况；无截留、挤占、挪用项目资金情况；无超标准开支情况发生。</w:t>
      </w:r>
    </w:p>
    <w:p w14:paraId="09FCBCF4">
      <w:pPr>
        <w:pStyle w:val="2"/>
        <w:suppressAutoHyphens w:val="0"/>
        <w:spacing w:after="0" w:line="576" w:lineRule="exact"/>
        <w:ind w:firstLine="640" w:firstLineChars="200"/>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三）评价选点。一是预算执行情况良好，区级财政年初预算金额1.8万元，实际支出金额1.8万元，年初预算执行率为100%;二是效果方面，项目实现大部分预期效益目标，当年度完成预期效果指标，保障了23年全年全国视频接访4次，视频会议共12次，正常接收17次国家、省、市视频会议培训。</w:t>
      </w:r>
    </w:p>
    <w:p w14:paraId="4E0317EB">
      <w:pPr>
        <w:pStyle w:val="2"/>
        <w:suppressAutoHyphens w:val="0"/>
        <w:spacing w:after="0" w:line="576" w:lineRule="exact"/>
        <w:ind w:firstLine="640" w:firstLineChars="200"/>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（四）评价方法。根据项目情况和评价重点，用来收集相关材料和开展具体评价的方法。包括:采用成本效益分析法、标杆管理法、案卷研究法、单位自评法、实地勘察法、问卷调查法、座谈调研法等多种方法。</w:t>
      </w:r>
    </w:p>
    <w:p w14:paraId="4BDC5200">
      <w:pPr>
        <w:pStyle w:val="2"/>
        <w:suppressAutoHyphens w:val="0"/>
        <w:spacing w:after="0" w:line="576" w:lineRule="exact"/>
        <w:ind w:firstLine="640" w:firstLineChars="200"/>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（五）评价组织</w:t>
      </w:r>
    </w:p>
    <w:p w14:paraId="395313F8">
      <w:pPr>
        <w:pStyle w:val="2"/>
        <w:suppressAutoHyphens w:val="0"/>
        <w:spacing w:after="0" w:line="576" w:lineRule="exact"/>
        <w:ind w:firstLine="640" w:firstLineChars="200"/>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根据项目管理实际情况，我们成立评价工作组，对2023年群众工作专项费开展调研工作形成了绩效评价工作方案，根据评价指标和评分标准实施具体评价工作。具体工作过程如下:</w:t>
      </w:r>
    </w:p>
    <w:p w14:paraId="23E33F15">
      <w:pPr>
        <w:pStyle w:val="2"/>
        <w:suppressAutoHyphens w:val="0"/>
        <w:spacing w:after="0" w:line="576" w:lineRule="exact"/>
        <w:ind w:firstLine="640" w:firstLineChars="200"/>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1、收集与分析资料。收集该项目有关的数据和资料，进行审核与分析。资料主要包括:</w:t>
      </w:r>
    </w:p>
    <w:p w14:paraId="04E567F1">
      <w:pPr>
        <w:pStyle w:val="2"/>
        <w:suppressAutoHyphens w:val="0"/>
        <w:spacing w:after="0" w:line="576" w:lineRule="exact"/>
        <w:ind w:firstLine="640" w:firstLineChars="200"/>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（1）项目情况简介，包括项目实施科室、资金来源、项目基本情况等;</w:t>
      </w:r>
    </w:p>
    <w:p w14:paraId="40150029">
      <w:pPr>
        <w:pStyle w:val="2"/>
        <w:suppressAutoHyphens w:val="0"/>
        <w:spacing w:after="0" w:line="576" w:lineRule="exact"/>
        <w:ind w:firstLine="640" w:firstLineChars="200"/>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（2）资金拨付材料、项目立项文件、会议纪要等;</w:t>
      </w:r>
    </w:p>
    <w:p w14:paraId="064D3751">
      <w:pPr>
        <w:pStyle w:val="2"/>
        <w:suppressAutoHyphens w:val="0"/>
        <w:spacing w:after="0" w:line="576" w:lineRule="exact"/>
        <w:ind w:firstLine="640" w:firstLineChars="200"/>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（3）资金管理办法、财务管理制度等;</w:t>
      </w:r>
    </w:p>
    <w:p w14:paraId="03EBA3CA">
      <w:pPr>
        <w:pStyle w:val="2"/>
        <w:suppressAutoHyphens w:val="0"/>
        <w:spacing w:after="0" w:line="576" w:lineRule="exact"/>
        <w:ind w:firstLine="640" w:firstLineChars="200"/>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（4）差旅费、办公经费等;以及其他与处非工作相关的经费支出凭证;</w:t>
      </w:r>
    </w:p>
    <w:p w14:paraId="334DB642">
      <w:pPr>
        <w:pStyle w:val="2"/>
        <w:suppressAutoHyphens w:val="0"/>
        <w:spacing w:after="0" w:line="576" w:lineRule="exact"/>
        <w:ind w:firstLine="640" w:firstLineChars="200"/>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2、撰写实施方案。根据项目支出绩效评价管理办法，形成了该项目的绩效评价实施方案，实施方案中设置一级指标3 个、二级指标8个、三级指标8个。</w:t>
      </w:r>
    </w:p>
    <w:p w14:paraId="4B7AB926">
      <w:pPr>
        <w:pStyle w:val="2"/>
        <w:suppressAutoHyphens w:val="0"/>
        <w:spacing w:after="0" w:line="576" w:lineRule="exact"/>
        <w:ind w:firstLine="640" w:firstLineChars="200"/>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 xml:space="preserve">3、现场评价。工作组对项目业务及财务管理制度、政策文件、年度考核材料等进行查阅，对项目经费使用的会计资料进行了检查，对项目绩效目标的实现程度进行了全面分析。 </w:t>
      </w:r>
    </w:p>
    <w:p w14:paraId="0314684F">
      <w:pPr>
        <w:pStyle w:val="2"/>
        <w:suppressAutoHyphens w:val="0"/>
        <w:spacing w:after="0" w:line="576" w:lineRule="exact"/>
        <w:ind w:firstLine="640" w:firstLineChars="200"/>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4、综合评价。评价组对照绩效评价工作方案设置的评价指标与标准，对视频接访及视频会议维护经费的绩效情况进行评议，并独立打分，汇总分析后，做出综合性评判。</w:t>
      </w:r>
    </w:p>
    <w:p w14:paraId="62892E12">
      <w:pPr>
        <w:pStyle w:val="2"/>
        <w:suppressAutoHyphens w:val="0"/>
        <w:spacing w:after="0" w:line="576" w:lineRule="exact"/>
        <w:ind w:firstLine="640" w:firstLineChars="200"/>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5、撰写报告。评价组根据《广元市利州区财政局关于开展2023年市级部门绩效自评工作的通知》等文件规定的报告格式及内容撰写绩效评价报告。</w:t>
      </w:r>
    </w:p>
    <w:p w14:paraId="5732EBD3">
      <w:pPr>
        <w:pStyle w:val="2"/>
        <w:suppressAutoHyphens w:val="0"/>
        <w:spacing w:after="0" w:line="576" w:lineRule="exact"/>
        <w:ind w:firstLine="640" w:firstLineChars="200"/>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（五）评价组织。</w:t>
      </w:r>
    </w:p>
    <w:p w14:paraId="44445261">
      <w:pPr>
        <w:pStyle w:val="2"/>
        <w:suppressAutoHyphens w:val="0"/>
        <w:spacing w:after="0" w:line="576" w:lineRule="exact"/>
        <w:ind w:firstLine="640" w:firstLineChars="200"/>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我单位成立了项目资金管理领导小组，分管领导任组长，各股室负责人、项目实施人员组成，由办公室负责项目资金管理日常工作。制定了财政专项资金管理办法、内部控制管理制度、政府采购内控制度等管理制度，使财务管理制度合法、规范、完整，可操作性强，使制定的内控制度及相关的财务管理制度得到了有效的执法。同时对各项目资金阶段性完成情况进行动态跟踪监控、监督检查纠偏处理、改进完善等管理活动。</w:t>
      </w:r>
    </w:p>
    <w:p w14:paraId="6B6A5552">
      <w:pPr>
        <w:pStyle w:val="2"/>
        <w:suppressAutoHyphens w:val="0"/>
        <w:spacing w:after="0" w:line="576" w:lineRule="exact"/>
        <w:ind w:firstLine="640" w:firstLineChars="200"/>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三、绩效分析</w:t>
      </w:r>
    </w:p>
    <w:p w14:paraId="14F6825A">
      <w:pPr>
        <w:pStyle w:val="2"/>
        <w:suppressAutoHyphens w:val="0"/>
        <w:spacing w:after="0" w:line="576" w:lineRule="exact"/>
        <w:ind w:firstLine="640" w:firstLineChars="200"/>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（一）通用指标绩效分析</w:t>
      </w:r>
    </w:p>
    <w:p w14:paraId="05D98784">
      <w:pPr>
        <w:pStyle w:val="2"/>
        <w:suppressAutoHyphens w:val="0"/>
        <w:spacing w:after="0" w:line="576" w:lineRule="exact"/>
        <w:ind w:firstLine="640" w:firstLineChars="200"/>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1、项目决策。项目决策程序严密，项目规划论证符合相关要求，项目绩效目标设置科学合理，项目资金与项目总体规划、相关行业事业发展相匹配，聚焦重大任务、重点领域、重点环节和重点项目，自评得分15 分。</w:t>
      </w:r>
    </w:p>
    <w:p w14:paraId="3E412043">
      <w:pPr>
        <w:pStyle w:val="2"/>
        <w:suppressAutoHyphens w:val="0"/>
        <w:spacing w:after="0" w:line="576" w:lineRule="exact"/>
        <w:ind w:firstLine="640" w:firstLineChars="200"/>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2、项目管理。项目制度办法体系健全、要素完备，项目资金分配因素选取、权重设置、区域分布，项目管理、审批符合管理要求，管资金、项目、政策管绩效，项目绩效监</w:t>
      </w:r>
    </w:p>
    <w:p w14:paraId="64C35ADF">
      <w:pPr>
        <w:pStyle w:val="2"/>
        <w:suppressAutoHyphens w:val="0"/>
        <w:spacing w:after="0" w:line="576" w:lineRule="exact"/>
        <w:ind w:firstLine="640" w:firstLineChars="200"/>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管按要求开展，自评得分25分。</w:t>
      </w:r>
    </w:p>
    <w:p w14:paraId="08E47294">
      <w:pPr>
        <w:pStyle w:val="2"/>
        <w:suppressAutoHyphens w:val="0"/>
        <w:spacing w:after="0" w:line="576" w:lineRule="exact"/>
        <w:ind w:firstLine="640" w:firstLineChars="200"/>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3、项目实施。项目年初预算1.8万元，单位执行1.8万元，资金使用拨付、项目实施符合相关规定，无资金损失浪费、沉淀、截留、挤占、挪用、虚列支出等情况，自评得分 20分。</w:t>
      </w:r>
    </w:p>
    <w:p w14:paraId="0E80FBF4">
      <w:pPr>
        <w:pStyle w:val="2"/>
        <w:suppressAutoHyphens w:val="0"/>
        <w:spacing w:after="0" w:line="576" w:lineRule="exact"/>
        <w:ind w:firstLine="640" w:firstLineChars="200"/>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4、项目结果。项目完成预期目标，实施结果与绩效目标相匹配，目标实现程度，项目实际完成时间与计划完成一致，自评得分10 分。</w:t>
      </w:r>
    </w:p>
    <w:p w14:paraId="66F64CB5">
      <w:pPr>
        <w:pStyle w:val="2"/>
        <w:suppressAutoHyphens w:val="0"/>
        <w:spacing w:after="0" w:line="576" w:lineRule="exact"/>
        <w:ind w:firstLine="640" w:firstLineChars="200"/>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（二）专用指标绩效分析</w:t>
      </w:r>
    </w:p>
    <w:p w14:paraId="30D03666">
      <w:pPr>
        <w:pStyle w:val="2"/>
        <w:suppressAutoHyphens w:val="0"/>
        <w:spacing w:after="0" w:line="576" w:lineRule="exact"/>
        <w:ind w:firstLine="640" w:firstLineChars="200"/>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1、产业发展。该项目不涉及。</w:t>
      </w:r>
    </w:p>
    <w:p w14:paraId="0F3E4F89">
      <w:pPr>
        <w:pStyle w:val="2"/>
        <w:suppressAutoHyphens w:val="0"/>
        <w:spacing w:after="0" w:line="576" w:lineRule="exact"/>
        <w:ind w:firstLine="640" w:firstLineChars="200"/>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2、民生保障。该项目不涉及。</w:t>
      </w:r>
    </w:p>
    <w:p w14:paraId="5C944CD6">
      <w:pPr>
        <w:pStyle w:val="2"/>
        <w:suppressAutoHyphens w:val="0"/>
        <w:spacing w:after="0" w:line="576" w:lineRule="exact"/>
        <w:ind w:firstLine="640" w:firstLineChars="200"/>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3、基础设施。该项目不涉及。</w:t>
      </w:r>
    </w:p>
    <w:p w14:paraId="646D494D">
      <w:pPr>
        <w:pStyle w:val="2"/>
        <w:suppressAutoHyphens w:val="0"/>
        <w:spacing w:after="0" w:line="576" w:lineRule="exact"/>
        <w:ind w:firstLine="640" w:firstLineChars="200"/>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4、行政运转。按规定用途、适用范围限于本单位使用不再分配，资金管理程序符合专项资金管理办法，做到专款专用，资金分配标准符合专项资金管理要求，自评得分30分。</w:t>
      </w:r>
    </w:p>
    <w:p w14:paraId="668761C3">
      <w:pPr>
        <w:pStyle w:val="2"/>
        <w:suppressAutoHyphens w:val="0"/>
        <w:spacing w:after="0" w:line="576" w:lineRule="exact"/>
        <w:ind w:firstLine="640" w:firstLineChars="200"/>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（三）个性指标绩效分析。</w:t>
      </w:r>
    </w:p>
    <w:p w14:paraId="3F08499A">
      <w:pPr>
        <w:pStyle w:val="2"/>
        <w:suppressAutoHyphens w:val="0"/>
        <w:spacing w:after="0" w:line="576" w:lineRule="exact"/>
        <w:ind w:firstLine="640" w:firstLineChars="200"/>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我单位该项目不涉及产业发展、民生保障、基础设施个性指标。</w:t>
      </w:r>
    </w:p>
    <w:p w14:paraId="6CE65A01">
      <w:pPr>
        <w:pStyle w:val="2"/>
        <w:suppressAutoHyphens w:val="0"/>
        <w:spacing w:after="0" w:line="576" w:lineRule="exact"/>
        <w:ind w:firstLine="640" w:firstLineChars="200"/>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四、评价结论</w:t>
      </w:r>
    </w:p>
    <w:p w14:paraId="5566B8DE">
      <w:pPr>
        <w:pStyle w:val="2"/>
        <w:suppressAutoHyphens w:val="0"/>
        <w:spacing w:after="0" w:line="576" w:lineRule="exact"/>
        <w:ind w:firstLine="640" w:firstLineChars="200"/>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通过项目实施，保障了23年全年全国视频接访4次，视频会议共12次，正常接收17次国家、省、市视频会议培训。该项目综合得分为 100分，评估等级为优。</w:t>
      </w:r>
    </w:p>
    <w:p w14:paraId="65B521A8">
      <w:pPr>
        <w:pStyle w:val="2"/>
        <w:suppressAutoHyphens w:val="0"/>
        <w:spacing w:after="0" w:line="576" w:lineRule="exact"/>
        <w:ind w:firstLine="640" w:firstLineChars="200"/>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八、存在主要问题</w:t>
      </w:r>
    </w:p>
    <w:p w14:paraId="3A9A9A83">
      <w:pPr>
        <w:pStyle w:val="2"/>
        <w:suppressAutoHyphens w:val="0"/>
        <w:spacing w:after="0" w:line="576" w:lineRule="exact"/>
        <w:ind w:firstLine="640" w:firstLineChars="200"/>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一是由于财政资金下达等原因，部门预算执行进度不均衡。</w:t>
      </w:r>
    </w:p>
    <w:p w14:paraId="48B12AEC">
      <w:pPr>
        <w:pStyle w:val="2"/>
        <w:suppressAutoHyphens w:val="0"/>
        <w:spacing w:after="0" w:line="576" w:lineRule="exact"/>
        <w:ind w:firstLine="640" w:firstLineChars="200"/>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二是部分项目绩效目标要素不齐全，不准确，标准依据不够充分。</w:t>
      </w:r>
    </w:p>
    <w:p w14:paraId="2176CEB5">
      <w:pPr>
        <w:pStyle w:val="2"/>
        <w:suppressAutoHyphens w:val="0"/>
        <w:spacing w:after="0" w:line="576" w:lineRule="exact"/>
        <w:ind w:firstLine="640" w:firstLineChars="200"/>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五、改进建议。</w:t>
      </w:r>
    </w:p>
    <w:p w14:paraId="5A9B3827">
      <w:pPr>
        <w:pStyle w:val="2"/>
        <w:suppressAutoHyphens w:val="0"/>
        <w:spacing w:after="0" w:line="576" w:lineRule="exact"/>
        <w:ind w:firstLine="640" w:firstLineChars="200"/>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一是要进一步牢固树立预算资金绩效管理意识，不断强化绩效理念，切实推动绩效工作做深做细做实。</w:t>
      </w:r>
    </w:p>
    <w:p w14:paraId="7857FD07">
      <w:pPr>
        <w:pStyle w:val="2"/>
        <w:suppressAutoHyphens w:val="0"/>
        <w:spacing w:after="0" w:line="576" w:lineRule="exact"/>
        <w:ind w:firstLine="640" w:firstLineChars="200"/>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二是要立足预算管理的需求，坚持问题为导向，优化绩效目标要素和资金分配，从而改进部门绩效管理水平。</w:t>
      </w:r>
    </w:p>
    <w:p w14:paraId="2C2D6C41">
      <w:pPr>
        <w:pStyle w:val="2"/>
        <w:suppressAutoHyphens w:val="0"/>
        <w:spacing w:after="0" w:line="576" w:lineRule="exact"/>
        <w:ind w:firstLine="640" w:firstLineChars="200"/>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附表：1.项目资金分配涉及所有点位自评得分情况</w:t>
      </w:r>
    </w:p>
    <w:p w14:paraId="46308EE2">
      <w:pPr>
        <w:suppressAutoHyphens w:val="0"/>
        <w:spacing w:line="576" w:lineRule="exact"/>
        <w:jc w:val="center"/>
        <w:rPr>
          <w:rFonts w:hint="eastAsia" w:ascii="仿宋" w:hAnsi="仿宋" w:eastAsia="仿宋" w:cs="仿宋"/>
          <w:sz w:val="28"/>
          <w:szCs w:val="28"/>
        </w:rPr>
      </w:pPr>
      <w:r>
        <w:rPr>
          <w:rFonts w:hint="eastAsia" w:ascii="仿宋" w:hAnsi="仿宋" w:eastAsia="仿宋" w:cs="仿宋"/>
          <w:sz w:val="28"/>
          <w:szCs w:val="28"/>
        </w:rPr>
        <w:t>项目资金分配涉及所有点位自评得分情况表</w:t>
      </w:r>
    </w:p>
    <w:tbl>
      <w:tblPr>
        <w:tblStyle w:val="4"/>
        <w:tblW w:w="8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3"/>
        <w:gridCol w:w="5189"/>
        <w:gridCol w:w="1515"/>
        <w:gridCol w:w="993"/>
      </w:tblGrid>
      <w:tr w14:paraId="46D22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exact"/>
          <w:jc w:val="center"/>
        </w:trPr>
        <w:tc>
          <w:tcPr>
            <w:tcW w:w="1123" w:type="dxa"/>
            <w:noWrap w:val="0"/>
            <w:vAlign w:val="top"/>
          </w:tcPr>
          <w:p w14:paraId="42A63D38">
            <w:pPr>
              <w:spacing w:line="300" w:lineRule="exact"/>
              <w:jc w:val="center"/>
              <w:rPr>
                <w:rFonts w:hint="eastAsia" w:ascii="仿宋" w:hAnsi="仿宋" w:eastAsia="仿宋" w:cs="仿宋"/>
                <w:sz w:val="24"/>
              </w:rPr>
            </w:pPr>
            <w:r>
              <w:rPr>
                <w:rFonts w:hint="eastAsia" w:ascii="仿宋" w:hAnsi="仿宋" w:eastAsia="仿宋" w:cs="仿宋"/>
                <w:sz w:val="24"/>
              </w:rPr>
              <w:t>序号</w:t>
            </w:r>
          </w:p>
        </w:tc>
        <w:tc>
          <w:tcPr>
            <w:tcW w:w="5189" w:type="dxa"/>
            <w:noWrap w:val="0"/>
            <w:vAlign w:val="top"/>
          </w:tcPr>
          <w:p w14:paraId="0BC704A0">
            <w:pPr>
              <w:spacing w:line="300" w:lineRule="exact"/>
              <w:jc w:val="center"/>
              <w:rPr>
                <w:rFonts w:hint="eastAsia" w:ascii="仿宋" w:hAnsi="仿宋" w:eastAsia="仿宋" w:cs="仿宋"/>
                <w:sz w:val="24"/>
                <w:lang w:val="en"/>
              </w:rPr>
            </w:pPr>
            <w:r>
              <w:rPr>
                <w:rFonts w:hint="eastAsia" w:ascii="仿宋" w:hAnsi="仿宋" w:eastAsia="仿宋" w:cs="仿宋"/>
                <w:sz w:val="24"/>
              </w:rPr>
              <w:t>项目资金末端分配点位</w:t>
            </w:r>
          </w:p>
        </w:tc>
        <w:tc>
          <w:tcPr>
            <w:tcW w:w="1515" w:type="dxa"/>
            <w:noWrap w:val="0"/>
            <w:vAlign w:val="top"/>
          </w:tcPr>
          <w:p w14:paraId="18E4ABE9">
            <w:pPr>
              <w:spacing w:line="300" w:lineRule="exact"/>
              <w:jc w:val="center"/>
              <w:rPr>
                <w:rFonts w:hint="eastAsia" w:ascii="仿宋" w:hAnsi="仿宋" w:eastAsia="仿宋" w:cs="仿宋"/>
                <w:sz w:val="24"/>
              </w:rPr>
            </w:pPr>
            <w:r>
              <w:rPr>
                <w:rFonts w:hint="eastAsia" w:ascii="仿宋" w:hAnsi="仿宋" w:eastAsia="仿宋" w:cs="仿宋"/>
                <w:sz w:val="24"/>
                <w:lang w:val="en"/>
              </w:rPr>
              <w:t>自评得分（百分制）</w:t>
            </w:r>
          </w:p>
        </w:tc>
        <w:tc>
          <w:tcPr>
            <w:tcW w:w="993" w:type="dxa"/>
            <w:noWrap w:val="0"/>
            <w:vAlign w:val="top"/>
          </w:tcPr>
          <w:p w14:paraId="15BDC570">
            <w:pPr>
              <w:spacing w:line="300" w:lineRule="exact"/>
              <w:jc w:val="center"/>
              <w:rPr>
                <w:rFonts w:hint="eastAsia" w:ascii="仿宋" w:hAnsi="仿宋" w:eastAsia="仿宋" w:cs="仿宋"/>
                <w:sz w:val="24"/>
              </w:rPr>
            </w:pPr>
            <w:r>
              <w:rPr>
                <w:rFonts w:hint="eastAsia" w:ascii="仿宋" w:hAnsi="仿宋" w:eastAsia="仿宋" w:cs="仿宋"/>
                <w:sz w:val="24"/>
              </w:rPr>
              <w:t>备注</w:t>
            </w:r>
          </w:p>
        </w:tc>
      </w:tr>
      <w:tr w14:paraId="232EC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3" w:type="dxa"/>
            <w:noWrap w:val="0"/>
            <w:vAlign w:val="center"/>
          </w:tcPr>
          <w:p w14:paraId="7B1223BE">
            <w:pPr>
              <w:spacing w:line="300" w:lineRule="exact"/>
              <w:jc w:val="center"/>
              <w:rPr>
                <w:rFonts w:hint="eastAsia" w:ascii="仿宋" w:hAnsi="仿宋" w:eastAsia="仿宋" w:cs="仿宋"/>
                <w:sz w:val="24"/>
              </w:rPr>
            </w:pPr>
            <w:r>
              <w:rPr>
                <w:rFonts w:hint="eastAsia" w:ascii="仿宋" w:hAnsi="仿宋" w:eastAsia="仿宋" w:cs="仿宋"/>
                <w:sz w:val="24"/>
              </w:rPr>
              <w:t>1</w:t>
            </w:r>
          </w:p>
        </w:tc>
        <w:tc>
          <w:tcPr>
            <w:tcW w:w="5189" w:type="dxa"/>
            <w:noWrap w:val="0"/>
            <w:vAlign w:val="center"/>
          </w:tcPr>
          <w:p w14:paraId="084A351F">
            <w:pPr>
              <w:spacing w:line="578" w:lineRule="exact"/>
              <w:jc w:val="center"/>
              <w:rPr>
                <w:rFonts w:hint="eastAsia" w:ascii="仿宋" w:hAnsi="仿宋" w:eastAsia="仿宋" w:cs="仿宋"/>
                <w:sz w:val="28"/>
                <w:szCs w:val="28"/>
              </w:rPr>
            </w:pPr>
            <w:r>
              <w:rPr>
                <w:rFonts w:hint="eastAsia" w:ascii="仿宋" w:hAnsi="仿宋" w:eastAsia="仿宋" w:cs="仿宋"/>
                <w:sz w:val="28"/>
                <w:szCs w:val="28"/>
              </w:rPr>
              <w:t>中共广元市利州区委群众工作局</w:t>
            </w:r>
          </w:p>
        </w:tc>
        <w:tc>
          <w:tcPr>
            <w:tcW w:w="1515" w:type="dxa"/>
            <w:noWrap w:val="0"/>
            <w:vAlign w:val="center"/>
          </w:tcPr>
          <w:p w14:paraId="404EEE47">
            <w:pPr>
              <w:spacing w:line="578" w:lineRule="exact"/>
              <w:jc w:val="center"/>
              <w:rPr>
                <w:rFonts w:hint="eastAsia" w:ascii="仿宋" w:hAnsi="仿宋" w:eastAsia="仿宋" w:cs="仿宋"/>
                <w:sz w:val="28"/>
                <w:szCs w:val="28"/>
              </w:rPr>
            </w:pPr>
            <w:r>
              <w:rPr>
                <w:rFonts w:hint="eastAsia" w:ascii="仿宋" w:hAnsi="仿宋" w:eastAsia="仿宋" w:cs="仿宋"/>
                <w:sz w:val="28"/>
                <w:szCs w:val="28"/>
              </w:rPr>
              <w:t>100</w:t>
            </w:r>
          </w:p>
        </w:tc>
        <w:tc>
          <w:tcPr>
            <w:tcW w:w="993" w:type="dxa"/>
            <w:noWrap w:val="0"/>
            <w:vAlign w:val="center"/>
          </w:tcPr>
          <w:p w14:paraId="43F27FA0">
            <w:pPr>
              <w:spacing w:line="300" w:lineRule="exact"/>
              <w:jc w:val="center"/>
              <w:rPr>
                <w:rFonts w:hint="eastAsia" w:ascii="仿宋" w:hAnsi="仿宋" w:eastAsia="仿宋" w:cs="仿宋"/>
                <w:sz w:val="24"/>
              </w:rPr>
            </w:pPr>
          </w:p>
        </w:tc>
      </w:tr>
      <w:tr w14:paraId="2F8AF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3" w:type="dxa"/>
            <w:noWrap w:val="0"/>
            <w:vAlign w:val="center"/>
          </w:tcPr>
          <w:p w14:paraId="312E3ECE">
            <w:pPr>
              <w:spacing w:line="300" w:lineRule="exact"/>
              <w:jc w:val="center"/>
              <w:rPr>
                <w:rFonts w:hint="eastAsia" w:ascii="仿宋" w:hAnsi="仿宋" w:eastAsia="仿宋" w:cs="仿宋"/>
                <w:sz w:val="24"/>
              </w:rPr>
            </w:pPr>
            <w:r>
              <w:rPr>
                <w:rFonts w:hint="eastAsia" w:ascii="仿宋" w:hAnsi="仿宋" w:eastAsia="仿宋" w:cs="仿宋"/>
                <w:sz w:val="24"/>
              </w:rPr>
              <w:t>2</w:t>
            </w:r>
          </w:p>
        </w:tc>
        <w:tc>
          <w:tcPr>
            <w:tcW w:w="5189" w:type="dxa"/>
            <w:noWrap w:val="0"/>
            <w:vAlign w:val="center"/>
          </w:tcPr>
          <w:p w14:paraId="70840B38">
            <w:pPr>
              <w:spacing w:line="300" w:lineRule="exact"/>
              <w:jc w:val="center"/>
              <w:rPr>
                <w:rFonts w:hint="eastAsia" w:ascii="仿宋" w:hAnsi="仿宋" w:eastAsia="仿宋" w:cs="仿宋"/>
                <w:sz w:val="24"/>
              </w:rPr>
            </w:pPr>
          </w:p>
        </w:tc>
        <w:tc>
          <w:tcPr>
            <w:tcW w:w="1515" w:type="dxa"/>
            <w:noWrap w:val="0"/>
            <w:vAlign w:val="center"/>
          </w:tcPr>
          <w:p w14:paraId="3B73AE90">
            <w:pPr>
              <w:spacing w:line="300" w:lineRule="exact"/>
              <w:jc w:val="center"/>
              <w:rPr>
                <w:rFonts w:hint="eastAsia" w:ascii="仿宋" w:hAnsi="仿宋" w:eastAsia="仿宋" w:cs="仿宋"/>
                <w:sz w:val="24"/>
                <w:lang w:val="en"/>
              </w:rPr>
            </w:pPr>
          </w:p>
        </w:tc>
        <w:tc>
          <w:tcPr>
            <w:tcW w:w="993" w:type="dxa"/>
            <w:noWrap w:val="0"/>
            <w:vAlign w:val="center"/>
          </w:tcPr>
          <w:p w14:paraId="1AACA03A">
            <w:pPr>
              <w:spacing w:line="300" w:lineRule="exact"/>
              <w:jc w:val="center"/>
              <w:rPr>
                <w:rFonts w:hint="eastAsia" w:ascii="仿宋" w:hAnsi="仿宋" w:eastAsia="仿宋" w:cs="仿宋"/>
                <w:sz w:val="24"/>
              </w:rPr>
            </w:pPr>
          </w:p>
        </w:tc>
      </w:tr>
      <w:tr w14:paraId="4F536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3" w:type="dxa"/>
            <w:noWrap w:val="0"/>
            <w:vAlign w:val="center"/>
          </w:tcPr>
          <w:p w14:paraId="6E5D65C4">
            <w:pPr>
              <w:spacing w:line="300" w:lineRule="exact"/>
              <w:jc w:val="center"/>
              <w:rPr>
                <w:rFonts w:hint="eastAsia" w:ascii="仿宋" w:hAnsi="仿宋" w:eastAsia="仿宋" w:cs="仿宋"/>
                <w:sz w:val="24"/>
              </w:rPr>
            </w:pPr>
            <w:r>
              <w:rPr>
                <w:rFonts w:hint="eastAsia" w:ascii="仿宋" w:hAnsi="仿宋" w:eastAsia="仿宋" w:cs="仿宋"/>
                <w:sz w:val="24"/>
              </w:rPr>
              <w:t>3</w:t>
            </w:r>
          </w:p>
        </w:tc>
        <w:tc>
          <w:tcPr>
            <w:tcW w:w="5189" w:type="dxa"/>
            <w:noWrap w:val="0"/>
            <w:vAlign w:val="center"/>
          </w:tcPr>
          <w:p w14:paraId="22E64F75">
            <w:pPr>
              <w:spacing w:line="300" w:lineRule="exact"/>
              <w:jc w:val="center"/>
              <w:rPr>
                <w:rFonts w:hint="eastAsia" w:ascii="仿宋" w:hAnsi="仿宋" w:eastAsia="仿宋" w:cs="仿宋"/>
                <w:sz w:val="24"/>
                <w:lang w:val="en"/>
              </w:rPr>
            </w:pPr>
          </w:p>
        </w:tc>
        <w:tc>
          <w:tcPr>
            <w:tcW w:w="1515" w:type="dxa"/>
            <w:noWrap w:val="0"/>
            <w:vAlign w:val="center"/>
          </w:tcPr>
          <w:p w14:paraId="069A5FE4">
            <w:pPr>
              <w:spacing w:line="300" w:lineRule="exact"/>
              <w:jc w:val="center"/>
              <w:rPr>
                <w:rFonts w:hint="eastAsia" w:ascii="仿宋" w:hAnsi="仿宋" w:eastAsia="仿宋" w:cs="仿宋"/>
                <w:sz w:val="24"/>
                <w:lang w:val="en"/>
              </w:rPr>
            </w:pPr>
          </w:p>
        </w:tc>
        <w:tc>
          <w:tcPr>
            <w:tcW w:w="993" w:type="dxa"/>
            <w:noWrap w:val="0"/>
            <w:vAlign w:val="center"/>
          </w:tcPr>
          <w:p w14:paraId="21AB61DE">
            <w:pPr>
              <w:spacing w:line="300" w:lineRule="exact"/>
              <w:jc w:val="center"/>
              <w:rPr>
                <w:rFonts w:hint="eastAsia" w:ascii="仿宋" w:hAnsi="仿宋" w:eastAsia="仿宋" w:cs="仿宋"/>
                <w:sz w:val="24"/>
              </w:rPr>
            </w:pPr>
          </w:p>
        </w:tc>
      </w:tr>
      <w:tr w14:paraId="357C2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3" w:type="dxa"/>
            <w:noWrap w:val="0"/>
            <w:vAlign w:val="center"/>
          </w:tcPr>
          <w:p w14:paraId="2837D522">
            <w:pPr>
              <w:spacing w:line="300" w:lineRule="exact"/>
              <w:jc w:val="center"/>
              <w:rPr>
                <w:rFonts w:hint="eastAsia" w:ascii="仿宋" w:hAnsi="仿宋" w:eastAsia="仿宋" w:cs="仿宋"/>
                <w:sz w:val="24"/>
              </w:rPr>
            </w:pPr>
            <w:r>
              <w:rPr>
                <w:rFonts w:hint="eastAsia" w:ascii="仿宋" w:hAnsi="仿宋" w:eastAsia="仿宋" w:cs="仿宋"/>
                <w:sz w:val="24"/>
              </w:rPr>
              <w:t>4</w:t>
            </w:r>
          </w:p>
        </w:tc>
        <w:tc>
          <w:tcPr>
            <w:tcW w:w="5189" w:type="dxa"/>
            <w:noWrap w:val="0"/>
            <w:vAlign w:val="center"/>
          </w:tcPr>
          <w:p w14:paraId="7B6479C6">
            <w:pPr>
              <w:spacing w:line="300" w:lineRule="exact"/>
              <w:jc w:val="center"/>
              <w:rPr>
                <w:rFonts w:hint="eastAsia" w:ascii="仿宋" w:hAnsi="仿宋" w:eastAsia="仿宋" w:cs="仿宋"/>
                <w:sz w:val="24"/>
                <w:lang w:val="en"/>
              </w:rPr>
            </w:pPr>
          </w:p>
        </w:tc>
        <w:tc>
          <w:tcPr>
            <w:tcW w:w="1515" w:type="dxa"/>
            <w:noWrap w:val="0"/>
            <w:vAlign w:val="center"/>
          </w:tcPr>
          <w:p w14:paraId="0C2F87C1">
            <w:pPr>
              <w:spacing w:line="300" w:lineRule="exact"/>
              <w:jc w:val="center"/>
              <w:rPr>
                <w:rFonts w:hint="eastAsia" w:ascii="仿宋" w:hAnsi="仿宋" w:eastAsia="仿宋" w:cs="仿宋"/>
                <w:sz w:val="24"/>
                <w:lang w:val="en"/>
              </w:rPr>
            </w:pPr>
          </w:p>
        </w:tc>
        <w:tc>
          <w:tcPr>
            <w:tcW w:w="993" w:type="dxa"/>
            <w:noWrap w:val="0"/>
            <w:vAlign w:val="center"/>
          </w:tcPr>
          <w:p w14:paraId="6F44AB9B">
            <w:pPr>
              <w:spacing w:line="300" w:lineRule="exact"/>
              <w:jc w:val="center"/>
              <w:rPr>
                <w:rFonts w:hint="eastAsia" w:ascii="仿宋" w:hAnsi="仿宋" w:eastAsia="仿宋" w:cs="仿宋"/>
                <w:sz w:val="24"/>
              </w:rPr>
            </w:pPr>
          </w:p>
        </w:tc>
      </w:tr>
      <w:tr w14:paraId="13469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3" w:type="dxa"/>
            <w:noWrap w:val="0"/>
            <w:vAlign w:val="center"/>
          </w:tcPr>
          <w:p w14:paraId="6B042536">
            <w:pPr>
              <w:spacing w:line="300" w:lineRule="exact"/>
              <w:jc w:val="center"/>
              <w:rPr>
                <w:rFonts w:hint="eastAsia" w:ascii="仿宋" w:hAnsi="仿宋" w:eastAsia="仿宋" w:cs="仿宋"/>
                <w:sz w:val="24"/>
              </w:rPr>
            </w:pPr>
            <w:r>
              <w:rPr>
                <w:rFonts w:hint="eastAsia" w:ascii="仿宋" w:hAnsi="仿宋" w:eastAsia="仿宋" w:cs="仿宋"/>
                <w:sz w:val="24"/>
              </w:rPr>
              <w:t>5</w:t>
            </w:r>
          </w:p>
        </w:tc>
        <w:tc>
          <w:tcPr>
            <w:tcW w:w="5189" w:type="dxa"/>
            <w:noWrap w:val="0"/>
            <w:vAlign w:val="center"/>
          </w:tcPr>
          <w:p w14:paraId="68347153">
            <w:pPr>
              <w:spacing w:line="300" w:lineRule="exact"/>
              <w:jc w:val="center"/>
              <w:rPr>
                <w:rFonts w:hint="eastAsia" w:ascii="仿宋" w:hAnsi="仿宋" w:eastAsia="仿宋" w:cs="仿宋"/>
                <w:sz w:val="24"/>
              </w:rPr>
            </w:pPr>
          </w:p>
        </w:tc>
        <w:tc>
          <w:tcPr>
            <w:tcW w:w="1515" w:type="dxa"/>
            <w:noWrap w:val="0"/>
            <w:vAlign w:val="center"/>
          </w:tcPr>
          <w:p w14:paraId="599CB05C">
            <w:pPr>
              <w:spacing w:line="300" w:lineRule="exact"/>
              <w:jc w:val="center"/>
              <w:rPr>
                <w:rFonts w:hint="eastAsia" w:ascii="仿宋" w:hAnsi="仿宋" w:eastAsia="仿宋" w:cs="仿宋"/>
                <w:sz w:val="24"/>
                <w:lang w:val="en"/>
              </w:rPr>
            </w:pPr>
          </w:p>
        </w:tc>
        <w:tc>
          <w:tcPr>
            <w:tcW w:w="993" w:type="dxa"/>
            <w:noWrap w:val="0"/>
            <w:vAlign w:val="center"/>
          </w:tcPr>
          <w:p w14:paraId="57797411">
            <w:pPr>
              <w:spacing w:line="300" w:lineRule="exact"/>
              <w:jc w:val="center"/>
              <w:rPr>
                <w:rFonts w:hint="eastAsia" w:ascii="仿宋" w:hAnsi="仿宋" w:eastAsia="仿宋" w:cs="仿宋"/>
                <w:sz w:val="24"/>
              </w:rPr>
            </w:pPr>
          </w:p>
        </w:tc>
      </w:tr>
      <w:tr w14:paraId="0D329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3" w:type="dxa"/>
            <w:noWrap w:val="0"/>
            <w:vAlign w:val="center"/>
          </w:tcPr>
          <w:p w14:paraId="20B9E934">
            <w:pPr>
              <w:spacing w:line="300" w:lineRule="exact"/>
              <w:jc w:val="center"/>
              <w:rPr>
                <w:rFonts w:hint="eastAsia" w:ascii="仿宋" w:hAnsi="仿宋" w:eastAsia="仿宋" w:cs="仿宋"/>
                <w:sz w:val="24"/>
              </w:rPr>
            </w:pPr>
            <w:r>
              <w:rPr>
                <w:rFonts w:hint="eastAsia" w:ascii="仿宋" w:hAnsi="仿宋" w:eastAsia="仿宋" w:cs="仿宋"/>
                <w:sz w:val="24"/>
              </w:rPr>
              <w:t>6</w:t>
            </w:r>
          </w:p>
        </w:tc>
        <w:tc>
          <w:tcPr>
            <w:tcW w:w="5189" w:type="dxa"/>
            <w:noWrap w:val="0"/>
            <w:vAlign w:val="center"/>
          </w:tcPr>
          <w:p w14:paraId="1ABA4311">
            <w:pPr>
              <w:spacing w:line="300" w:lineRule="exact"/>
              <w:jc w:val="center"/>
              <w:rPr>
                <w:rFonts w:hint="eastAsia" w:ascii="仿宋" w:hAnsi="仿宋" w:eastAsia="仿宋" w:cs="仿宋"/>
                <w:sz w:val="24"/>
                <w:lang w:val="en"/>
              </w:rPr>
            </w:pPr>
          </w:p>
        </w:tc>
        <w:tc>
          <w:tcPr>
            <w:tcW w:w="1515" w:type="dxa"/>
            <w:noWrap w:val="0"/>
            <w:vAlign w:val="center"/>
          </w:tcPr>
          <w:p w14:paraId="32882369">
            <w:pPr>
              <w:spacing w:line="300" w:lineRule="exact"/>
              <w:jc w:val="center"/>
              <w:rPr>
                <w:rFonts w:hint="eastAsia" w:ascii="仿宋" w:hAnsi="仿宋" w:eastAsia="仿宋" w:cs="仿宋"/>
                <w:sz w:val="24"/>
                <w:lang w:val="en"/>
              </w:rPr>
            </w:pPr>
          </w:p>
        </w:tc>
        <w:tc>
          <w:tcPr>
            <w:tcW w:w="993" w:type="dxa"/>
            <w:noWrap w:val="0"/>
            <w:vAlign w:val="center"/>
          </w:tcPr>
          <w:p w14:paraId="29BB3386">
            <w:pPr>
              <w:spacing w:line="300" w:lineRule="exact"/>
              <w:jc w:val="center"/>
              <w:rPr>
                <w:rFonts w:hint="eastAsia" w:ascii="仿宋" w:hAnsi="仿宋" w:eastAsia="仿宋" w:cs="仿宋"/>
                <w:sz w:val="24"/>
              </w:rPr>
            </w:pPr>
          </w:p>
        </w:tc>
      </w:tr>
      <w:tr w14:paraId="7A92C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3" w:type="dxa"/>
            <w:noWrap w:val="0"/>
            <w:vAlign w:val="center"/>
          </w:tcPr>
          <w:p w14:paraId="57B58F35">
            <w:pPr>
              <w:spacing w:line="300" w:lineRule="exact"/>
              <w:jc w:val="center"/>
              <w:rPr>
                <w:rFonts w:hint="eastAsia" w:ascii="仿宋" w:hAnsi="仿宋" w:eastAsia="仿宋" w:cs="仿宋"/>
                <w:sz w:val="24"/>
              </w:rPr>
            </w:pPr>
            <w:r>
              <w:rPr>
                <w:rFonts w:hint="eastAsia" w:ascii="仿宋" w:hAnsi="仿宋" w:eastAsia="仿宋" w:cs="仿宋"/>
                <w:sz w:val="24"/>
              </w:rPr>
              <w:t>7</w:t>
            </w:r>
          </w:p>
        </w:tc>
        <w:tc>
          <w:tcPr>
            <w:tcW w:w="5189" w:type="dxa"/>
            <w:noWrap w:val="0"/>
            <w:vAlign w:val="center"/>
          </w:tcPr>
          <w:p w14:paraId="699A106A">
            <w:pPr>
              <w:spacing w:line="300" w:lineRule="exact"/>
              <w:jc w:val="center"/>
              <w:rPr>
                <w:rFonts w:hint="eastAsia" w:ascii="仿宋" w:hAnsi="仿宋" w:eastAsia="仿宋" w:cs="仿宋"/>
                <w:sz w:val="24"/>
                <w:lang w:val="en"/>
              </w:rPr>
            </w:pPr>
          </w:p>
        </w:tc>
        <w:tc>
          <w:tcPr>
            <w:tcW w:w="1515" w:type="dxa"/>
            <w:noWrap w:val="0"/>
            <w:vAlign w:val="center"/>
          </w:tcPr>
          <w:p w14:paraId="59FCBC14">
            <w:pPr>
              <w:spacing w:line="300" w:lineRule="exact"/>
              <w:jc w:val="center"/>
              <w:rPr>
                <w:rFonts w:hint="eastAsia" w:ascii="仿宋" w:hAnsi="仿宋" w:eastAsia="仿宋" w:cs="仿宋"/>
                <w:sz w:val="24"/>
                <w:lang w:val="en"/>
              </w:rPr>
            </w:pPr>
          </w:p>
        </w:tc>
        <w:tc>
          <w:tcPr>
            <w:tcW w:w="993" w:type="dxa"/>
            <w:noWrap w:val="0"/>
            <w:vAlign w:val="center"/>
          </w:tcPr>
          <w:p w14:paraId="2995D101">
            <w:pPr>
              <w:spacing w:line="300" w:lineRule="exact"/>
              <w:jc w:val="center"/>
              <w:rPr>
                <w:rFonts w:hint="eastAsia" w:ascii="仿宋" w:hAnsi="仿宋" w:eastAsia="仿宋" w:cs="仿宋"/>
                <w:sz w:val="24"/>
              </w:rPr>
            </w:pPr>
          </w:p>
        </w:tc>
      </w:tr>
      <w:tr w14:paraId="7D7E4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3" w:type="dxa"/>
            <w:noWrap w:val="0"/>
            <w:vAlign w:val="center"/>
          </w:tcPr>
          <w:p w14:paraId="6DC8EA79">
            <w:pPr>
              <w:spacing w:line="300" w:lineRule="exact"/>
              <w:jc w:val="center"/>
              <w:rPr>
                <w:rFonts w:hint="eastAsia" w:ascii="仿宋" w:hAnsi="仿宋" w:eastAsia="仿宋" w:cs="仿宋"/>
                <w:sz w:val="24"/>
              </w:rPr>
            </w:pPr>
            <w:r>
              <w:rPr>
                <w:rFonts w:hint="eastAsia" w:ascii="仿宋" w:hAnsi="仿宋" w:eastAsia="仿宋" w:cs="仿宋"/>
                <w:sz w:val="24"/>
              </w:rPr>
              <w:t>8</w:t>
            </w:r>
          </w:p>
        </w:tc>
        <w:tc>
          <w:tcPr>
            <w:tcW w:w="5189" w:type="dxa"/>
            <w:noWrap w:val="0"/>
            <w:vAlign w:val="center"/>
          </w:tcPr>
          <w:p w14:paraId="43DB0991">
            <w:pPr>
              <w:spacing w:line="300" w:lineRule="exact"/>
              <w:jc w:val="center"/>
              <w:rPr>
                <w:rFonts w:hint="eastAsia" w:ascii="仿宋" w:hAnsi="仿宋" w:eastAsia="仿宋" w:cs="仿宋"/>
                <w:sz w:val="24"/>
                <w:lang w:val="en"/>
              </w:rPr>
            </w:pPr>
          </w:p>
        </w:tc>
        <w:tc>
          <w:tcPr>
            <w:tcW w:w="1515" w:type="dxa"/>
            <w:noWrap w:val="0"/>
            <w:vAlign w:val="center"/>
          </w:tcPr>
          <w:p w14:paraId="08D8A8D4">
            <w:pPr>
              <w:spacing w:line="300" w:lineRule="exact"/>
              <w:jc w:val="center"/>
              <w:rPr>
                <w:rFonts w:hint="eastAsia" w:ascii="仿宋" w:hAnsi="仿宋" w:eastAsia="仿宋" w:cs="仿宋"/>
                <w:sz w:val="24"/>
                <w:lang w:val="en"/>
              </w:rPr>
            </w:pPr>
          </w:p>
        </w:tc>
        <w:tc>
          <w:tcPr>
            <w:tcW w:w="993" w:type="dxa"/>
            <w:noWrap w:val="0"/>
            <w:vAlign w:val="center"/>
          </w:tcPr>
          <w:p w14:paraId="25D26DB0">
            <w:pPr>
              <w:spacing w:line="300" w:lineRule="exact"/>
              <w:jc w:val="center"/>
              <w:rPr>
                <w:rFonts w:hint="eastAsia" w:ascii="仿宋" w:hAnsi="仿宋" w:eastAsia="仿宋" w:cs="仿宋"/>
                <w:sz w:val="24"/>
              </w:rPr>
            </w:pPr>
          </w:p>
        </w:tc>
      </w:tr>
      <w:tr w14:paraId="70E1F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3" w:type="dxa"/>
            <w:noWrap w:val="0"/>
            <w:vAlign w:val="center"/>
          </w:tcPr>
          <w:p w14:paraId="78966688">
            <w:pPr>
              <w:spacing w:line="300" w:lineRule="exact"/>
              <w:jc w:val="center"/>
              <w:rPr>
                <w:rFonts w:hint="eastAsia" w:ascii="仿宋" w:hAnsi="仿宋" w:eastAsia="仿宋" w:cs="仿宋"/>
                <w:sz w:val="24"/>
              </w:rPr>
            </w:pPr>
            <w:r>
              <w:rPr>
                <w:rFonts w:hint="eastAsia" w:ascii="仿宋" w:hAnsi="仿宋" w:eastAsia="仿宋" w:cs="仿宋"/>
                <w:sz w:val="24"/>
              </w:rPr>
              <w:t>……</w:t>
            </w:r>
          </w:p>
        </w:tc>
        <w:tc>
          <w:tcPr>
            <w:tcW w:w="5189" w:type="dxa"/>
            <w:noWrap w:val="0"/>
            <w:vAlign w:val="center"/>
          </w:tcPr>
          <w:p w14:paraId="4DB1D905">
            <w:pPr>
              <w:spacing w:line="300" w:lineRule="exact"/>
              <w:jc w:val="center"/>
              <w:rPr>
                <w:rFonts w:hint="eastAsia" w:ascii="仿宋" w:hAnsi="仿宋" w:eastAsia="仿宋" w:cs="仿宋"/>
                <w:sz w:val="24"/>
                <w:lang w:val="en"/>
              </w:rPr>
            </w:pPr>
          </w:p>
        </w:tc>
        <w:tc>
          <w:tcPr>
            <w:tcW w:w="1515" w:type="dxa"/>
            <w:noWrap w:val="0"/>
            <w:vAlign w:val="center"/>
          </w:tcPr>
          <w:p w14:paraId="6D130475">
            <w:pPr>
              <w:spacing w:line="300" w:lineRule="exact"/>
              <w:jc w:val="center"/>
              <w:rPr>
                <w:rFonts w:hint="eastAsia" w:ascii="仿宋" w:hAnsi="仿宋" w:eastAsia="仿宋" w:cs="仿宋"/>
                <w:sz w:val="24"/>
                <w:lang w:val="en"/>
              </w:rPr>
            </w:pPr>
          </w:p>
        </w:tc>
        <w:tc>
          <w:tcPr>
            <w:tcW w:w="993" w:type="dxa"/>
            <w:noWrap w:val="0"/>
            <w:vAlign w:val="center"/>
          </w:tcPr>
          <w:p w14:paraId="5DDFDCDD">
            <w:pPr>
              <w:spacing w:line="300" w:lineRule="exact"/>
              <w:jc w:val="center"/>
              <w:rPr>
                <w:rFonts w:hint="eastAsia" w:ascii="仿宋" w:hAnsi="仿宋" w:eastAsia="仿宋" w:cs="仿宋"/>
                <w:sz w:val="24"/>
              </w:rPr>
            </w:pPr>
          </w:p>
        </w:tc>
      </w:tr>
    </w:tbl>
    <w:p w14:paraId="67835706">
      <w:pPr>
        <w:spacing w:line="400" w:lineRule="exact"/>
        <w:jc w:val="left"/>
        <w:rPr>
          <w:rFonts w:hint="eastAsia" w:ascii="仿宋" w:hAnsi="仿宋" w:eastAsia="仿宋" w:cs="仿宋"/>
          <w:szCs w:val="21"/>
        </w:rPr>
      </w:pPr>
      <w:r>
        <w:rPr>
          <w:rFonts w:hint="eastAsia" w:ascii="仿宋" w:hAnsi="仿宋" w:eastAsia="仿宋" w:cs="仿宋"/>
          <w:szCs w:val="21"/>
        </w:rPr>
        <w:t>备注：1.项目资金末端分配点位包括市（州）本级、县（市、区）、省级部门下属单位及一次性单位等。</w:t>
      </w:r>
    </w:p>
    <w:p w14:paraId="49A5576D">
      <w:pPr>
        <w:spacing w:line="400" w:lineRule="exact"/>
        <w:ind w:firstLine="630" w:firstLineChars="300"/>
        <w:jc w:val="left"/>
        <w:rPr>
          <w:rFonts w:hint="eastAsia" w:ascii="仿宋" w:hAnsi="仿宋" w:eastAsia="仿宋" w:cs="仿宋"/>
          <w:szCs w:val="21"/>
        </w:rPr>
      </w:pPr>
      <w:r>
        <w:rPr>
          <w:rFonts w:hint="eastAsia" w:ascii="仿宋" w:hAnsi="仿宋" w:eastAsia="仿宋" w:cs="仿宋"/>
          <w:szCs w:val="21"/>
        </w:rPr>
        <w:t>2.自评得分（百分制）从高到低划分为优、良、中、差四个档次，各个档次数量占比分别为20%、20%、55%、5%，且不同档次间得分分值应体现差异化，同档次得分分值相同的比例不超过该档次总数量的10%。</w:t>
      </w:r>
    </w:p>
    <w:p w14:paraId="5C141A1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231A4A"/>
    <w:multiLevelType w:val="singleLevel"/>
    <w:tmpl w:val="EA231A4A"/>
    <w:lvl w:ilvl="0" w:tentative="0">
      <w:start w:val="1"/>
      <w:numFmt w:val="chineseCounting"/>
      <w:suff w:val="nothing"/>
      <w:lvlText w:val="（%1）"/>
      <w:lvlJc w:val="left"/>
      <w:rPr>
        <w:rFonts w:hint="eastAsia"/>
      </w:rPr>
    </w:lvl>
  </w:abstractNum>
  <w:abstractNum w:abstractNumId="1">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
    <w:nsid w:val="5B5B6700"/>
    <w:multiLevelType w:val="singleLevel"/>
    <w:tmpl w:val="5B5B6700"/>
    <w:lvl w:ilvl="0" w:tentative="0">
      <w:start w:val="1"/>
      <w:numFmt w:val="decimal"/>
      <w:lvlText w:val="%1."/>
      <w:lvlJc w:val="left"/>
      <w:pPr>
        <w:tabs>
          <w:tab w:val="left" w:pos="312"/>
        </w:tabs>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2ZDBlYWU2OTA2MjQwNjFjNTIwOTViYzJlMTM4ZDEifQ=="/>
  </w:docVars>
  <w:rsids>
    <w:rsidRoot w:val="39535F36"/>
    <w:rsid w:val="04154D61"/>
    <w:rsid w:val="066466EB"/>
    <w:rsid w:val="0B7A250D"/>
    <w:rsid w:val="1CC655B2"/>
    <w:rsid w:val="376161AB"/>
    <w:rsid w:val="39535F36"/>
    <w:rsid w:val="3A443B62"/>
    <w:rsid w:val="6BD201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before="0" w:after="140" w:line="276" w:lineRule="auto"/>
    </w:pPr>
  </w:style>
  <w:style w:type="paragraph" w:styleId="3">
    <w:name w:val="footer"/>
    <w:basedOn w:val="1"/>
    <w:qFormat/>
    <w:uiPriority w:val="99"/>
    <w:pPr>
      <w:tabs>
        <w:tab w:val="center" w:pos="4153"/>
        <w:tab w:val="right" w:pos="8306"/>
      </w:tabs>
      <w:snapToGrid w:val="0"/>
      <w:jc w:val="left"/>
    </w:pPr>
    <w:rPr>
      <w:rFonts w:ascii="Calibri" w:hAnsi="Calibri"/>
      <w:kern w:val="0"/>
      <w:sz w:val="18"/>
      <w:szCs w:val="18"/>
    </w:rPr>
  </w:style>
  <w:style w:type="paragraph" w:customStyle="1" w:styleId="6">
    <w:name w:val="四号正文"/>
    <w:basedOn w:val="1"/>
    <w:qFormat/>
    <w:uiPriority w:val="0"/>
    <w:pPr>
      <w:spacing w:line="360" w:lineRule="auto"/>
    </w:pPr>
    <w:rPr>
      <w:rFonts w:ascii="??" w:hAnsi="??" w:eastAsia="宋体"/>
      <w:color w:val="000000"/>
      <w:kern w:val="0"/>
      <w:sz w:val="28"/>
      <w:szCs w:val="21"/>
      <w:lang w:val="zh-CN" w:eastAsia="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55</Pages>
  <Words>24599</Words>
  <Characters>25743</Characters>
  <Lines>0</Lines>
  <Paragraphs>0</Paragraphs>
  <TotalTime>10</TotalTime>
  <ScaleCrop>false</ScaleCrop>
  <LinksUpToDate>false</LinksUpToDate>
  <CharactersWithSpaces>25799</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2024-09-30T02:33:00Z</dcterms:created>
  <dc:creator>何昆睿</dc:creator>
  <cp:lastModifiedBy>何昆睿</cp:lastModifiedBy>
  <dcterms:modified xsi:type="dcterms:W3CDTF">2024-09-30T02:49:56Z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7EBF628E7A684118BA2C9847124527A8_13</vt:lpwstr>
  </property>
</Properties>
</file>