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A8C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 w14:paraId="438B95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22BE3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拟新增认定名单（6家）</w:t>
      </w:r>
    </w:p>
    <w:p w14:paraId="76792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280" w:firstLineChars="0"/>
        <w:jc w:val="both"/>
        <w:textAlignment w:val="auto"/>
        <w:rPr>
          <w:rFonts w:hint="default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</w:p>
    <w:p w14:paraId="787D26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400" w:firstLine="0" w:firstLineChars="0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11"/>
          <w:w w:val="9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11"/>
          <w:w w:val="90"/>
          <w:sz w:val="32"/>
          <w:szCs w:val="32"/>
          <w:lang w:val="en-US" w:eastAsia="zh-CN"/>
        </w:rPr>
        <w:t>广元军供站</w:t>
      </w:r>
    </w:p>
    <w:p w14:paraId="4B810C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400" w:firstLine="0" w:firstLineChars="0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广</w:t>
      </w:r>
      <w:r>
        <w:rPr>
          <w:rFonts w:hint="eastAsia" w:ascii="仿宋_GB2312" w:hAnsi="Times New Roman" w:eastAsia="仿宋_GB2312" w:cs="Times New Roman"/>
          <w:strike w:val="0"/>
          <w:dstrike w:val="0"/>
          <w:spacing w:val="11"/>
          <w:w w:val="90"/>
          <w:sz w:val="32"/>
          <w:szCs w:val="32"/>
          <w:lang w:val="en-US" w:eastAsia="zh-CN"/>
        </w:rPr>
        <w:t>元市青少年宫</w:t>
      </w:r>
    </w:p>
    <w:p w14:paraId="234AFC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400" w:firstLine="0" w:firstLineChars="0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11"/>
          <w:w w:val="9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11"/>
          <w:w w:val="90"/>
          <w:sz w:val="32"/>
          <w:szCs w:val="32"/>
          <w:lang w:val="en-US" w:eastAsia="zh-CN"/>
        </w:rPr>
        <w:t>广元市利州区八一小学</w:t>
      </w:r>
    </w:p>
    <w:p w14:paraId="173E36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400" w:firstLine="0" w:firstLineChars="0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11"/>
          <w:w w:val="9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11"/>
          <w:w w:val="90"/>
          <w:sz w:val="32"/>
          <w:szCs w:val="32"/>
          <w:lang w:val="en-US" w:eastAsia="zh-CN"/>
        </w:rPr>
        <w:t>广元市利州区白朝小学</w:t>
      </w:r>
    </w:p>
    <w:p w14:paraId="25F9A1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400" w:firstLine="0" w:firstLineChars="0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11"/>
          <w:w w:val="9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11"/>
          <w:w w:val="90"/>
          <w:sz w:val="32"/>
          <w:szCs w:val="32"/>
          <w:lang w:val="en-US" w:eastAsia="zh-CN"/>
        </w:rPr>
        <w:t>广元市利州区西城初级中学</w:t>
      </w:r>
    </w:p>
    <w:p w14:paraId="42FD18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400" w:firstLine="0" w:firstLineChars="0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11"/>
          <w:w w:val="9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11"/>
          <w:w w:val="90"/>
          <w:sz w:val="32"/>
          <w:szCs w:val="32"/>
          <w:lang w:val="en-US" w:eastAsia="zh-CN"/>
        </w:rPr>
        <w:t>广元市劳动人事争议仲裁院</w:t>
      </w:r>
    </w:p>
    <w:p w14:paraId="1BC99E71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1298C7"/>
    <w:multiLevelType w:val="singleLevel"/>
    <w:tmpl w:val="BA1298C7"/>
    <w:lvl w:ilvl="0" w:tentative="0">
      <w:start w:val="1"/>
      <w:numFmt w:val="decimal"/>
      <w:suff w:val="nothing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NzI2MzcxODQxMzc1MDcyYWI4ZmIyN2YxYmEwYTYifQ=="/>
  </w:docVars>
  <w:rsids>
    <w:rsidRoot w:val="5AF50AD0"/>
    <w:rsid w:val="15EF14C8"/>
    <w:rsid w:val="21C91E5C"/>
    <w:rsid w:val="48896E3F"/>
    <w:rsid w:val="4D57144F"/>
    <w:rsid w:val="5AF50AD0"/>
    <w:rsid w:val="5DEB602F"/>
    <w:rsid w:val="5FA6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exact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2024-09-14T07:44:00Z</dcterms:created>
  <dc:creator>Submerge</dc:creator>
  <cp:lastModifiedBy>Submerge</cp:lastModifiedBy>
  <dcterms:modified xsi:type="dcterms:W3CDTF">2024-09-14T07:44:29Z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CCB9508A9E384721B13615DA75DA30CA_11</vt:lpwstr>
  </property>
</Properties>
</file>