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广元市利州区2022年劳务专合社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就业服务补贴明细表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296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乡镇（街道）劳务专合社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拟拨付金额（万元）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三堆镇劳务专合社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22.68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大石镇劳务专合社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荣山镇劳务专合社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龙潭乡劳务专合社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东坝街道劳务专合社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南河街道劳务专合社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雪峰街道劳务专合社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5.58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上西街道劳务专合社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7.32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114.18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F0D51"/>
    <w:rsid w:val="04973905"/>
    <w:rsid w:val="2ABF0D51"/>
    <w:rsid w:val="66D50C65"/>
    <w:rsid w:val="6E8B1EAB"/>
    <w:rsid w:val="720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舆情正文1"/>
    <w:basedOn w:val="1"/>
    <w:qFormat/>
    <w:uiPriority w:val="0"/>
    <w:pPr>
      <w:spacing w:line="360" w:lineRule="exact"/>
      <w:ind w:firstLine="640" w:firstLineChars="200"/>
    </w:pPr>
    <w:rPr>
      <w:rFonts w:ascii="Times New Roman" w:hAnsi="Times New Roman" w:eastAsia="仿宋_GB2312"/>
      <w:sz w:val="28"/>
    </w:rPr>
  </w:style>
  <w:style w:type="paragraph" w:customStyle="1" w:styleId="6">
    <w:name w:val="舆情标题"/>
    <w:basedOn w:val="1"/>
    <w:uiPriority w:val="0"/>
    <w:pPr>
      <w:spacing w:line="360" w:lineRule="exact"/>
    </w:pPr>
    <w:rPr>
      <w:rFonts w:ascii="Times New Roman" w:hAnsi="Times New Roman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2023-11-14T02:58:00Z</dcterms:created>
  <dc:creator>区人力资源和社会保障局:区人社局</dc:creator>
  <cp:lastModifiedBy>区人力资源和社会保障局:区人社局</cp:lastModifiedBy>
  <dcterms:modified xsi:type="dcterms:W3CDTF">2023-11-14T02:59:20Z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