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A3" w:rsidRDefault="005E03A3" w:rsidP="005E03A3">
      <w:pPr>
        <w:spacing w:line="600" w:lineRule="exact"/>
        <w:jc w:val="left"/>
        <w:rPr>
          <w:rFonts w:eastAsia="黑体"/>
          <w:b/>
          <w:bCs/>
          <w:sz w:val="40"/>
          <w:szCs w:val="36"/>
        </w:rPr>
      </w:pPr>
      <w:r>
        <w:rPr>
          <w:rFonts w:ascii="黑体" w:eastAsia="黑体" w:hAnsi="黑体" w:cs="黑体" w:hint="eastAsia"/>
          <w:sz w:val="32"/>
          <w:szCs w:val="32"/>
        </w:rPr>
        <w:t>附件9</w:t>
      </w:r>
    </w:p>
    <w:p w:rsidR="005E03A3" w:rsidRDefault="005E03A3" w:rsidP="005E03A3">
      <w:pPr>
        <w:spacing w:line="600" w:lineRule="exact"/>
        <w:ind w:firstLineChars="50" w:firstLine="220"/>
        <w:jc w:val="center"/>
        <w:rPr>
          <w:rFonts w:ascii="方正小标宋简体" w:eastAsia="方正小标宋简体"/>
          <w:bCs/>
          <w:sz w:val="44"/>
          <w:szCs w:val="44"/>
        </w:rPr>
      </w:pPr>
      <w:r>
        <w:rPr>
          <w:rFonts w:ascii="方正小标宋简体" w:eastAsia="方正小标宋简体" w:hint="eastAsia"/>
          <w:bCs/>
          <w:sz w:val="44"/>
          <w:szCs w:val="44"/>
        </w:rPr>
        <w:t>2023年春季校园食品安全专项检查问题台账</w:t>
      </w:r>
    </w:p>
    <w:p w:rsidR="005E03A3" w:rsidRDefault="005E03A3" w:rsidP="005E03A3">
      <w:pPr>
        <w:spacing w:line="600" w:lineRule="exact"/>
        <w:ind w:firstLineChars="50" w:firstLine="140"/>
        <w:rPr>
          <w:rFonts w:eastAsia="仿宋_GB2312"/>
          <w:sz w:val="28"/>
          <w:szCs w:val="24"/>
        </w:rPr>
      </w:pPr>
      <w:r>
        <w:rPr>
          <w:rFonts w:eastAsia="仿宋_GB2312" w:hint="eastAsia"/>
          <w:sz w:val="28"/>
          <w:szCs w:val="24"/>
        </w:rPr>
        <w:t>填报单位：</w:t>
      </w:r>
      <w:r>
        <w:rPr>
          <w:rFonts w:eastAsia="仿宋_GB2312" w:hint="eastAsia"/>
          <w:sz w:val="28"/>
          <w:szCs w:val="24"/>
        </w:rPr>
        <w:t xml:space="preserve">                              </w:t>
      </w:r>
      <w:r>
        <w:rPr>
          <w:rFonts w:eastAsia="仿宋_GB2312" w:hint="eastAsia"/>
          <w:sz w:val="28"/>
          <w:szCs w:val="24"/>
        </w:rPr>
        <w:t>填报人：</w:t>
      </w:r>
      <w:r>
        <w:rPr>
          <w:rFonts w:eastAsia="仿宋_GB2312" w:hint="eastAsia"/>
          <w:sz w:val="28"/>
          <w:szCs w:val="24"/>
        </w:rPr>
        <w:t xml:space="preserve">                 </w:t>
      </w:r>
      <w:r>
        <w:rPr>
          <w:rFonts w:eastAsia="仿宋_GB2312" w:hint="eastAsia"/>
          <w:sz w:val="28"/>
          <w:szCs w:val="24"/>
        </w:rPr>
        <w:t>填报时间：</w:t>
      </w:r>
      <w:r>
        <w:rPr>
          <w:rFonts w:eastAsia="仿宋_GB2312" w:hint="eastAsia"/>
          <w:sz w:val="28"/>
          <w:szCs w:val="24"/>
        </w:rPr>
        <w:t xml:space="preserve">    </w:t>
      </w:r>
      <w:r>
        <w:rPr>
          <w:rFonts w:eastAsia="仿宋_GB2312" w:hint="eastAsia"/>
          <w:sz w:val="28"/>
          <w:szCs w:val="24"/>
        </w:rPr>
        <w:t>年</w:t>
      </w:r>
      <w:r>
        <w:rPr>
          <w:rFonts w:eastAsia="仿宋_GB2312" w:hint="eastAsia"/>
          <w:sz w:val="28"/>
          <w:szCs w:val="24"/>
        </w:rPr>
        <w:t xml:space="preserve">   </w:t>
      </w:r>
      <w:r>
        <w:rPr>
          <w:rFonts w:eastAsia="仿宋_GB2312" w:hint="eastAsia"/>
          <w:sz w:val="28"/>
          <w:szCs w:val="24"/>
        </w:rPr>
        <w:t>月</w:t>
      </w:r>
      <w:r>
        <w:rPr>
          <w:rFonts w:eastAsia="仿宋_GB2312" w:hint="eastAsia"/>
          <w:sz w:val="28"/>
          <w:szCs w:val="24"/>
        </w:rPr>
        <w:t xml:space="preserve">   </w:t>
      </w:r>
      <w:r>
        <w:rPr>
          <w:rFonts w:eastAsia="仿宋_GB2312" w:hint="eastAsia"/>
          <w:sz w:val="28"/>
          <w:szCs w:val="24"/>
        </w:rPr>
        <w:t>日</w:t>
      </w:r>
    </w:p>
    <w:tbl>
      <w:tblPr>
        <w:tblStyle w:val="a3"/>
        <w:tblW w:w="0" w:type="auto"/>
        <w:tblLook w:val="04A0"/>
      </w:tblPr>
      <w:tblGrid>
        <w:gridCol w:w="1015"/>
        <w:gridCol w:w="3308"/>
        <w:gridCol w:w="2407"/>
        <w:gridCol w:w="2340"/>
        <w:gridCol w:w="2415"/>
        <w:gridCol w:w="1486"/>
      </w:tblGrid>
      <w:tr w:rsidR="005E03A3" w:rsidTr="00993797">
        <w:tc>
          <w:tcPr>
            <w:tcW w:w="1015" w:type="dxa"/>
          </w:tcPr>
          <w:p w:rsidR="005E03A3" w:rsidRDefault="005E03A3" w:rsidP="00993797">
            <w:pPr>
              <w:spacing w:line="600" w:lineRule="exact"/>
              <w:jc w:val="center"/>
              <w:rPr>
                <w:rFonts w:ascii="仿宋_GB2312" w:eastAsia="仿宋_GB2312" w:hAnsi="仿宋_GB2312" w:cs="仿宋_GB2312"/>
                <w:sz w:val="28"/>
                <w:szCs w:val="24"/>
              </w:rPr>
            </w:pPr>
            <w:r>
              <w:rPr>
                <w:rFonts w:ascii="仿宋_GB2312" w:eastAsia="仿宋_GB2312" w:hAnsi="仿宋_GB2312" w:cs="仿宋_GB2312" w:hint="eastAsia"/>
                <w:sz w:val="28"/>
                <w:szCs w:val="24"/>
              </w:rPr>
              <w:t>序号</w:t>
            </w:r>
          </w:p>
        </w:tc>
        <w:tc>
          <w:tcPr>
            <w:tcW w:w="3308" w:type="dxa"/>
          </w:tcPr>
          <w:p w:rsidR="005E03A3" w:rsidRDefault="005E03A3" w:rsidP="00993797">
            <w:pPr>
              <w:spacing w:line="600" w:lineRule="exact"/>
              <w:jc w:val="center"/>
              <w:rPr>
                <w:rFonts w:ascii="仿宋_GB2312" w:eastAsia="仿宋_GB2312" w:hAnsi="仿宋_GB2312" w:cs="仿宋_GB2312"/>
                <w:sz w:val="28"/>
                <w:szCs w:val="24"/>
              </w:rPr>
            </w:pPr>
            <w:r>
              <w:rPr>
                <w:rFonts w:ascii="仿宋_GB2312" w:eastAsia="仿宋_GB2312" w:hAnsi="仿宋_GB2312" w:cs="仿宋_GB2312" w:hint="eastAsia"/>
                <w:sz w:val="28"/>
                <w:szCs w:val="24"/>
              </w:rPr>
              <w:t>学校名称/经营店名称</w:t>
            </w:r>
          </w:p>
        </w:tc>
        <w:tc>
          <w:tcPr>
            <w:tcW w:w="2407" w:type="dxa"/>
          </w:tcPr>
          <w:p w:rsidR="005E03A3" w:rsidRDefault="005E03A3" w:rsidP="00993797">
            <w:pPr>
              <w:spacing w:line="600" w:lineRule="exact"/>
              <w:jc w:val="center"/>
              <w:rPr>
                <w:rFonts w:ascii="仿宋_GB2312" w:eastAsia="仿宋_GB2312" w:hAnsi="仿宋_GB2312" w:cs="仿宋_GB2312"/>
                <w:sz w:val="28"/>
                <w:szCs w:val="24"/>
              </w:rPr>
            </w:pPr>
            <w:r>
              <w:rPr>
                <w:rFonts w:ascii="仿宋_GB2312" w:eastAsia="仿宋_GB2312" w:hAnsi="仿宋_GB2312" w:cs="仿宋_GB2312" w:hint="eastAsia"/>
                <w:sz w:val="28"/>
                <w:szCs w:val="24"/>
              </w:rPr>
              <w:t>存在问题</w:t>
            </w:r>
          </w:p>
        </w:tc>
        <w:tc>
          <w:tcPr>
            <w:tcW w:w="2340" w:type="dxa"/>
          </w:tcPr>
          <w:p w:rsidR="005E03A3" w:rsidRDefault="005E03A3" w:rsidP="00993797">
            <w:pPr>
              <w:spacing w:line="600" w:lineRule="exact"/>
              <w:jc w:val="center"/>
              <w:rPr>
                <w:rFonts w:ascii="仿宋_GB2312" w:eastAsia="仿宋_GB2312" w:hAnsi="仿宋_GB2312" w:cs="仿宋_GB2312"/>
                <w:sz w:val="28"/>
                <w:szCs w:val="24"/>
              </w:rPr>
            </w:pPr>
            <w:r>
              <w:rPr>
                <w:rFonts w:ascii="仿宋_GB2312" w:eastAsia="仿宋_GB2312" w:hAnsi="仿宋_GB2312" w:cs="仿宋_GB2312" w:hint="eastAsia"/>
                <w:sz w:val="28"/>
                <w:szCs w:val="24"/>
              </w:rPr>
              <w:t>整改时限</w:t>
            </w:r>
          </w:p>
        </w:tc>
        <w:tc>
          <w:tcPr>
            <w:tcW w:w="2415" w:type="dxa"/>
          </w:tcPr>
          <w:p w:rsidR="005E03A3" w:rsidRDefault="005E03A3" w:rsidP="00993797">
            <w:pPr>
              <w:spacing w:line="600" w:lineRule="exact"/>
              <w:jc w:val="center"/>
              <w:rPr>
                <w:rFonts w:ascii="仿宋_GB2312" w:eastAsia="仿宋_GB2312" w:hAnsi="仿宋_GB2312" w:cs="仿宋_GB2312"/>
                <w:sz w:val="28"/>
                <w:szCs w:val="24"/>
              </w:rPr>
            </w:pPr>
            <w:r>
              <w:rPr>
                <w:rFonts w:ascii="仿宋_GB2312" w:eastAsia="仿宋_GB2312" w:hAnsi="仿宋_GB2312" w:cs="仿宋_GB2312" w:hint="eastAsia"/>
                <w:sz w:val="28"/>
                <w:szCs w:val="24"/>
              </w:rPr>
              <w:t>整改情况</w:t>
            </w:r>
          </w:p>
        </w:tc>
        <w:tc>
          <w:tcPr>
            <w:tcW w:w="1486" w:type="dxa"/>
          </w:tcPr>
          <w:p w:rsidR="005E03A3" w:rsidRDefault="005E03A3" w:rsidP="00993797">
            <w:pPr>
              <w:spacing w:line="600" w:lineRule="exact"/>
              <w:jc w:val="center"/>
              <w:rPr>
                <w:rFonts w:ascii="仿宋_GB2312" w:eastAsia="仿宋_GB2312" w:hAnsi="仿宋_GB2312" w:cs="仿宋_GB2312"/>
                <w:sz w:val="28"/>
                <w:szCs w:val="24"/>
              </w:rPr>
            </w:pPr>
            <w:r>
              <w:rPr>
                <w:rFonts w:ascii="仿宋_GB2312" w:eastAsia="仿宋_GB2312" w:hAnsi="仿宋_GB2312" w:cs="仿宋_GB2312" w:hint="eastAsia"/>
                <w:sz w:val="28"/>
                <w:szCs w:val="24"/>
              </w:rPr>
              <w:t>备注</w:t>
            </w: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r w:rsidR="005E03A3" w:rsidTr="00993797">
        <w:tc>
          <w:tcPr>
            <w:tcW w:w="1015" w:type="dxa"/>
          </w:tcPr>
          <w:p w:rsidR="005E03A3" w:rsidRDefault="005E03A3" w:rsidP="00993797">
            <w:pPr>
              <w:spacing w:line="600" w:lineRule="exact"/>
              <w:rPr>
                <w:rFonts w:eastAsia="仿宋_GB2312"/>
                <w:b/>
                <w:bCs/>
                <w:sz w:val="40"/>
                <w:szCs w:val="36"/>
              </w:rPr>
            </w:pPr>
          </w:p>
        </w:tc>
        <w:tc>
          <w:tcPr>
            <w:tcW w:w="3308" w:type="dxa"/>
          </w:tcPr>
          <w:p w:rsidR="005E03A3" w:rsidRDefault="005E03A3" w:rsidP="00993797">
            <w:pPr>
              <w:spacing w:line="600" w:lineRule="exact"/>
              <w:rPr>
                <w:rFonts w:eastAsia="仿宋_GB2312"/>
                <w:b/>
                <w:bCs/>
                <w:sz w:val="40"/>
                <w:szCs w:val="36"/>
              </w:rPr>
            </w:pPr>
          </w:p>
        </w:tc>
        <w:tc>
          <w:tcPr>
            <w:tcW w:w="2407" w:type="dxa"/>
          </w:tcPr>
          <w:p w:rsidR="005E03A3" w:rsidRDefault="005E03A3" w:rsidP="00993797">
            <w:pPr>
              <w:spacing w:line="600" w:lineRule="exact"/>
              <w:rPr>
                <w:rFonts w:eastAsia="仿宋_GB2312"/>
                <w:b/>
                <w:bCs/>
                <w:sz w:val="40"/>
                <w:szCs w:val="36"/>
              </w:rPr>
            </w:pPr>
          </w:p>
        </w:tc>
        <w:tc>
          <w:tcPr>
            <w:tcW w:w="2340" w:type="dxa"/>
          </w:tcPr>
          <w:p w:rsidR="005E03A3" w:rsidRDefault="005E03A3" w:rsidP="00993797">
            <w:pPr>
              <w:spacing w:line="600" w:lineRule="exact"/>
              <w:rPr>
                <w:rFonts w:eastAsia="仿宋_GB2312"/>
                <w:b/>
                <w:bCs/>
                <w:sz w:val="40"/>
                <w:szCs w:val="36"/>
              </w:rPr>
            </w:pPr>
          </w:p>
        </w:tc>
        <w:tc>
          <w:tcPr>
            <w:tcW w:w="2415" w:type="dxa"/>
          </w:tcPr>
          <w:p w:rsidR="005E03A3" w:rsidRDefault="005E03A3" w:rsidP="00993797">
            <w:pPr>
              <w:spacing w:line="600" w:lineRule="exact"/>
              <w:rPr>
                <w:rFonts w:eastAsia="仿宋_GB2312"/>
                <w:b/>
                <w:bCs/>
                <w:sz w:val="40"/>
                <w:szCs w:val="36"/>
              </w:rPr>
            </w:pPr>
          </w:p>
        </w:tc>
        <w:tc>
          <w:tcPr>
            <w:tcW w:w="1486" w:type="dxa"/>
          </w:tcPr>
          <w:p w:rsidR="005E03A3" w:rsidRDefault="005E03A3" w:rsidP="00993797">
            <w:pPr>
              <w:spacing w:line="600" w:lineRule="exact"/>
              <w:rPr>
                <w:rFonts w:eastAsia="仿宋_GB2312"/>
                <w:b/>
                <w:bCs/>
                <w:sz w:val="40"/>
                <w:szCs w:val="36"/>
              </w:rPr>
            </w:pPr>
          </w:p>
        </w:tc>
      </w:tr>
    </w:tbl>
    <w:p w:rsidR="007933CA" w:rsidRDefault="005E03A3">
      <w:r>
        <w:rPr>
          <w:rFonts w:ascii="仿宋_GB2312" w:eastAsia="仿宋_GB2312" w:hAnsi="仿宋" w:cs="仿宋" w:hint="eastAsia"/>
          <w:sz w:val="28"/>
          <w:szCs w:val="28"/>
        </w:rPr>
        <w:t>注：本表由学校属地市场监督管理所汇总各学校及校园周边食品经营单位问题清单形成台账，汇总电子版传食品经</w:t>
      </w:r>
      <w:r>
        <w:rPr>
          <w:rFonts w:ascii="仿宋_GB2312" w:eastAsia="仿宋_GB2312" w:hAnsi="仿宋" w:cs="仿宋" w:hint="eastAsia"/>
          <w:sz w:val="28"/>
          <w:szCs w:val="28"/>
        </w:rPr>
        <w:lastRenderedPageBreak/>
        <w:t>营股；未完成整改问题进行原因备注</w:t>
      </w:r>
    </w:p>
    <w:sectPr w:rsidR="007933CA" w:rsidSect="0077502A">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38" w:rsidRDefault="00143E38" w:rsidP="0077502A">
      <w:r>
        <w:separator/>
      </w:r>
    </w:p>
  </w:endnote>
  <w:endnote w:type="continuationSeparator" w:id="1">
    <w:p w:rsidR="00143E38" w:rsidRDefault="00143E38" w:rsidP="00775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620"/>
      <w:docPartObj>
        <w:docPartGallery w:val="Page Numbers (Bottom of Page)"/>
        <w:docPartUnique/>
      </w:docPartObj>
    </w:sdtPr>
    <w:sdtEndPr>
      <w:rPr>
        <w:rFonts w:asciiTheme="minorEastAsia" w:hAnsiTheme="minorEastAsia"/>
        <w:sz w:val="28"/>
        <w:szCs w:val="28"/>
      </w:rPr>
    </w:sdtEndPr>
    <w:sdtContent>
      <w:p w:rsidR="0077502A" w:rsidRPr="0077502A" w:rsidRDefault="0077502A">
        <w:pPr>
          <w:pStyle w:val="a5"/>
          <w:rPr>
            <w:rFonts w:asciiTheme="minorEastAsia" w:hAnsiTheme="minorEastAsia"/>
            <w:sz w:val="28"/>
            <w:szCs w:val="28"/>
          </w:rPr>
        </w:pPr>
        <w:r w:rsidRPr="0077502A">
          <w:rPr>
            <w:rFonts w:asciiTheme="minorEastAsia" w:hAnsiTheme="minorEastAsia"/>
            <w:sz w:val="28"/>
            <w:szCs w:val="28"/>
          </w:rPr>
          <w:fldChar w:fldCharType="begin"/>
        </w:r>
        <w:r w:rsidRPr="0077502A">
          <w:rPr>
            <w:rFonts w:asciiTheme="minorEastAsia" w:hAnsiTheme="minorEastAsia"/>
            <w:sz w:val="28"/>
            <w:szCs w:val="28"/>
          </w:rPr>
          <w:instrText xml:space="preserve"> PAGE   \* MERGEFORMAT </w:instrText>
        </w:r>
        <w:r w:rsidRPr="0077502A">
          <w:rPr>
            <w:rFonts w:asciiTheme="minorEastAsia" w:hAnsiTheme="minorEastAsia"/>
            <w:sz w:val="28"/>
            <w:szCs w:val="28"/>
          </w:rPr>
          <w:fldChar w:fldCharType="separate"/>
        </w:r>
        <w:r w:rsidRPr="0077502A">
          <w:rPr>
            <w:rFonts w:asciiTheme="minorEastAsia" w:hAnsiTheme="minorEastAsia"/>
            <w:noProof/>
            <w:sz w:val="28"/>
            <w:szCs w:val="28"/>
            <w:lang w:val="zh-CN"/>
          </w:rPr>
          <w:t>-</w:t>
        </w:r>
        <w:r>
          <w:rPr>
            <w:rFonts w:asciiTheme="minorEastAsia" w:hAnsiTheme="minorEastAsia"/>
            <w:noProof/>
            <w:sz w:val="28"/>
            <w:szCs w:val="28"/>
          </w:rPr>
          <w:t xml:space="preserve"> 2 -</w:t>
        </w:r>
        <w:r w:rsidRPr="0077502A">
          <w:rPr>
            <w:rFonts w:asciiTheme="minorEastAsia" w:hAnsiTheme="minorEastAsia"/>
            <w:sz w:val="28"/>
            <w:szCs w:val="28"/>
          </w:rPr>
          <w:fldChar w:fldCharType="end"/>
        </w:r>
      </w:p>
    </w:sdtContent>
  </w:sdt>
  <w:p w:rsidR="0077502A" w:rsidRDefault="007750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618"/>
      <w:docPartObj>
        <w:docPartGallery w:val="Page Numbers (Bottom of Page)"/>
        <w:docPartUnique/>
      </w:docPartObj>
    </w:sdtPr>
    <w:sdtEndPr>
      <w:rPr>
        <w:rFonts w:asciiTheme="minorEastAsia" w:hAnsiTheme="minorEastAsia"/>
        <w:sz w:val="28"/>
        <w:szCs w:val="28"/>
      </w:rPr>
    </w:sdtEndPr>
    <w:sdtContent>
      <w:p w:rsidR="0077502A" w:rsidRDefault="0077502A">
        <w:pPr>
          <w:pStyle w:val="a5"/>
          <w:jc w:val="right"/>
        </w:pPr>
        <w:r w:rsidRPr="0077502A">
          <w:rPr>
            <w:rFonts w:asciiTheme="minorEastAsia" w:hAnsiTheme="minorEastAsia"/>
            <w:sz w:val="28"/>
            <w:szCs w:val="28"/>
          </w:rPr>
          <w:fldChar w:fldCharType="begin"/>
        </w:r>
        <w:r w:rsidRPr="0077502A">
          <w:rPr>
            <w:rFonts w:asciiTheme="minorEastAsia" w:hAnsiTheme="minorEastAsia"/>
            <w:sz w:val="28"/>
            <w:szCs w:val="28"/>
          </w:rPr>
          <w:instrText xml:space="preserve"> PAGE   \* MERGEFORMAT </w:instrText>
        </w:r>
        <w:r w:rsidRPr="0077502A">
          <w:rPr>
            <w:rFonts w:asciiTheme="minorEastAsia" w:hAnsiTheme="minorEastAsia"/>
            <w:sz w:val="28"/>
            <w:szCs w:val="28"/>
          </w:rPr>
          <w:fldChar w:fldCharType="separate"/>
        </w:r>
        <w:r w:rsidRPr="0077502A">
          <w:rPr>
            <w:rFonts w:asciiTheme="minorEastAsia" w:hAnsiTheme="minorEastAsia"/>
            <w:noProof/>
            <w:sz w:val="28"/>
            <w:szCs w:val="28"/>
            <w:lang w:val="zh-CN"/>
          </w:rPr>
          <w:t>-</w:t>
        </w:r>
        <w:r>
          <w:rPr>
            <w:rFonts w:asciiTheme="minorEastAsia" w:hAnsiTheme="minorEastAsia"/>
            <w:noProof/>
            <w:sz w:val="28"/>
            <w:szCs w:val="28"/>
          </w:rPr>
          <w:t xml:space="preserve"> 1 -</w:t>
        </w:r>
        <w:r w:rsidRPr="0077502A">
          <w:rPr>
            <w:rFonts w:asciiTheme="minorEastAsia" w:hAnsiTheme="minorEastAsia"/>
            <w:sz w:val="28"/>
            <w:szCs w:val="28"/>
          </w:rPr>
          <w:fldChar w:fldCharType="end"/>
        </w:r>
      </w:p>
    </w:sdtContent>
  </w:sdt>
  <w:p w:rsidR="0077502A" w:rsidRDefault="0077502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A" w:rsidRDefault="007750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38" w:rsidRDefault="00143E38" w:rsidP="0077502A">
      <w:r>
        <w:separator/>
      </w:r>
    </w:p>
  </w:footnote>
  <w:footnote w:type="continuationSeparator" w:id="1">
    <w:p w:rsidR="00143E38" w:rsidRDefault="00143E38" w:rsidP="00775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A" w:rsidRDefault="0077502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A" w:rsidRDefault="0077502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2A" w:rsidRDefault="0077502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3A3"/>
    <w:rsid w:val="00100740"/>
    <w:rsid w:val="001334AC"/>
    <w:rsid w:val="00143E38"/>
    <w:rsid w:val="005E03A3"/>
    <w:rsid w:val="0077502A"/>
    <w:rsid w:val="00793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E03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75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502A"/>
    <w:rPr>
      <w:sz w:val="18"/>
      <w:szCs w:val="18"/>
    </w:rPr>
  </w:style>
  <w:style w:type="paragraph" w:styleId="a5">
    <w:name w:val="footer"/>
    <w:basedOn w:val="a"/>
    <w:link w:val="Char0"/>
    <w:uiPriority w:val="99"/>
    <w:unhideWhenUsed/>
    <w:rsid w:val="0077502A"/>
    <w:pPr>
      <w:tabs>
        <w:tab w:val="center" w:pos="4153"/>
        <w:tab w:val="right" w:pos="8306"/>
      </w:tabs>
      <w:snapToGrid w:val="0"/>
      <w:jc w:val="left"/>
    </w:pPr>
    <w:rPr>
      <w:sz w:val="18"/>
      <w:szCs w:val="18"/>
    </w:rPr>
  </w:style>
  <w:style w:type="character" w:customStyle="1" w:styleId="Char0">
    <w:name w:val="页脚 Char"/>
    <w:basedOn w:val="a0"/>
    <w:link w:val="a5"/>
    <w:uiPriority w:val="99"/>
    <w:rsid w:val="007750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Words>
  <Characters>219</Characters>
  <Application>Microsoft Office Word</Application>
  <DocSecurity>0</DocSecurity>
  <Lines>1</Lines>
  <Paragraphs>1</Paragraphs>
  <ScaleCrop>false</ScaleCrop>
  <Company>Lenovo</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区市场监督管理局:区市场监督管理局</dc:creator>
  <cp:lastModifiedBy>区市场监督管理局:区市场监督管理局</cp:lastModifiedBy>
  <cp:revision>2</cp:revision>
  <dcterms:created xsi:type="dcterms:W3CDTF">2023-02-14T01:43:00Z</dcterms:created>
  <dcterms:modified xsi:type="dcterms:W3CDTF">2023-02-14T02:14:00Z</dcterms:modified>
</cp:coreProperties>
</file>