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CFDCF">
      <w:pPr>
        <w:jc w:val="distribute"/>
        <w:rPr>
          <w:rFonts w:ascii="黑体" w:hAnsi="黑体" w:eastAsia="黑体" w:cs="等线"/>
          <w:color w:val="000000"/>
          <w:spacing w:val="-20"/>
          <w:kern w:val="0"/>
          <w:sz w:val="44"/>
          <w:szCs w:val="44"/>
        </w:rPr>
      </w:pPr>
      <w:r>
        <w:rPr>
          <w:rFonts w:hint="eastAsia" w:ascii="黑体" w:hAnsi="黑体" w:eastAsia="黑体" w:cs="等线"/>
          <w:color w:val="000000"/>
          <w:spacing w:val="-20"/>
          <w:kern w:val="0"/>
          <w:sz w:val="44"/>
          <w:szCs w:val="44"/>
        </w:rPr>
        <w:t>广元市利州区林业局202</w:t>
      </w:r>
      <w:r>
        <w:rPr>
          <w:rFonts w:hint="eastAsia" w:ascii="黑体" w:hAnsi="黑体" w:eastAsia="黑体" w:cs="等线"/>
          <w:color w:val="000000"/>
          <w:spacing w:val="-20"/>
          <w:kern w:val="0"/>
          <w:sz w:val="44"/>
          <w:szCs w:val="44"/>
          <w:lang w:val="en-US" w:eastAsia="zh-CN"/>
        </w:rPr>
        <w:t>5</w:t>
      </w:r>
      <w:r>
        <w:rPr>
          <w:rFonts w:hint="eastAsia" w:ascii="黑体" w:hAnsi="黑体" w:eastAsia="黑体" w:cs="等线"/>
          <w:color w:val="000000"/>
          <w:spacing w:val="-20"/>
          <w:kern w:val="0"/>
          <w:sz w:val="44"/>
          <w:szCs w:val="44"/>
        </w:rPr>
        <w:t>年“双随机、一公开”检查对象及执法人员抽取情况公示</w:t>
      </w:r>
    </w:p>
    <w:p w14:paraId="49277A70">
      <w:pPr>
        <w:spacing w:beforeLines="50" w:line="300" w:lineRule="exact"/>
        <w:rPr>
          <w:rFonts w:ascii="等线" w:hAnsi="等线" w:eastAsia="等线" w:cs="等线"/>
          <w:b/>
          <w:bCs/>
          <w:color w:val="000000"/>
          <w:kern w:val="0"/>
          <w:sz w:val="24"/>
        </w:rPr>
      </w:pPr>
      <w:r>
        <w:rPr>
          <w:rFonts w:hint="eastAsia" w:ascii="等线" w:hAnsi="等线" w:eastAsia="等线" w:cs="等线"/>
          <w:b/>
          <w:bCs/>
          <w:color w:val="000000"/>
          <w:kern w:val="0"/>
          <w:sz w:val="24"/>
        </w:rPr>
        <w:t>单位：广元市利州区林业局                                                                      抽取时间：202</w:t>
      </w:r>
      <w:r>
        <w:rPr>
          <w:rFonts w:hint="eastAsia" w:ascii="等线" w:hAnsi="等线" w:eastAsia="等线" w:cs="等线"/>
          <w:b/>
          <w:bCs/>
          <w:color w:val="000000"/>
          <w:kern w:val="0"/>
          <w:sz w:val="24"/>
          <w:lang w:val="en-US" w:eastAsia="zh-CN"/>
        </w:rPr>
        <w:t>5</w:t>
      </w:r>
      <w:r>
        <w:rPr>
          <w:rFonts w:hint="eastAsia" w:ascii="等线" w:hAnsi="等线" w:eastAsia="等线" w:cs="等线"/>
          <w:b/>
          <w:bCs/>
          <w:color w:val="000000"/>
          <w:kern w:val="0"/>
          <w:sz w:val="24"/>
        </w:rPr>
        <w:t>年11月</w:t>
      </w:r>
      <w:r>
        <w:rPr>
          <w:rFonts w:hint="eastAsia" w:ascii="等线" w:hAnsi="等线" w:eastAsia="等线" w:cs="等线"/>
          <w:b/>
          <w:bCs/>
          <w:color w:val="000000"/>
          <w:kern w:val="0"/>
          <w:sz w:val="24"/>
          <w:lang w:val="en-US" w:eastAsia="zh-CN"/>
        </w:rPr>
        <w:t>24</w:t>
      </w:r>
      <w:r>
        <w:rPr>
          <w:rFonts w:hint="eastAsia" w:ascii="等线" w:hAnsi="等线" w:eastAsia="等线" w:cs="等线"/>
          <w:b/>
          <w:bCs/>
          <w:color w:val="000000"/>
          <w:kern w:val="0"/>
          <w:sz w:val="24"/>
        </w:rPr>
        <w:t>日</w:t>
      </w:r>
    </w:p>
    <w:tbl>
      <w:tblPr>
        <w:tblStyle w:val="4"/>
        <w:tblW w:w="14541" w:type="dxa"/>
        <w:jc w:val="center"/>
        <w:tblLayout w:type="fixed"/>
        <w:tblCellMar>
          <w:top w:w="0" w:type="dxa"/>
          <w:left w:w="108" w:type="dxa"/>
          <w:bottom w:w="0" w:type="dxa"/>
          <w:right w:w="108" w:type="dxa"/>
        </w:tblCellMar>
      </w:tblPr>
      <w:tblGrid>
        <w:gridCol w:w="631"/>
        <w:gridCol w:w="2178"/>
        <w:gridCol w:w="765"/>
        <w:gridCol w:w="735"/>
        <w:gridCol w:w="1797"/>
        <w:gridCol w:w="4083"/>
        <w:gridCol w:w="4352"/>
      </w:tblGrid>
      <w:tr w14:paraId="546C662B">
        <w:tblPrEx>
          <w:tblCellMar>
            <w:top w:w="0" w:type="dxa"/>
            <w:left w:w="108" w:type="dxa"/>
            <w:bottom w:w="0" w:type="dxa"/>
            <w:right w:w="108" w:type="dxa"/>
          </w:tblCellMar>
        </w:tblPrEx>
        <w:trPr>
          <w:trHeight w:val="72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586">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序号</w:t>
            </w:r>
          </w:p>
        </w:tc>
        <w:tc>
          <w:tcPr>
            <w:tcW w:w="217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895B4C">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抽取事项名称</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E6BDAE">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抽取比例</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68FAA8">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抽取数量</w:t>
            </w:r>
          </w:p>
        </w:tc>
        <w:tc>
          <w:tcPr>
            <w:tcW w:w="1797" w:type="dxa"/>
            <w:tcBorders>
              <w:top w:val="single" w:color="000000" w:sz="4" w:space="0"/>
              <w:left w:val="single" w:color="000000" w:sz="4" w:space="0"/>
              <w:bottom w:val="single" w:color="auto" w:sz="4" w:space="0"/>
              <w:right w:val="single" w:color="000000" w:sz="4" w:space="0"/>
            </w:tcBorders>
            <w:shd w:val="clear" w:color="auto" w:fill="auto"/>
            <w:vAlign w:val="center"/>
          </w:tcPr>
          <w:p w14:paraId="50966BDF">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抽取检查人员</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DF8">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抽取检查对象</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0195">
            <w:pPr>
              <w:keepNext w:val="0"/>
              <w:keepLines w:val="0"/>
              <w:pageBreakBefore w:val="0"/>
              <w:widowControl/>
              <w:kinsoku/>
              <w:overflowPunct/>
              <w:topLinePunct w:val="0"/>
              <w:autoSpaceDE/>
              <w:autoSpaceDN/>
              <w:bidi w:val="0"/>
              <w:adjustRightInd/>
              <w:snapToGrid/>
              <w:spacing w:line="280" w:lineRule="exact"/>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检查地点</w:t>
            </w:r>
          </w:p>
        </w:tc>
      </w:tr>
      <w:tr w14:paraId="46E9272F">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717CDE9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w:t>
            </w:r>
          </w:p>
        </w:tc>
        <w:tc>
          <w:tcPr>
            <w:tcW w:w="217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44A161">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对木竹材经营加工事项抽查</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0BCD3">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20%</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BC3AB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179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C83CA7">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fill="FFFFFF"/>
                <w:lang w:val="en-US" w:eastAsia="zh-CN" w:bidi="ar"/>
              </w:rPr>
              <w:t>李军【组长】</w:t>
            </w:r>
          </w:p>
          <w:p w14:paraId="0389A9EC">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杨俊生</w:t>
            </w:r>
          </w:p>
          <w:p w14:paraId="1809E13B">
            <w:pPr>
              <w:keepNext w:val="0"/>
              <w:keepLines w:val="0"/>
              <w:pageBreakBefore w:val="0"/>
              <w:widowControl/>
              <w:suppressLineNumbers w:val="0"/>
              <w:pBdr>
                <w:top w:val="single" w:color="EBEEF5" w:sz="6" w:space="0"/>
                <w:left w:val="single" w:color="EBEEF5" w:sz="6" w:space="0"/>
                <w:bottom w:val="single" w:color="EBEEF5" w:sz="6" w:space="0"/>
                <w:right w:val="single" w:color="EBEEF5" w:sz="6" w:space="0"/>
              </w:pBdr>
              <w:shd w:val="clear" w:fill="FFFFFF"/>
              <w:kinsoku/>
              <w:overflowPunct/>
              <w:topLinePunct w:val="0"/>
              <w:autoSpaceDE/>
              <w:autoSpaceDN/>
              <w:bidi w:val="0"/>
              <w:adjustRightInd/>
              <w:snapToGrid/>
              <w:spacing w:after="225" w:afterAutospacing="0" w:line="280" w:lineRule="exact"/>
              <w:ind w:left="0" w:firstLine="0"/>
              <w:jc w:val="center"/>
              <w:rPr>
                <w:rFonts w:hint="eastAsia" w:ascii="仿宋" w:hAnsi="仿宋" w:eastAsia="仿宋" w:cs="仿宋"/>
                <w:i w:val="0"/>
                <w:iCs w:val="0"/>
                <w:caps w:val="0"/>
                <w:color w:val="auto"/>
                <w:spacing w:val="0"/>
                <w:sz w:val="24"/>
                <w:szCs w:val="24"/>
              </w:rPr>
            </w:pPr>
          </w:p>
          <w:p w14:paraId="1478AF65">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auto"/>
            <w:vAlign w:val="center"/>
          </w:tcPr>
          <w:p w14:paraId="33CABD68">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广元市利州区荣隆瑞昌木材加工厂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28A">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pacing w:val="-6"/>
                <w:sz w:val="24"/>
                <w:szCs w:val="24"/>
              </w:rPr>
            </w:pPr>
            <w:r>
              <w:rPr>
                <w:rFonts w:hint="eastAsia" w:ascii="仿宋" w:hAnsi="仿宋" w:eastAsia="仿宋" w:cs="仿宋"/>
                <w:i w:val="0"/>
                <w:iCs w:val="0"/>
                <w:caps w:val="0"/>
                <w:color w:val="auto"/>
                <w:spacing w:val="-6"/>
                <w:kern w:val="0"/>
                <w:sz w:val="24"/>
                <w:szCs w:val="24"/>
                <w:lang w:val="en-US" w:eastAsia="zh-CN" w:bidi="ar"/>
              </w:rPr>
              <w:t>广元市利州区荣山场镇荣山村七组36号</w:t>
            </w:r>
          </w:p>
        </w:tc>
      </w:tr>
      <w:tr w14:paraId="0B84D815">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0FC9D29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AFB1EE">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B409A">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C5C957">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FE39D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6EB4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广元市利州区方吉杰木材加工经营部</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0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四川省广元市利州区雪峰街道办事处九华村七组（九星街269号）</w:t>
            </w:r>
          </w:p>
        </w:tc>
      </w:tr>
      <w:tr w14:paraId="1F419145">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46F33CEF">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5B7709">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77117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CF3FF7">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498C7F">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8B3F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广元市利州区回龙河欣月木材加工厂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E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广元市利州区回龙河103厂内</w:t>
            </w:r>
          </w:p>
        </w:tc>
      </w:tr>
      <w:tr w14:paraId="1B1CC6FD">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1E61E1E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7EE80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F6FD1">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97F5A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29DC06">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auto"/>
            <w:vAlign w:val="center"/>
          </w:tcPr>
          <w:p w14:paraId="75054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广元市利州区佳森木材加工厂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四川省广元市利州区大石镇青岩村1组</w:t>
            </w:r>
          </w:p>
        </w:tc>
      </w:tr>
      <w:tr w14:paraId="2ED0270C">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7085DAC8">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5</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E48889">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7882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7F5723">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617F85">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auto"/>
            <w:vAlign w:val="center"/>
          </w:tcPr>
          <w:p w14:paraId="3603E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四川鑫豪盛木业有限公司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F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广元市利州区大石镇苏家村一组</w:t>
            </w:r>
          </w:p>
        </w:tc>
      </w:tr>
      <w:tr w14:paraId="2149F254">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1B3B117B">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6</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40B4D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F2071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4A6FF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1053F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auto"/>
            <w:vAlign w:val="center"/>
          </w:tcPr>
          <w:p w14:paraId="7CF1F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广元顺达木业有限公司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3F18">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广元经济技术开发区石龙工业园</w:t>
            </w:r>
          </w:p>
        </w:tc>
      </w:tr>
      <w:tr w14:paraId="7382530A">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7C81462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7</w:t>
            </w:r>
          </w:p>
        </w:tc>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B8EB69">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EDABC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E07C1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179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14FF0E">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sz w:val="24"/>
                <w:szCs w:val="24"/>
                <w:shd w:val="clear" w:fill="FFFFFF"/>
              </w:rPr>
              <w:t>陈</w:t>
            </w:r>
            <w:r>
              <w:rPr>
                <w:rFonts w:hint="eastAsia" w:ascii="仿宋" w:hAnsi="仿宋" w:eastAsia="仿宋" w:cs="仿宋"/>
                <w:i w:val="0"/>
                <w:iCs w:val="0"/>
                <w:caps w:val="0"/>
                <w:color w:val="auto"/>
                <w:spacing w:val="0"/>
                <w:kern w:val="0"/>
                <w:sz w:val="24"/>
                <w:szCs w:val="24"/>
                <w:shd w:val="clear" w:fill="FFFFFF"/>
                <w:lang w:val="en-US" w:eastAsia="zh-CN" w:bidi="ar"/>
              </w:rPr>
              <w:t>涛【组长】</w:t>
            </w:r>
          </w:p>
          <w:p w14:paraId="12566554">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shd w:val="clear" w:fill="FFFFFF"/>
                <w:lang w:val="en-US" w:eastAsia="zh-CN" w:bidi="ar"/>
              </w:rPr>
              <w:t>余义强</w:t>
            </w:r>
          </w:p>
        </w:tc>
        <w:tc>
          <w:tcPr>
            <w:tcW w:w="40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FAA913">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广元市利州区邓军木材经营加工厂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B67">
            <w:pPr>
              <w:keepNext w:val="0"/>
              <w:keepLines w:val="0"/>
              <w:pageBreakBefore w:val="0"/>
              <w:widowControl/>
              <w:kinsoku/>
              <w:overflowPunct/>
              <w:topLinePunct w:val="0"/>
              <w:autoSpaceDE/>
              <w:autoSpaceDN/>
              <w:bidi w:val="0"/>
              <w:adjustRightInd/>
              <w:snapToGrid/>
              <w:spacing w:line="280" w:lineRule="exact"/>
              <w:jc w:val="distribute"/>
              <w:rPr>
                <w:rFonts w:hint="eastAsia" w:ascii="仿宋" w:hAnsi="仿宋" w:eastAsia="仿宋" w:cs="仿宋"/>
                <w:bCs/>
                <w:color w:val="auto"/>
                <w:spacing w:val="-17"/>
                <w:sz w:val="24"/>
                <w:szCs w:val="24"/>
              </w:rPr>
            </w:pPr>
            <w:r>
              <w:rPr>
                <w:rFonts w:hint="eastAsia" w:ascii="仿宋" w:hAnsi="仿宋" w:eastAsia="仿宋" w:cs="仿宋"/>
                <w:i w:val="0"/>
                <w:iCs w:val="0"/>
                <w:caps w:val="0"/>
                <w:color w:val="auto"/>
                <w:spacing w:val="-17"/>
                <w:kern w:val="0"/>
                <w:sz w:val="24"/>
                <w:szCs w:val="24"/>
                <w:lang w:val="en-US" w:eastAsia="zh-CN" w:bidi="ar"/>
              </w:rPr>
              <w:t>广元市利州区河西办事处东风坪社区燃化厂</w:t>
            </w:r>
          </w:p>
        </w:tc>
      </w:tr>
      <w:tr w14:paraId="4431DD9D">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078D14B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8</w:t>
            </w:r>
          </w:p>
        </w:tc>
        <w:tc>
          <w:tcPr>
            <w:tcW w:w="2178"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3EDC44D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22F6F1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10ED6E">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784CE3A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AB0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广元市城区王建丽木材经营加工厂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2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四川省广元市利州区上西皇泽寺社区曌桥路25号</w:t>
            </w:r>
          </w:p>
        </w:tc>
      </w:tr>
      <w:tr w14:paraId="53A71089">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20BCC46A">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9</w:t>
            </w:r>
          </w:p>
        </w:tc>
        <w:tc>
          <w:tcPr>
            <w:tcW w:w="2178"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2136C24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9998CEF">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42CC70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5594583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A194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广元市瑞鑫家具厂</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8D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广元市利州区上西女皇路社区</w:t>
            </w:r>
          </w:p>
        </w:tc>
      </w:tr>
      <w:tr w14:paraId="3FE4A416">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6753DB69">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10</w:t>
            </w:r>
          </w:p>
        </w:tc>
        <w:tc>
          <w:tcPr>
            <w:tcW w:w="2178"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3A2E2C36">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1A8071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C5515A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B9283F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C364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广元市经济开发区何氏木器加工厂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8E7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广元市经济开发区八一村三组</w:t>
            </w:r>
          </w:p>
        </w:tc>
      </w:tr>
      <w:tr w14:paraId="0FF2992B">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61E7F3DE">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11</w:t>
            </w:r>
          </w:p>
        </w:tc>
        <w:tc>
          <w:tcPr>
            <w:tcW w:w="2178"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19F56C79">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24ADE95">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0A6FC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0A6CD46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9DB6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广元经济技术开发区城市阳光沙发</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3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distribute"/>
              <w:textAlignment w:val="center"/>
              <w:rPr>
                <w:rFonts w:hint="eastAsia" w:ascii="仿宋" w:hAnsi="仿宋" w:eastAsia="仿宋" w:cs="仿宋"/>
                <w:i w:val="0"/>
                <w:iCs w:val="0"/>
                <w:caps w:val="0"/>
                <w:color w:val="auto"/>
                <w:spacing w:val="-6"/>
                <w:kern w:val="2"/>
                <w:sz w:val="24"/>
                <w:szCs w:val="24"/>
                <w:lang w:val="en-US" w:eastAsia="zh-CN" w:bidi="ar-SA"/>
              </w:rPr>
            </w:pPr>
            <w:r>
              <w:rPr>
                <w:rFonts w:hint="eastAsia" w:ascii="仿宋" w:hAnsi="仿宋" w:eastAsia="仿宋" w:cs="仿宋"/>
                <w:i w:val="0"/>
                <w:iCs w:val="0"/>
                <w:caps w:val="0"/>
                <w:color w:val="auto"/>
                <w:spacing w:val="-6"/>
                <w:kern w:val="0"/>
                <w:sz w:val="24"/>
                <w:szCs w:val="24"/>
                <w:lang w:val="en-US" w:eastAsia="zh-CN" w:bidi="ar"/>
              </w:rPr>
              <w:t>广元经济技术开发区火车南站原蓬修所内</w:t>
            </w:r>
          </w:p>
        </w:tc>
      </w:tr>
      <w:tr w14:paraId="44DDF6E8">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C47668">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auto"/>
                <w:kern w:val="0"/>
                <w:sz w:val="24"/>
                <w:szCs w:val="24"/>
                <w:lang w:val="en-US" w:eastAsia="zh-CN"/>
              </w:rPr>
              <w:t>12</w:t>
            </w:r>
          </w:p>
        </w:tc>
        <w:tc>
          <w:tcPr>
            <w:tcW w:w="2178"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BC4DEF5">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对使用林地、占用征收征用林地许可检查</w:t>
            </w:r>
          </w:p>
        </w:tc>
        <w:tc>
          <w:tcPr>
            <w:tcW w:w="76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8DA100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A6AB92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797"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ADC61DB">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陈</w:t>
            </w:r>
            <w:r>
              <w:rPr>
                <w:rFonts w:hint="eastAsia" w:ascii="仿宋" w:hAnsi="仿宋" w:eastAsia="仿宋" w:cs="仿宋"/>
                <w:i w:val="0"/>
                <w:iCs w:val="0"/>
                <w:caps w:val="0"/>
                <w:color w:val="auto"/>
                <w:spacing w:val="0"/>
                <w:sz w:val="24"/>
                <w:szCs w:val="24"/>
                <w:shd w:val="clear" w:fill="FFFFFF"/>
                <w:lang w:val="en-US" w:eastAsia="zh-CN"/>
              </w:rPr>
              <w:t>晓清【组长】  杨  杰</w:t>
            </w: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F264">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广元市利州区黑石坡梅花鹿养殖专业合作社</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A59">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川林资许准（广）[2025]94号</w:t>
            </w:r>
          </w:p>
        </w:tc>
      </w:tr>
      <w:tr w14:paraId="548E96F5">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46995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auto"/>
                <w:kern w:val="0"/>
                <w:sz w:val="24"/>
                <w:szCs w:val="24"/>
                <w:lang w:val="en-US" w:eastAsia="zh-CN"/>
              </w:rPr>
              <w:t>13</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357B300">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FC40ED2">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C325A50">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621AA8A">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DB5">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广元市利州区盘龙镇陵江社区居民委员会</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2198">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广利林地许（直）字〔2025〕7号</w:t>
            </w:r>
          </w:p>
        </w:tc>
      </w:tr>
      <w:tr w14:paraId="5706F697">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5FAC2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14</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EC26D0F">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B1AF63A">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09F5E57">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DE5675E">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B1A4">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四川省广元市利州区龙潭乡红心村村民委员会</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0929">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广利林地许（直）字〔2025〕3号</w:t>
            </w:r>
          </w:p>
        </w:tc>
      </w:tr>
      <w:tr w14:paraId="688C099E">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9267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15</w:t>
            </w:r>
          </w:p>
        </w:tc>
        <w:tc>
          <w:tcPr>
            <w:tcW w:w="2178"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E68DE31">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对调入的植物、植物产品进行查证和复检</w:t>
            </w:r>
          </w:p>
        </w:tc>
        <w:tc>
          <w:tcPr>
            <w:tcW w:w="76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23D0C6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B7A3BC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w:t>
            </w:r>
          </w:p>
        </w:tc>
        <w:tc>
          <w:tcPr>
            <w:tcW w:w="1797"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AB79CA2">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张云德【组长】  陈  蓉</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CB6D">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广元市利州区斌利木材加工厂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0F63">
            <w:pPr>
              <w:keepNext w:val="0"/>
              <w:keepLines w:val="0"/>
              <w:pageBreakBefore w:val="0"/>
              <w:widowControl/>
              <w:kinsoku/>
              <w:overflowPunct/>
              <w:topLinePunct w:val="0"/>
              <w:autoSpaceDE/>
              <w:autoSpaceDN/>
              <w:bidi w:val="0"/>
              <w:adjustRightInd/>
              <w:snapToGrid/>
              <w:spacing w:line="280" w:lineRule="exact"/>
              <w:jc w:val="distribute"/>
              <w:textAlignment w:val="center"/>
              <w:rPr>
                <w:rFonts w:hint="eastAsia" w:ascii="仿宋" w:hAnsi="仿宋" w:eastAsia="仿宋" w:cs="仿宋"/>
                <w:bCs/>
                <w:color w:val="auto"/>
                <w:spacing w:val="-17"/>
                <w:sz w:val="24"/>
                <w:szCs w:val="24"/>
              </w:rPr>
            </w:pPr>
            <w:r>
              <w:rPr>
                <w:rFonts w:hint="eastAsia" w:ascii="仿宋" w:hAnsi="仿宋" w:eastAsia="仿宋" w:cs="仿宋"/>
                <w:i w:val="0"/>
                <w:iCs w:val="0"/>
                <w:caps w:val="0"/>
                <w:color w:val="auto"/>
                <w:spacing w:val="-17"/>
                <w:kern w:val="0"/>
                <w:sz w:val="24"/>
                <w:szCs w:val="24"/>
                <w:lang w:val="en-US" w:eastAsia="zh-CN" w:bidi="ar"/>
              </w:rPr>
              <w:t>广元市利州区宝轮镇川陕甘农产品批发市场</w:t>
            </w:r>
          </w:p>
        </w:tc>
      </w:tr>
      <w:tr w14:paraId="2D797F91">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994EE8">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16</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C5EDBA0">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4878460">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0CF6BF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9046406">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0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广元市利州区叶东木材经营加工厂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广元市利州区宝轮镇爱国村一组</w:t>
            </w:r>
          </w:p>
        </w:tc>
      </w:tr>
      <w:tr w14:paraId="0CD30CDD">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6FB36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17</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D89613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64986C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BB2914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CFE0E1C">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6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利州良兰木材加工厂</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5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广元市利州区大石镇小稻村三组</w:t>
            </w:r>
          </w:p>
        </w:tc>
      </w:tr>
      <w:tr w14:paraId="1F338D48">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2E694B">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18</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C8D94E5">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290B4B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0667D8F">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E3B91D7">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C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四川国苍建筑工程有限公司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9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广元市利州区东坝办事处滨河路新纪元·园中苑1幢1-2号</w:t>
            </w:r>
          </w:p>
        </w:tc>
      </w:tr>
      <w:tr w14:paraId="7830CF1E">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48238D">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19</w:t>
            </w:r>
          </w:p>
        </w:tc>
        <w:tc>
          <w:tcPr>
            <w:tcW w:w="2178"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F5F9075">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对未取得人工繁育许可证或超越人工繁育许可证规定范围人工繁育野生动物的行政检查</w:t>
            </w:r>
          </w:p>
        </w:tc>
        <w:tc>
          <w:tcPr>
            <w:tcW w:w="76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96AE46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60A37E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1797"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EC6248B">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何艳萍【组长】  张宗平</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7F6F">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广元荣沣种养殖有限公司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9C6D">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广元市利州区嘉陵街道女皇温泉山居一期9号汤院</w:t>
            </w:r>
          </w:p>
        </w:tc>
      </w:tr>
      <w:tr w14:paraId="3C1F6A4D">
        <w:tblPrEx>
          <w:tblCellMar>
            <w:top w:w="0" w:type="dxa"/>
            <w:left w:w="108" w:type="dxa"/>
            <w:bottom w:w="0" w:type="dxa"/>
            <w:right w:w="108" w:type="dxa"/>
          </w:tblCellMar>
        </w:tblPrEx>
        <w:trPr>
          <w:trHeight w:val="777"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BF67BF">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20</w:t>
            </w:r>
          </w:p>
        </w:tc>
        <w:tc>
          <w:tcPr>
            <w:tcW w:w="2178"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6949C5C">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bCs/>
                <w:color w:val="auto"/>
                <w:kern w:val="0"/>
                <w:sz w:val="24"/>
                <w:szCs w:val="24"/>
              </w:rPr>
            </w:pPr>
          </w:p>
        </w:tc>
        <w:tc>
          <w:tcPr>
            <w:tcW w:w="76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1EF8DE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3357A4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1797"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AF4CEBA">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6E62">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广元市鹏腾特种养殖有限公司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3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广元市利州区雪峰街道办事处雪峰村二组纪红街61号</w:t>
            </w:r>
          </w:p>
        </w:tc>
      </w:tr>
      <w:tr w14:paraId="64D4F2E1">
        <w:tblPrEx>
          <w:tblCellMar>
            <w:top w:w="0" w:type="dxa"/>
            <w:left w:w="108" w:type="dxa"/>
            <w:bottom w:w="0" w:type="dxa"/>
            <w:right w:w="108" w:type="dxa"/>
          </w:tblCellMar>
        </w:tblPrEx>
        <w:trPr>
          <w:trHeight w:val="69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346D67">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21</w:t>
            </w:r>
          </w:p>
        </w:tc>
        <w:tc>
          <w:tcPr>
            <w:tcW w:w="2178"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F004021">
            <w:pPr>
              <w:keepNext w:val="0"/>
              <w:keepLines w:val="0"/>
              <w:pageBreakBefore w:val="0"/>
              <w:widowControl/>
              <w:kinsoku/>
              <w:overflowPunct/>
              <w:topLinePunct w:val="0"/>
              <w:autoSpaceDE/>
              <w:autoSpaceDN/>
              <w:bidi w:val="0"/>
              <w:adjustRightInd/>
              <w:snapToGrid/>
              <w:spacing w:line="280" w:lineRule="exact"/>
              <w:jc w:val="distribute"/>
              <w:textAlignment w:val="center"/>
              <w:rPr>
                <w:rFonts w:hint="eastAsia" w:ascii="仿宋" w:hAnsi="仿宋" w:eastAsia="仿宋" w:cs="仿宋"/>
                <w:bCs/>
                <w:color w:val="auto"/>
                <w:spacing w:val="-11"/>
                <w:sz w:val="24"/>
                <w:szCs w:val="24"/>
              </w:rPr>
            </w:pPr>
            <w:r>
              <w:rPr>
                <w:rFonts w:hint="eastAsia" w:ascii="仿宋" w:hAnsi="仿宋" w:eastAsia="仿宋" w:cs="仿宋"/>
                <w:bCs/>
                <w:color w:val="auto"/>
                <w:spacing w:val="-11"/>
                <w:kern w:val="0"/>
                <w:sz w:val="24"/>
                <w:szCs w:val="24"/>
              </w:rPr>
              <w:t>对收购无证猎捕的野生动物的行政检查</w:t>
            </w:r>
          </w:p>
        </w:tc>
        <w:tc>
          <w:tcPr>
            <w:tcW w:w="765" w:type="dxa"/>
            <w:vMerge w:val="continue"/>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132A9B2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735" w:type="dxa"/>
            <w:vMerge w:val="continue"/>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9A4F03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1797" w:type="dxa"/>
            <w:vMerge w:val="continue"/>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20021B2D">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554">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广元市利州区山里来养殖基地</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80" w:lineRule="exact"/>
              <w:jc w:val="left"/>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
              </w:rPr>
              <w:t>广元市利州区大石镇伟华印染有限公司（213)内</w:t>
            </w:r>
          </w:p>
        </w:tc>
      </w:tr>
      <w:tr w14:paraId="3B2568A7">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7A0171">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22</w:t>
            </w:r>
          </w:p>
        </w:tc>
        <w:tc>
          <w:tcPr>
            <w:tcW w:w="2178" w:type="dxa"/>
            <w:vMerge w:val="restart"/>
            <w:tcBorders>
              <w:top w:val="single" w:color="000000" w:sz="4" w:space="0"/>
              <w:left w:val="single" w:color="000000" w:sz="4" w:space="0"/>
              <w:right w:val="single" w:color="000000" w:sz="4" w:space="0"/>
            </w:tcBorders>
            <w:shd w:val="clear" w:color="auto" w:fill="FFFFFF" w:themeFill="background1"/>
            <w:vAlign w:val="center"/>
          </w:tcPr>
          <w:p w14:paraId="5739ADDE">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lang w:val="en-US" w:eastAsia="zh-CN"/>
              </w:rPr>
              <w:t>对森林防火责任制落实及森林火灾隐患的行政检查</w:t>
            </w:r>
          </w:p>
        </w:tc>
        <w:tc>
          <w:tcPr>
            <w:tcW w:w="765"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5DA937DB">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w:t>
            </w:r>
          </w:p>
        </w:tc>
        <w:tc>
          <w:tcPr>
            <w:tcW w:w="735"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6B20AA5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2</w:t>
            </w:r>
          </w:p>
        </w:tc>
        <w:tc>
          <w:tcPr>
            <w:tcW w:w="1797" w:type="dxa"/>
            <w:vMerge w:val="restart"/>
            <w:tcBorders>
              <w:top w:val="single" w:color="000000" w:sz="4" w:space="0"/>
              <w:left w:val="single" w:color="000000" w:sz="4" w:space="0"/>
              <w:right w:val="single" w:color="000000" w:sz="4" w:space="0"/>
            </w:tcBorders>
            <w:shd w:val="clear" w:color="auto" w:fill="FFFFFF" w:themeFill="background1"/>
            <w:vAlign w:val="center"/>
          </w:tcPr>
          <w:p w14:paraId="5313297B">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阎文举【组长】  王普水</w:t>
            </w: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EEDF">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广元市利州区龙潭乡人民政府</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D374">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广元市利州区龙潭乡</w:t>
            </w:r>
          </w:p>
        </w:tc>
      </w:tr>
      <w:tr w14:paraId="27FE7418">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BF79C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23</w:t>
            </w:r>
          </w:p>
        </w:tc>
        <w:tc>
          <w:tcPr>
            <w:tcW w:w="2178"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4FB459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65" w:type="dxa"/>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79306681">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735" w:type="dxa"/>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6EE08AEB">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bCs/>
                <w:color w:val="auto"/>
                <w:kern w:val="0"/>
                <w:sz w:val="24"/>
                <w:szCs w:val="24"/>
              </w:rPr>
            </w:pPr>
          </w:p>
        </w:tc>
        <w:tc>
          <w:tcPr>
            <w:tcW w:w="1797"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6A774AB">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CCE">
            <w:pPr>
              <w:keepNext w:val="0"/>
              <w:keepLines w:val="0"/>
              <w:pageBreakBefore w:val="0"/>
              <w:widowControl/>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广元市利州区万缘街道办事处</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FD98">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广元市利州区剑门路183号</w:t>
            </w:r>
          </w:p>
        </w:tc>
      </w:tr>
      <w:tr w14:paraId="1D5A747B">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11F2D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24</w:t>
            </w:r>
          </w:p>
        </w:tc>
        <w:tc>
          <w:tcPr>
            <w:tcW w:w="21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AB91E">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对林木种苗生产经营、林木种子质量及国家级森林公园的行政检查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DBF3A7">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102E09">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74D3F">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王新国【组长】</w:t>
            </w:r>
          </w:p>
          <w:p w14:paraId="7ED26DAB">
            <w:pPr>
              <w:keepNext w:val="0"/>
              <w:keepLines w:val="0"/>
              <w:pageBreakBefore w:val="0"/>
              <w:widowControl/>
              <w:suppressLineNumbers w:val="0"/>
              <w:pBdr>
                <w:top w:val="single" w:color="EBEEF5" w:sz="6" w:space="12"/>
                <w:left w:val="single" w:color="EBEEF5" w:sz="6" w:space="12"/>
                <w:bottom w:val="single" w:color="EBEEF5" w:sz="6" w:space="12"/>
                <w:right w:val="single" w:color="EBEEF5" w:sz="6" w:space="12"/>
              </w:pBdr>
              <w:shd w:val="clear" w:fill="FFFFFF"/>
              <w:kinsoku/>
              <w:wordWrap/>
              <w:overflowPunct/>
              <w:topLinePunct w:val="0"/>
              <w:autoSpaceDE/>
              <w:autoSpaceDN/>
              <w:bidi w:val="0"/>
              <w:adjustRightInd/>
              <w:snapToGrid/>
              <w:spacing w:afterAutospacing="0" w:line="280" w:lineRule="exact"/>
              <w:ind w:left="0" w:firstLine="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赖  青</w:t>
            </w: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7119">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广元市利州区绿意苗木种植园</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F0B">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广元市利州区龙潭乡和村五组</w:t>
            </w:r>
          </w:p>
        </w:tc>
      </w:tr>
      <w:tr w14:paraId="3057186F">
        <w:tblPrEx>
          <w:tblCellMar>
            <w:top w:w="0" w:type="dxa"/>
            <w:left w:w="108" w:type="dxa"/>
            <w:bottom w:w="0" w:type="dxa"/>
            <w:right w:w="108" w:type="dxa"/>
          </w:tblCellMar>
        </w:tblPrEx>
        <w:trPr>
          <w:trHeight w:val="652"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2DAF58">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25</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BF10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F5B07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0485B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88A46">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814B">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四川耀旺建设工程有限公司</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4AB">
            <w:pPr>
              <w:keepNext w:val="0"/>
              <w:keepLines w:val="0"/>
              <w:pageBreakBefore w:val="0"/>
              <w:widowControl/>
              <w:suppressLineNumbers w:val="0"/>
              <w:kinsoku/>
              <w:overflowPunct/>
              <w:topLinePunct w:val="0"/>
              <w:autoSpaceDE/>
              <w:autoSpaceDN/>
              <w:bidi w:val="0"/>
              <w:adjustRightInd/>
              <w:snapToGrid/>
              <w:spacing w:line="280" w:lineRule="exact"/>
              <w:jc w:val="left"/>
              <w:rPr>
                <w:rFonts w:hint="eastAsia" w:ascii="仿宋" w:hAnsi="仿宋" w:eastAsia="仿宋" w:cs="仿宋"/>
                <w:bCs/>
                <w:color w:val="auto"/>
                <w:sz w:val="24"/>
                <w:szCs w:val="24"/>
              </w:rPr>
            </w:pPr>
            <w:r>
              <w:rPr>
                <w:rFonts w:hint="eastAsia" w:ascii="仿宋" w:hAnsi="仿宋" w:eastAsia="仿宋" w:cs="仿宋"/>
                <w:i w:val="0"/>
                <w:iCs w:val="0"/>
                <w:caps w:val="0"/>
                <w:color w:val="auto"/>
                <w:spacing w:val="0"/>
                <w:kern w:val="0"/>
                <w:sz w:val="24"/>
                <w:szCs w:val="24"/>
                <w:lang w:val="en-US" w:eastAsia="zh-CN" w:bidi="ar"/>
              </w:rPr>
              <w:t>广元市昭化区元坝镇晋寿路18号</w:t>
            </w:r>
          </w:p>
        </w:tc>
      </w:tr>
      <w:tr w14:paraId="0F5DFDDD">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EBF2E3">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26</w:t>
            </w:r>
          </w:p>
        </w:tc>
        <w:tc>
          <w:tcPr>
            <w:tcW w:w="21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963BD8">
            <w:pPr>
              <w:keepNext w:val="0"/>
              <w:keepLines w:val="0"/>
              <w:pageBreakBefore w:val="0"/>
              <w:widowControl/>
              <w:kinsoku/>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对林木采伐许可事项的检查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2BEAE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6257AC">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97" w:type="dxa"/>
            <w:vMerge w:val="restart"/>
            <w:tcBorders>
              <w:top w:val="single" w:color="000000" w:sz="4" w:space="0"/>
              <w:left w:val="single" w:color="000000" w:sz="4" w:space="0"/>
              <w:right w:val="single" w:color="000000" w:sz="4" w:space="0"/>
            </w:tcBorders>
            <w:shd w:val="clear" w:color="auto" w:fill="FFFFFF" w:themeFill="background1"/>
            <w:vAlign w:val="center"/>
          </w:tcPr>
          <w:p w14:paraId="0453492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1组</w:t>
            </w:r>
          </w:p>
          <w:p w14:paraId="672A5F4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凡凯</w:t>
            </w:r>
            <w:r>
              <w:rPr>
                <w:rFonts w:hint="eastAsia" w:ascii="仿宋" w:hAnsi="仿宋" w:eastAsia="仿宋" w:cs="仿宋"/>
                <w:i w:val="0"/>
                <w:iCs w:val="0"/>
                <w:caps w:val="0"/>
                <w:color w:val="auto"/>
                <w:spacing w:val="0"/>
                <w:kern w:val="0"/>
                <w:sz w:val="24"/>
                <w:szCs w:val="24"/>
                <w:shd w:val="clear" w:fill="FFFFFF"/>
                <w:lang w:val="en-US" w:eastAsia="zh-CN" w:bidi="ar"/>
              </w:rPr>
              <w:t>【组长】</w:t>
            </w:r>
          </w:p>
          <w:p w14:paraId="4BD51ED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吴红梅</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C2090">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贾成喜（13219780306）</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31D88">
            <w:pPr>
              <w:jc w:val="left"/>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51080205250217001（新华村）</w:t>
            </w:r>
          </w:p>
        </w:tc>
      </w:tr>
      <w:tr w14:paraId="1A13CF53">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3113B9">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27</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99200">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34FE2E">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07B6E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97" w:type="dxa"/>
            <w:vMerge w:val="continue"/>
            <w:tcBorders>
              <w:left w:val="single" w:color="000000" w:sz="4" w:space="0"/>
              <w:right w:val="single" w:color="000000" w:sz="4" w:space="0"/>
            </w:tcBorders>
            <w:shd w:val="clear" w:color="auto" w:fill="FFFFFF" w:themeFill="background1"/>
            <w:vAlign w:val="center"/>
          </w:tcPr>
          <w:p w14:paraId="30E7882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3340F">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祝平全（13981099689）</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12B9E">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51080205250421003（绿化村）</w:t>
            </w:r>
          </w:p>
        </w:tc>
      </w:tr>
      <w:tr w14:paraId="71DA8952">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157F93">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28</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3190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A12DF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B85E1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97" w:type="dxa"/>
            <w:vMerge w:val="continue"/>
            <w:tcBorders>
              <w:left w:val="single" w:color="000000" w:sz="4" w:space="0"/>
              <w:right w:val="single" w:color="000000" w:sz="4" w:space="0"/>
            </w:tcBorders>
            <w:shd w:val="clear" w:color="auto" w:fill="FFFFFF" w:themeFill="background1"/>
            <w:vAlign w:val="center"/>
          </w:tcPr>
          <w:p w14:paraId="6271B7E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C3AFA">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钟爱民（18113739783）</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96B77">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51080205250423002（天曌村/原苏家村）</w:t>
            </w:r>
          </w:p>
        </w:tc>
      </w:tr>
      <w:tr w14:paraId="3C10E202">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EB7A0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B10345">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DB5EBE">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914AE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797" w:type="dxa"/>
            <w:vMerge w:val="restart"/>
            <w:tcBorders>
              <w:top w:val="single" w:color="000000" w:sz="4" w:space="0"/>
              <w:left w:val="single" w:color="000000" w:sz="4" w:space="0"/>
              <w:right w:val="single" w:color="000000" w:sz="4" w:space="0"/>
            </w:tcBorders>
            <w:shd w:val="clear" w:color="auto" w:fill="FFFFFF" w:themeFill="background1"/>
            <w:vAlign w:val="center"/>
          </w:tcPr>
          <w:p w14:paraId="53EC6BE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2组</w:t>
            </w:r>
          </w:p>
          <w:p w14:paraId="236CDE3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熊军</w:t>
            </w:r>
            <w:r>
              <w:rPr>
                <w:rFonts w:hint="eastAsia" w:ascii="仿宋" w:hAnsi="仿宋" w:eastAsia="仿宋" w:cs="仿宋"/>
                <w:i w:val="0"/>
                <w:iCs w:val="0"/>
                <w:caps w:val="0"/>
                <w:color w:val="auto"/>
                <w:spacing w:val="0"/>
                <w:kern w:val="0"/>
                <w:sz w:val="24"/>
                <w:szCs w:val="24"/>
                <w:shd w:val="clear" w:fill="FFFFFF"/>
                <w:lang w:val="en-US" w:eastAsia="zh-CN" w:bidi="ar"/>
              </w:rPr>
              <w:t>【组长】</w:t>
            </w: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周修涛</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7286">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王烈洪（15088187181）</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AAF7E">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51080205250226004（高桥村）</w:t>
            </w:r>
          </w:p>
        </w:tc>
      </w:tr>
      <w:tr w14:paraId="3EE94526">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202A5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8C5E9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B75A1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D3B2E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797" w:type="dxa"/>
            <w:vMerge w:val="continue"/>
            <w:tcBorders>
              <w:left w:val="single" w:color="000000" w:sz="4" w:space="0"/>
              <w:right w:val="single" w:color="000000" w:sz="4" w:space="0"/>
            </w:tcBorders>
            <w:shd w:val="clear" w:color="auto" w:fill="FFFFFF" w:themeFill="background1"/>
            <w:vAlign w:val="center"/>
          </w:tcPr>
          <w:p w14:paraId="7A2F4CC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F707">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苏文江（13340738558）</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E828">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51080205250310003（枫香村）</w:t>
            </w:r>
          </w:p>
        </w:tc>
      </w:tr>
      <w:tr w14:paraId="5608519F">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60C5F6">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08023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6E844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818B9">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797" w:type="dxa"/>
            <w:vMerge w:val="continue"/>
            <w:tcBorders>
              <w:left w:val="single" w:color="000000" w:sz="4" w:space="0"/>
              <w:right w:val="single" w:color="000000" w:sz="4" w:space="0"/>
            </w:tcBorders>
            <w:shd w:val="clear" w:color="auto" w:fill="FFFFFF" w:themeFill="background1"/>
            <w:vAlign w:val="center"/>
          </w:tcPr>
          <w:p w14:paraId="4761E95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CAA2">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靳永华（13551634293）</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88F3">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51080205250324010（菖溪村）</w:t>
            </w:r>
          </w:p>
        </w:tc>
      </w:tr>
      <w:tr w14:paraId="287902B3">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DE2040">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628BC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DAB70C">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49C4C2">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shd w:val="clear" w:color="auto" w:fill="F5F7FA"/>
              </w:rPr>
            </w:pPr>
            <w:r>
              <w:rPr>
                <w:rFonts w:hint="eastAsia" w:ascii="仿宋" w:hAnsi="仿宋" w:eastAsia="仿宋" w:cs="仿宋"/>
                <w:color w:val="auto"/>
                <w:sz w:val="24"/>
                <w:szCs w:val="24"/>
                <w:shd w:val="clear" w:color="auto" w:fill="F5F7FA"/>
              </w:rPr>
              <w:t>10</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CD550">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3组</w:t>
            </w:r>
          </w:p>
          <w:p w14:paraId="3FBDBD46">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雍波</w:t>
            </w:r>
            <w:r>
              <w:rPr>
                <w:rFonts w:hint="eastAsia" w:ascii="仿宋" w:hAnsi="仿宋" w:eastAsia="仿宋" w:cs="仿宋"/>
                <w:i w:val="0"/>
                <w:iCs w:val="0"/>
                <w:caps w:val="0"/>
                <w:color w:val="auto"/>
                <w:spacing w:val="0"/>
                <w:kern w:val="0"/>
                <w:sz w:val="24"/>
                <w:szCs w:val="24"/>
                <w:shd w:val="clear" w:fill="FFFFFF"/>
                <w:lang w:val="en-US" w:eastAsia="zh-CN" w:bidi="ar"/>
              </w:rPr>
              <w:t>【组长】</w:t>
            </w:r>
          </w:p>
          <w:p w14:paraId="6D72429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王春明</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9939">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刘洪强（15883980209）</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3643E">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51080205250402004（羊盘村）</w:t>
            </w:r>
          </w:p>
        </w:tc>
      </w:tr>
      <w:tr w14:paraId="3DD668A6">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B59425">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4FE9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55CC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2371D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BAA5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B9C0">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凡庭东（13908127136）</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3A65D">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51080205250403002（宋坪村）</w:t>
            </w:r>
          </w:p>
        </w:tc>
      </w:tr>
      <w:tr w14:paraId="3F79D4D5">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7272D">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A81BE9">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03E07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BC89A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BC03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E1A0B">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贯春秀（15984083110）</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DA8A">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51080205250609001（界牌村）</w:t>
            </w:r>
          </w:p>
        </w:tc>
      </w:tr>
      <w:tr w14:paraId="75E0E30F">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D9D27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2D78A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F6A1E">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07C39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2647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A259">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王金龙（19181258068）</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09DC8">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51080205250703001（大石镇）</w:t>
            </w:r>
          </w:p>
        </w:tc>
      </w:tr>
      <w:tr w14:paraId="24F3F7E7">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58377E">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1CD22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C4736F">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030EC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31911">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4组</w:t>
            </w:r>
          </w:p>
          <w:p w14:paraId="566C683B">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bCs/>
                <w:color w:val="auto"/>
                <w:sz w:val="24"/>
                <w:szCs w:val="24"/>
                <w:lang w:val="en-US" w:eastAsia="zh-CN"/>
              </w:rPr>
              <w:t>刘波</w:t>
            </w:r>
            <w:r>
              <w:rPr>
                <w:rFonts w:hint="eastAsia" w:ascii="仿宋" w:hAnsi="仿宋" w:eastAsia="仿宋" w:cs="仿宋"/>
                <w:i w:val="0"/>
                <w:iCs w:val="0"/>
                <w:caps w:val="0"/>
                <w:color w:val="auto"/>
                <w:spacing w:val="0"/>
                <w:kern w:val="0"/>
                <w:sz w:val="24"/>
                <w:szCs w:val="24"/>
                <w:shd w:val="clear" w:fill="FFFFFF"/>
                <w:lang w:val="en-US" w:eastAsia="zh-CN" w:bidi="ar"/>
              </w:rPr>
              <w:t>【组长】</w:t>
            </w:r>
          </w:p>
          <w:p w14:paraId="7784A7D3">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李</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刚</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A5FD">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徐国林（13881236208）</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E12E">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51080205250709001（水磨村）</w:t>
            </w:r>
          </w:p>
        </w:tc>
      </w:tr>
      <w:tr w14:paraId="776E60F6">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5959B4">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B79DA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99D8D6">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39F50">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72CC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F8B8">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郑克富（15892266543）</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C349">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51080205250731002（青峰村）</w:t>
            </w:r>
          </w:p>
        </w:tc>
      </w:tr>
      <w:tr w14:paraId="2D7F923D">
        <w:tblPrEx>
          <w:tblCellMar>
            <w:top w:w="0" w:type="dxa"/>
            <w:left w:w="108" w:type="dxa"/>
            <w:bottom w:w="0" w:type="dxa"/>
            <w:right w:w="108" w:type="dxa"/>
          </w:tblCellMar>
        </w:tblPrEx>
        <w:trPr>
          <w:trHeight w:val="567"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A6BB8B">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758D6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A672C7">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39FAF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47B94">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E8D38">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秦登坤（19181277292）</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3C61A">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51080205250819001（新塘村）</w:t>
            </w:r>
          </w:p>
        </w:tc>
      </w:tr>
      <w:tr w14:paraId="05521637">
        <w:tblPrEx>
          <w:tblCellMar>
            <w:top w:w="0" w:type="dxa"/>
            <w:left w:w="108" w:type="dxa"/>
            <w:bottom w:w="0" w:type="dxa"/>
            <w:right w:w="108" w:type="dxa"/>
          </w:tblCellMar>
        </w:tblPrEx>
        <w:trPr>
          <w:trHeight w:val="51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5F18AD">
            <w:pPr>
              <w:keepNext w:val="0"/>
              <w:keepLines w:val="0"/>
              <w:pageBreakBefore w:val="0"/>
              <w:widowControl/>
              <w:kinsoku/>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21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E9EB82">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8B975D">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56718">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8747A">
            <w:pPr>
              <w:keepNext w:val="0"/>
              <w:keepLines w:val="0"/>
              <w:pageBreakBefore w:val="0"/>
              <w:widowControl/>
              <w:kinsoku/>
              <w:overflowPunct/>
              <w:topLinePunct w:val="0"/>
              <w:autoSpaceDE/>
              <w:autoSpaceDN/>
              <w:bidi w:val="0"/>
              <w:adjustRightInd/>
              <w:snapToGrid/>
              <w:spacing w:line="280" w:lineRule="exact"/>
              <w:jc w:val="center"/>
              <w:rPr>
                <w:rFonts w:hint="eastAsia" w:ascii="仿宋" w:hAnsi="仿宋" w:eastAsia="仿宋" w:cs="仿宋"/>
                <w:color w:val="auto"/>
                <w:sz w:val="24"/>
                <w:szCs w:val="24"/>
              </w:rPr>
            </w:pP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57FF">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左三贵（15983943391）</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DD78">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45" w:lineRule="atLeast"/>
              <w:jc w:val="left"/>
              <w:textAlignment w:val="center"/>
              <w:rPr>
                <w:rFonts w:hint="eastAsia" w:ascii="仿宋" w:hAnsi="仿宋" w:eastAsia="仿宋" w:cs="仿宋"/>
                <w:i w:val="0"/>
                <w:iCs w:val="0"/>
                <w:caps w:val="0"/>
                <w:color w:val="auto"/>
                <w:spacing w:val="0"/>
                <w:kern w:val="2"/>
                <w:sz w:val="24"/>
                <w:szCs w:val="24"/>
                <w:lang w:val="en-US" w:eastAsia="zh-CN" w:bidi="ar-SA"/>
              </w:rPr>
            </w:pPr>
            <w:r>
              <w:rPr>
                <w:rFonts w:hint="eastAsia" w:ascii="仿宋" w:hAnsi="仿宋" w:eastAsia="仿宋" w:cs="仿宋"/>
                <w:color w:val="auto"/>
                <w:kern w:val="0"/>
                <w:sz w:val="24"/>
                <w:szCs w:val="24"/>
                <w:lang w:val="en-US" w:eastAsia="zh-CN" w:bidi="ar"/>
              </w:rPr>
              <w:t>51080205250912001（原左家村）</w:t>
            </w:r>
          </w:p>
        </w:tc>
      </w:tr>
      <w:tr w14:paraId="62ABD6A3">
        <w:tblPrEx>
          <w:tblCellMar>
            <w:top w:w="0" w:type="dxa"/>
            <w:left w:w="108" w:type="dxa"/>
            <w:bottom w:w="0" w:type="dxa"/>
            <w:right w:w="108" w:type="dxa"/>
          </w:tblCellMar>
        </w:tblPrEx>
        <w:trPr>
          <w:trHeight w:val="2100" w:hRule="exact"/>
          <w:jc w:val="center"/>
        </w:trPr>
        <w:tc>
          <w:tcPr>
            <w:tcW w:w="1454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BE04">
            <w:pPr>
              <w:spacing w:line="300" w:lineRule="exact"/>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备注：</w:t>
            </w:r>
          </w:p>
          <w:p w14:paraId="01A50FB6">
            <w:pPr>
              <w:spacing w:line="300" w:lineRule="exact"/>
              <w:rPr>
                <w:rFonts w:ascii="仿宋" w:hAnsi="仿宋" w:eastAsia="仿宋" w:cs="仿宋"/>
                <w:bCs/>
                <w:color w:val="auto"/>
                <w:kern w:val="0"/>
                <w:sz w:val="24"/>
              </w:rPr>
            </w:pPr>
            <w:r>
              <w:rPr>
                <w:rFonts w:hint="eastAsia" w:ascii="仿宋" w:hAnsi="仿宋" w:eastAsia="仿宋" w:cs="仿宋"/>
                <w:bCs/>
                <w:color w:val="auto"/>
                <w:kern w:val="0"/>
                <w:sz w:val="24"/>
              </w:rPr>
              <w:t>1.检查车辆由检查事项组长</w:t>
            </w:r>
            <w:r>
              <w:rPr>
                <w:rFonts w:hint="eastAsia" w:ascii="仿宋" w:hAnsi="仿宋" w:eastAsia="仿宋" w:cs="仿宋"/>
                <w:bCs/>
                <w:color w:val="auto"/>
                <w:kern w:val="0"/>
                <w:sz w:val="24"/>
                <w:lang w:val="en-US" w:eastAsia="zh-CN"/>
              </w:rPr>
              <w:t>协调</w:t>
            </w:r>
            <w:r>
              <w:rPr>
                <w:rFonts w:hint="eastAsia" w:ascii="仿宋" w:hAnsi="仿宋" w:eastAsia="仿宋" w:cs="仿宋"/>
                <w:bCs/>
                <w:color w:val="auto"/>
                <w:kern w:val="0"/>
                <w:sz w:val="24"/>
              </w:rPr>
              <w:t>局办公室统筹安排；</w:t>
            </w:r>
          </w:p>
          <w:p w14:paraId="56333ADF">
            <w:pPr>
              <w:spacing w:line="300" w:lineRule="exact"/>
              <w:jc w:val="left"/>
              <w:rPr>
                <w:rFonts w:ascii="仿宋" w:hAnsi="仿宋" w:eastAsia="仿宋" w:cs="仿宋"/>
                <w:bCs/>
                <w:color w:val="auto"/>
                <w:kern w:val="0"/>
                <w:sz w:val="24"/>
              </w:rPr>
            </w:pPr>
            <w:r>
              <w:rPr>
                <w:rFonts w:hint="eastAsia" w:ascii="仿宋" w:hAnsi="仿宋" w:eastAsia="仿宋" w:cs="仿宋"/>
                <w:bCs/>
                <w:color w:val="auto"/>
                <w:kern w:val="0"/>
                <w:sz w:val="24"/>
              </w:rPr>
              <w:t>2.检查时间202</w:t>
            </w:r>
            <w:r>
              <w:rPr>
                <w:rFonts w:hint="eastAsia" w:ascii="仿宋" w:hAnsi="仿宋" w:eastAsia="仿宋" w:cs="仿宋"/>
                <w:bCs/>
                <w:color w:val="auto"/>
                <w:kern w:val="0"/>
                <w:sz w:val="24"/>
                <w:lang w:val="en-US" w:eastAsia="zh-CN"/>
              </w:rPr>
              <w:t>5</w:t>
            </w:r>
            <w:r>
              <w:rPr>
                <w:rFonts w:hint="eastAsia" w:ascii="仿宋" w:hAnsi="仿宋" w:eastAsia="仿宋" w:cs="仿宋"/>
                <w:bCs/>
                <w:color w:val="auto"/>
                <w:kern w:val="0"/>
                <w:sz w:val="24"/>
              </w:rPr>
              <w:t>年11月2</w:t>
            </w:r>
            <w:r>
              <w:rPr>
                <w:rFonts w:hint="eastAsia" w:ascii="仿宋" w:hAnsi="仿宋" w:eastAsia="仿宋" w:cs="仿宋"/>
                <w:bCs/>
                <w:color w:val="auto"/>
                <w:kern w:val="0"/>
                <w:sz w:val="24"/>
                <w:lang w:val="en-US" w:eastAsia="zh-CN"/>
              </w:rPr>
              <w:t>4</w:t>
            </w:r>
            <w:r>
              <w:rPr>
                <w:rFonts w:hint="eastAsia" w:ascii="仿宋" w:hAnsi="仿宋" w:eastAsia="仿宋" w:cs="仿宋"/>
                <w:bCs/>
                <w:color w:val="auto"/>
                <w:kern w:val="0"/>
                <w:sz w:val="24"/>
              </w:rPr>
              <w:t>日至202</w:t>
            </w:r>
            <w:r>
              <w:rPr>
                <w:rFonts w:hint="eastAsia" w:ascii="仿宋" w:hAnsi="仿宋" w:eastAsia="仿宋" w:cs="仿宋"/>
                <w:bCs/>
                <w:color w:val="auto"/>
                <w:kern w:val="0"/>
                <w:sz w:val="24"/>
                <w:lang w:val="en-US" w:eastAsia="zh-CN"/>
              </w:rPr>
              <w:t>5</w:t>
            </w:r>
            <w:bookmarkStart w:id="0" w:name="_GoBack"/>
            <w:bookmarkEnd w:id="0"/>
            <w:r>
              <w:rPr>
                <w:rFonts w:hint="eastAsia" w:ascii="仿宋" w:hAnsi="仿宋" w:eastAsia="仿宋" w:cs="仿宋"/>
                <w:bCs/>
                <w:color w:val="auto"/>
                <w:kern w:val="0"/>
                <w:sz w:val="24"/>
              </w:rPr>
              <w:t>年12月10日；</w:t>
            </w:r>
          </w:p>
          <w:p w14:paraId="6CC95C65">
            <w:pPr>
              <w:spacing w:line="300" w:lineRule="exact"/>
              <w:jc w:val="left"/>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rPr>
              <w:t>3.检查事项组长登陆省双随机平台领取检查任务，在检查完成后经责任股室审核后在平台录入检查结果；</w:t>
            </w:r>
          </w:p>
          <w:p w14:paraId="681AAC47">
            <w:pPr>
              <w:spacing w:line="300" w:lineRule="exact"/>
              <w:jc w:val="left"/>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rPr>
              <w:t>4.检查文书及检查内容和要求，由各责任股室提供，并督促检查人员在规定时间内完成检查任务</w:t>
            </w:r>
            <w:r>
              <w:rPr>
                <w:rFonts w:hint="eastAsia" w:ascii="仿宋" w:hAnsi="仿宋" w:eastAsia="仿宋" w:cs="仿宋"/>
                <w:bCs/>
                <w:color w:val="auto"/>
                <w:kern w:val="0"/>
                <w:sz w:val="24"/>
                <w:lang w:eastAsia="zh-CN"/>
              </w:rPr>
              <w:t>；</w:t>
            </w:r>
          </w:p>
          <w:p w14:paraId="2AFEFA72">
            <w:pPr>
              <w:spacing w:line="300" w:lineRule="exact"/>
              <w:jc w:val="left"/>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5.检查依规出示执法证件，入企检查按要求使用“天府入企码”，“天府入企码”操作方法联系执法股秦岭。</w:t>
            </w:r>
          </w:p>
        </w:tc>
      </w:tr>
    </w:tbl>
    <w:p w14:paraId="02766204">
      <w:pPr>
        <w:keepNext w:val="0"/>
        <w:keepLines w:val="0"/>
        <w:pageBreakBefore w:val="0"/>
        <w:widowControl w:val="0"/>
        <w:kinsoku/>
        <w:wordWrap/>
        <w:overflowPunct/>
        <w:topLinePunct w:val="0"/>
        <w:autoSpaceDE/>
        <w:autoSpaceDN/>
        <w:bidi w:val="0"/>
        <w:adjustRightInd/>
        <w:snapToGrid/>
        <w:spacing w:line="20" w:lineRule="exact"/>
        <w:jc w:val="distribute"/>
        <w:textAlignment w:val="auto"/>
        <w:rPr>
          <w:rFonts w:asciiTheme="minorEastAsia" w:hAnsiTheme="minorEastAsia"/>
          <w:b/>
          <w:spacing w:val="-12"/>
          <w:sz w:val="24"/>
        </w:rPr>
      </w:pPr>
    </w:p>
    <w:sectPr>
      <w:pgSz w:w="16838" w:h="11906" w:orient="landscape"/>
      <w:pgMar w:top="1417"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OTAxZDAyOWFjODdiZDY4ZmEyY2ZhNTZhMDljMTcifQ=="/>
    <w:docVar w:name="KSO_WPS_MARK_KEY" w:val="b2e1056a-6706-48de-abc1-f9e9572c3982"/>
  </w:docVars>
  <w:rsids>
    <w:rsidRoot w:val="41D824FA"/>
    <w:rsid w:val="0001508B"/>
    <w:rsid w:val="00054359"/>
    <w:rsid w:val="00056FE1"/>
    <w:rsid w:val="000B08BD"/>
    <w:rsid w:val="001577EC"/>
    <w:rsid w:val="00180D9C"/>
    <w:rsid w:val="0018600F"/>
    <w:rsid w:val="00261D7B"/>
    <w:rsid w:val="00490871"/>
    <w:rsid w:val="00634253"/>
    <w:rsid w:val="00737831"/>
    <w:rsid w:val="00781D70"/>
    <w:rsid w:val="00812E00"/>
    <w:rsid w:val="0089096D"/>
    <w:rsid w:val="008F4DF0"/>
    <w:rsid w:val="009D7AFE"/>
    <w:rsid w:val="009F5CD5"/>
    <w:rsid w:val="00A6731D"/>
    <w:rsid w:val="00C646A1"/>
    <w:rsid w:val="00E26420"/>
    <w:rsid w:val="00EB153E"/>
    <w:rsid w:val="00EC626C"/>
    <w:rsid w:val="00ED4233"/>
    <w:rsid w:val="00EF6559"/>
    <w:rsid w:val="00F001D9"/>
    <w:rsid w:val="00F0215A"/>
    <w:rsid w:val="00F71219"/>
    <w:rsid w:val="00FB3B28"/>
    <w:rsid w:val="00FD0E76"/>
    <w:rsid w:val="04A04B96"/>
    <w:rsid w:val="0FA91F74"/>
    <w:rsid w:val="140825FF"/>
    <w:rsid w:val="16AB2114"/>
    <w:rsid w:val="17AA116A"/>
    <w:rsid w:val="1D0B68F0"/>
    <w:rsid w:val="207573CE"/>
    <w:rsid w:val="24746110"/>
    <w:rsid w:val="26335E8D"/>
    <w:rsid w:val="28FE7C39"/>
    <w:rsid w:val="290C37E4"/>
    <w:rsid w:val="319764E8"/>
    <w:rsid w:val="3BA9486A"/>
    <w:rsid w:val="3CC64E3A"/>
    <w:rsid w:val="41CA7043"/>
    <w:rsid w:val="41D824FA"/>
    <w:rsid w:val="4D9769BE"/>
    <w:rsid w:val="58596E18"/>
    <w:rsid w:val="5B6F4A8B"/>
    <w:rsid w:val="687E6CE2"/>
    <w:rsid w:val="69F3315F"/>
    <w:rsid w:val="74B00FFA"/>
    <w:rsid w:val="790D30F4"/>
    <w:rsid w:val="7E457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1981</Words>
  <Characters>2102</Characters>
  <Lines>18</Lines>
  <Paragraphs>5</Paragraphs>
  <TotalTime>7</TotalTime>
  <ScaleCrop>false</ScaleCrop>
  <LinksUpToDate>false</LinksUpToDate>
  <CharactersWithSpaces>2231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2022-12-19T02:34:00Z</dcterms:created>
  <dc:creator>lenovo</dc:creator>
  <cp:lastModifiedBy>Laiq</cp:lastModifiedBy>
  <dcterms:modified xsi:type="dcterms:W3CDTF">2025-11-24T03:25:46Z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D431D824771041419D2D50823B2653B1_13</vt:lpwstr>
  </property>
  <property fmtid="{D5CDD505-2E9C-101B-9397-08002B2CF9AE}" pid="4" name="KSOTemplateDocerSaveRecord">
    <vt:lpwstr>eyJoZGlkIjoiY2YyNGFhNWM3OGUyYTdjYzg5NjgwOGM0ODJjMTBmNjIiLCJ1c2VySWQiOiI0NTMzMTA1MzIifQ==</vt:lpwstr>
  </property>
</Properties>
</file>