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76" w:lineRule="exact"/>
        <w:contextualSpacing/>
        <w:jc w:val="center"/>
        <w:textAlignment w:val="auto"/>
        <w:outlineLvl w:val="9"/>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广元市利州区交通运输局</w:t>
      </w:r>
    </w:p>
    <w:p>
      <w:pPr>
        <w:keepNext w:val="0"/>
        <w:keepLines w:val="0"/>
        <w:pageBreakBefore w:val="0"/>
        <w:widowControl w:val="0"/>
        <w:kinsoku/>
        <w:wordWrap/>
        <w:overflowPunct w:val="0"/>
        <w:topLinePunct w:val="0"/>
        <w:autoSpaceDE/>
        <w:autoSpaceDN/>
        <w:bidi w:val="0"/>
        <w:spacing w:line="576" w:lineRule="exact"/>
        <w:contextualSpacing/>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w:t>
      </w:r>
      <w:r>
        <w:rPr>
          <w:rFonts w:hint="eastAsia" w:ascii="方正小标宋简体" w:hAnsi="方正小标宋简体" w:eastAsia="方正小标宋简体" w:cs="方正小标宋简体"/>
          <w:b w:val="0"/>
          <w:bCs w:val="0"/>
          <w:sz w:val="44"/>
          <w:szCs w:val="44"/>
          <w:lang w:eastAsia="zh-CN"/>
        </w:rPr>
        <w:t>预算</w:t>
      </w:r>
      <w:r>
        <w:rPr>
          <w:rFonts w:hint="eastAsia" w:ascii="方正小标宋简体" w:hAnsi="方正小标宋简体" w:eastAsia="方正小标宋简体" w:cs="方正小标宋简体"/>
          <w:b w:val="0"/>
          <w:bCs w:val="0"/>
          <w:sz w:val="44"/>
          <w:szCs w:val="44"/>
        </w:rPr>
        <w:t>绩效</w:t>
      </w:r>
      <w:r>
        <w:rPr>
          <w:rFonts w:hint="eastAsia" w:ascii="方正小标宋简体" w:hAnsi="方正小标宋简体" w:eastAsia="方正小标宋简体" w:cs="方正小标宋简体"/>
          <w:b w:val="0"/>
          <w:bCs w:val="0"/>
          <w:sz w:val="44"/>
          <w:szCs w:val="44"/>
          <w:lang w:eastAsia="zh-CN"/>
        </w:rPr>
        <w:t>自评</w:t>
      </w:r>
      <w:r>
        <w:rPr>
          <w:rFonts w:hint="eastAsia" w:ascii="方正小标宋简体" w:hAnsi="方正小标宋简体" w:eastAsia="方正小标宋简体" w:cs="方正小标宋简体"/>
          <w:b w:val="0"/>
          <w:bCs w:val="0"/>
          <w:sz w:val="44"/>
          <w:szCs w:val="44"/>
        </w:rPr>
        <w:t>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highlight w:val="none"/>
          <w:shd w:val="clear" w:color="auto" w:fill="FFFFFF"/>
          <w:lang w:val="zh-CN"/>
        </w:rPr>
        <w:t>一、部门基本情况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bidi="ar-SA"/>
        </w:rPr>
        <w:t>广元市利州区交通运输局属财政全额拨款单位，局机关内设办公室（挂靠安全监督股），规划和财务审计股（挂靠人事股），公路建设管理股（挂靠广元市利州区交通战备办公室、广元市利州区保护通信线路安全办公室），交通运输综合监管股（挂靠行政审批股）。直属有区公路养护段、区交通运输事务中心、区交通质量监督管理站等3个单位。</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sz w:val="32"/>
          <w:szCs w:val="32"/>
          <w:lang w:val="zh-CN"/>
        </w:rPr>
        <w:t>广元市利州区公路养护段是广元市利州区</w:t>
      </w:r>
      <w:r>
        <w:rPr>
          <w:rFonts w:hint="eastAsia" w:ascii="仿宋_GB2312" w:hAnsi="仿宋_GB2312" w:eastAsia="仿宋_GB2312" w:cs="仿宋_GB2312"/>
          <w:sz w:val="32"/>
          <w:szCs w:val="32"/>
          <w:lang w:val="zh-CN" w:eastAsia="zh-CN"/>
        </w:rPr>
        <w:t>交通运输局</w:t>
      </w:r>
      <w:r>
        <w:rPr>
          <w:rFonts w:hint="eastAsia" w:ascii="仿宋_GB2312" w:hAnsi="仿宋_GB2312" w:eastAsia="仿宋_GB2312" w:cs="仿宋_GB2312"/>
          <w:sz w:val="32"/>
          <w:szCs w:val="32"/>
          <w:lang w:val="zh-CN"/>
        </w:rPr>
        <w:t>二级预算单位。</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设置9个内设股室：办公室、人事股、安全股、养护股、计财股、工程股、规划技术股、农养办、基建物业办，12个公路管养站、班：须家河管养站、雪峰管养站、塔山湾管养站、走马岭管养站、宝纶管养站、三堆管养站、紫兰管养站、大石管养站、金洞管养站、龙潭南山管养站、元山观隧道管养站</w:t>
      </w:r>
      <w:r>
        <w:rPr>
          <w:rFonts w:hint="eastAsia" w:ascii="仿宋_GB2312" w:hAnsi="仿宋_GB2312" w:eastAsia="仿宋_GB2312" w:cs="仿宋_GB2312"/>
          <w:b w:val="0"/>
          <w:bCs w:val="0"/>
          <w:color w:val="auto"/>
          <w:kern w:val="0"/>
          <w:sz w:val="32"/>
          <w:szCs w:val="32"/>
          <w:highlight w:val="none"/>
          <w:shd w:val="clear" w:color="auto" w:fill="FFFFFF"/>
          <w:lang w:val="zh-CN"/>
        </w:rPr>
        <w:t>、</w:t>
      </w:r>
      <w:r>
        <w:rPr>
          <w:rFonts w:hint="eastAsia" w:ascii="仿宋_GB2312" w:hAnsi="仿宋_GB2312" w:eastAsia="仿宋_GB2312" w:cs="仿宋_GB2312"/>
          <w:b w:val="0"/>
          <w:bCs w:val="0"/>
          <w:color w:val="auto"/>
          <w:kern w:val="0"/>
          <w:sz w:val="32"/>
          <w:szCs w:val="32"/>
          <w:highlight w:val="none"/>
          <w:shd w:val="clear" w:color="auto" w:fill="FFFFFF"/>
          <w:lang w:val="zh-CN" w:eastAsia="zh-CN"/>
        </w:rPr>
        <w:t>专业养护班。</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sz w:val="32"/>
          <w:szCs w:val="32"/>
          <w:lang w:val="zh-CN"/>
        </w:rPr>
        <w:t>广元市利州区交通运输事务中心是广元市利州区</w:t>
      </w:r>
      <w:r>
        <w:rPr>
          <w:rFonts w:hint="eastAsia" w:ascii="仿宋_GB2312" w:hAnsi="仿宋_GB2312" w:eastAsia="仿宋_GB2312" w:cs="仿宋_GB2312"/>
          <w:sz w:val="32"/>
          <w:szCs w:val="32"/>
          <w:lang w:val="zh-CN" w:eastAsia="zh-CN"/>
        </w:rPr>
        <w:t>交通运输局</w:t>
      </w:r>
      <w:r>
        <w:rPr>
          <w:rFonts w:hint="eastAsia" w:ascii="仿宋_GB2312" w:hAnsi="仿宋_GB2312" w:eastAsia="仿宋_GB2312" w:cs="仿宋_GB2312"/>
          <w:sz w:val="32"/>
          <w:szCs w:val="32"/>
          <w:lang w:val="zh-CN"/>
        </w:rPr>
        <w:t>二级预算单位。设置</w:t>
      </w:r>
      <w:r>
        <w:rPr>
          <w:rFonts w:hint="eastAsia" w:ascii="仿宋_GB2312" w:hAnsi="仿宋_GB2312" w:eastAsia="仿宋_GB2312" w:cs="仿宋_GB2312"/>
          <w:sz w:val="32"/>
          <w:szCs w:val="32"/>
          <w:lang w:val="en-US" w:eastAsia="zh-CN"/>
        </w:rPr>
        <w:t>9个内设股室：办公室、计划财务股、政策法规股、安全事务股、公路事务股、车辆技术事务股、运输事务股、港航事务股、城市公共交通事务股。</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position w:val="0"/>
          <w:sz w:val="32"/>
          <w:szCs w:val="32"/>
          <w:highlight w:val="none"/>
          <w:lang w:val="en-US" w:eastAsia="zh-CN" w:bidi="ar-SA"/>
        </w:rPr>
      </w:pPr>
      <w:r>
        <w:rPr>
          <w:rFonts w:hint="eastAsia" w:ascii="楷体_GB2312" w:hAnsi="楷体_GB2312" w:eastAsia="楷体_GB2312" w:cs="楷体_GB2312"/>
          <w:b w:val="0"/>
          <w:bCs w:val="0"/>
          <w:color w:val="auto"/>
          <w:kern w:val="0"/>
          <w:position w:val="0"/>
          <w:sz w:val="32"/>
          <w:szCs w:val="32"/>
          <w:highlight w:val="none"/>
          <w:lang w:val="en-US" w:eastAsia="zh-CN" w:bidi="ar-SA"/>
        </w:rPr>
        <w:t>（二）</w:t>
      </w:r>
      <w:r>
        <w:rPr>
          <w:rFonts w:hint="eastAsia" w:ascii="楷体_GB2312" w:hAnsi="楷体_GB2312" w:eastAsia="楷体_GB2312" w:cs="楷体_GB2312"/>
          <w:b w:val="0"/>
          <w:bCs w:val="0"/>
          <w:color w:val="auto"/>
          <w:kern w:val="0"/>
          <w:position w:val="0"/>
          <w:sz w:val="32"/>
          <w:szCs w:val="32"/>
          <w:highlight w:val="none"/>
          <w:lang w:val="zh-CN" w:eastAsia="zh-CN" w:bidi="ar-SA"/>
        </w:rPr>
        <w:t>机构职能</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position w:val="0"/>
          <w:sz w:val="32"/>
          <w:szCs w:val="32"/>
          <w:highlight w:val="none"/>
          <w:lang w:val="zh-CN" w:eastAsia="zh-CN" w:bidi="ar-SA"/>
        </w:rPr>
      </w:pPr>
      <w:r>
        <w:rPr>
          <w:rFonts w:hint="eastAsia" w:ascii="楷体_GB2312" w:hAnsi="楷体_GB2312" w:eastAsia="楷体_GB2312" w:cs="楷体_GB2312"/>
          <w:b w:val="0"/>
          <w:bCs w:val="0"/>
          <w:color w:val="auto"/>
          <w:kern w:val="0"/>
          <w:position w:val="0"/>
          <w:sz w:val="32"/>
          <w:szCs w:val="32"/>
          <w:highlight w:val="none"/>
          <w:lang w:val="zh-CN" w:eastAsia="zh-CN" w:bidi="ar-SA"/>
        </w:rPr>
        <w:t>（三）人员概况</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Chars="0" w:right="0" w:righ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color w:val="auto"/>
          <w:sz w:val="32"/>
          <w:szCs w:val="32"/>
        </w:rPr>
        <w:t>广元市利州区交通运输局</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年人员总编制</w:t>
      </w:r>
      <w:r>
        <w:rPr>
          <w:rFonts w:hint="eastAsia" w:ascii="仿宋_GB2312" w:hAnsi="仿宋_GB2312" w:eastAsia="仿宋_GB2312" w:cs="仿宋_GB2312"/>
          <w:color w:val="auto"/>
          <w:sz w:val="32"/>
          <w:szCs w:val="32"/>
          <w:lang w:val="en-US" w:eastAsia="zh-CN"/>
        </w:rPr>
        <w:t>166</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153</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139</w:t>
      </w:r>
      <w:r>
        <w:rPr>
          <w:rFonts w:hint="eastAsia" w:ascii="仿宋_GB2312" w:hAnsi="仿宋_GB2312" w:eastAsia="仿宋_GB2312" w:cs="仿宋_GB2312"/>
          <w:color w:val="auto"/>
          <w:sz w:val="32"/>
          <w:szCs w:val="32"/>
        </w:rPr>
        <w:t>人，其中行政人员</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人，工勤人员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人，事业人员</w:t>
      </w:r>
      <w:r>
        <w:rPr>
          <w:rFonts w:hint="eastAsia" w:ascii="仿宋_GB2312" w:hAnsi="仿宋_GB2312" w:eastAsia="仿宋_GB2312" w:cs="仿宋_GB2312"/>
          <w:color w:val="auto"/>
          <w:sz w:val="32"/>
          <w:szCs w:val="32"/>
          <w:lang w:val="en-US" w:eastAsia="zh-CN"/>
        </w:rPr>
        <w:t>129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其他人员</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离退休人员</w:t>
      </w:r>
      <w:r>
        <w:rPr>
          <w:rFonts w:hint="eastAsia" w:ascii="仿宋_GB2312" w:hAnsi="仿宋_GB2312" w:eastAsia="仿宋_GB2312" w:cs="仿宋_GB2312"/>
          <w:color w:val="auto"/>
          <w:sz w:val="32"/>
          <w:szCs w:val="32"/>
          <w:lang w:val="en-US" w:eastAsia="zh-CN"/>
        </w:rPr>
        <w:t>310</w:t>
      </w:r>
      <w:r>
        <w:rPr>
          <w:rFonts w:hint="eastAsia" w:ascii="仿宋_GB2312" w:hAnsi="仿宋_GB2312" w:eastAsia="仿宋_GB2312" w:cs="仿宋_GB2312"/>
          <w:color w:val="auto"/>
          <w:sz w:val="32"/>
          <w:szCs w:val="32"/>
        </w:rPr>
        <w:t>人。</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黑体" w:hAnsi="黑体" w:eastAsia="黑体" w:cs="黑体"/>
          <w:b w:val="0"/>
          <w:bCs w:val="0"/>
          <w:color w:val="auto"/>
          <w:kern w:val="0"/>
          <w:sz w:val="32"/>
          <w:szCs w:val="32"/>
          <w:highlight w:val="none"/>
          <w:shd w:val="clear" w:color="auto" w:fill="FFFFFF"/>
        </w:rPr>
      </w:pPr>
      <w:r>
        <w:rPr>
          <w:rFonts w:hint="eastAsia" w:ascii="黑体" w:hAnsi="黑体" w:eastAsia="黑体" w:cs="黑体"/>
          <w:b w:val="0"/>
          <w:bCs w:val="0"/>
          <w:color w:val="auto"/>
          <w:kern w:val="0"/>
          <w:sz w:val="32"/>
          <w:szCs w:val="32"/>
          <w:highlight w:val="none"/>
          <w:shd w:val="clear" w:color="auto" w:fill="FFFFFF"/>
          <w:lang w:eastAsia="zh-CN"/>
        </w:rPr>
        <w:t>部门</w:t>
      </w:r>
      <w:r>
        <w:rPr>
          <w:rFonts w:hint="eastAsia" w:ascii="黑体" w:hAnsi="黑体" w:eastAsia="黑体" w:cs="黑体"/>
          <w:b w:val="0"/>
          <w:bCs w:val="0"/>
          <w:color w:val="auto"/>
          <w:kern w:val="0"/>
          <w:sz w:val="32"/>
          <w:szCs w:val="32"/>
          <w:highlight w:val="none"/>
          <w:shd w:val="clear" w:color="auto" w:fill="FFFFFF"/>
        </w:rPr>
        <w:t>资金收支情况</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收入情况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广元市利州区交通运输局部门2024年年初预算收入6759.55万元，决算报表收入12756.22万元。</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rPr>
        <w:t>支出情况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广元市利州区交通运输局部门2024年年初预算支出6759.55万元、决算报表支出12756.22万元。</w:t>
      </w:r>
    </w:p>
    <w:p>
      <w:pPr>
        <w:keepNext w:val="0"/>
        <w:keepLines w:val="0"/>
        <w:pageBreakBefore w:val="0"/>
        <w:widowControl/>
        <w:numPr>
          <w:ilvl w:val="0"/>
          <w:numId w:val="2"/>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结余分配和结转结余情况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 xml:space="preserve"> 广元市利州区交通运输局部门2024年决算报表结转结余60.68万元。</w:t>
      </w:r>
    </w:p>
    <w:p>
      <w:pPr>
        <w:keepNext w:val="0"/>
        <w:keepLines w:val="0"/>
        <w:pageBreakBefore w:val="0"/>
        <w:widowControl/>
        <w:numPr>
          <w:ilvl w:val="0"/>
          <w:numId w:val="1"/>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textAlignment w:val="auto"/>
        <w:rPr>
          <w:rFonts w:hint="eastAsia" w:ascii="黑体" w:hAnsi="黑体" w:eastAsia="黑体" w:cs="黑体"/>
          <w:b w:val="0"/>
          <w:bCs w:val="0"/>
          <w:color w:val="auto"/>
          <w:kern w:val="0"/>
          <w:sz w:val="32"/>
          <w:szCs w:val="32"/>
          <w:highlight w:val="none"/>
          <w:u w:val="none"/>
          <w:shd w:val="clear" w:color="auto" w:fill="FFFFFF"/>
          <w:lang w:eastAsia="zh-CN"/>
        </w:rPr>
      </w:pPr>
      <w:r>
        <w:rPr>
          <w:rFonts w:hint="eastAsia" w:ascii="黑体" w:hAnsi="黑体" w:eastAsia="黑体" w:cs="黑体"/>
          <w:b w:val="0"/>
          <w:bCs w:val="0"/>
          <w:color w:val="auto"/>
          <w:kern w:val="0"/>
          <w:sz w:val="32"/>
          <w:szCs w:val="32"/>
          <w:highlight w:val="none"/>
          <w:u w:val="none"/>
          <w:shd w:val="clear" w:color="auto" w:fill="FFFFFF"/>
        </w:rPr>
        <w:t>部门</w:t>
      </w:r>
      <w:r>
        <w:rPr>
          <w:rFonts w:hint="eastAsia" w:ascii="黑体" w:hAnsi="黑体" w:eastAsia="黑体" w:cs="黑体"/>
          <w:b w:val="0"/>
          <w:bCs w:val="0"/>
          <w:color w:val="auto"/>
          <w:kern w:val="0"/>
          <w:sz w:val="32"/>
          <w:szCs w:val="32"/>
          <w:highlight w:val="none"/>
          <w:u w:val="none"/>
          <w:shd w:val="clear" w:color="auto" w:fill="FFFFFF"/>
          <w:lang w:eastAsia="zh-CN"/>
        </w:rPr>
        <w:t>预算</w:t>
      </w:r>
      <w:r>
        <w:rPr>
          <w:rFonts w:hint="eastAsia" w:ascii="黑体" w:hAnsi="黑体" w:eastAsia="黑体" w:cs="黑体"/>
          <w:b w:val="0"/>
          <w:bCs w:val="0"/>
          <w:color w:val="auto"/>
          <w:kern w:val="0"/>
          <w:sz w:val="32"/>
          <w:szCs w:val="32"/>
          <w:highlight w:val="none"/>
          <w:u w:val="none"/>
          <w:shd w:val="clear" w:color="auto" w:fill="FFFFFF"/>
        </w:rPr>
        <w:t>绩效</w:t>
      </w:r>
      <w:r>
        <w:rPr>
          <w:rFonts w:hint="eastAsia" w:ascii="黑体" w:hAnsi="黑体" w:eastAsia="黑体" w:cs="黑体"/>
          <w:b w:val="0"/>
          <w:bCs w:val="0"/>
          <w:color w:val="auto"/>
          <w:kern w:val="0"/>
          <w:sz w:val="32"/>
          <w:szCs w:val="32"/>
          <w:highlight w:val="none"/>
          <w:u w:val="none"/>
          <w:shd w:val="clear" w:color="auto" w:fill="FFFFFF"/>
          <w:lang w:eastAsia="zh-CN"/>
        </w:rPr>
        <w:t>分析</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shd w:val="clear" w:fill="FFFFFF"/>
          <w:lang w:val="zh-CN" w:eastAsia="zh-CN" w:bidi="ar-SA"/>
        </w:rPr>
        <w:t>（一）</w:t>
      </w:r>
      <w:r>
        <w:rPr>
          <w:rFonts w:hint="eastAsia" w:ascii="楷体_GB2312" w:hAnsi="楷体_GB2312" w:eastAsia="楷体_GB2312" w:cs="楷体_GB2312"/>
          <w:b w:val="0"/>
          <w:bCs w:val="0"/>
          <w:color w:val="auto"/>
          <w:kern w:val="0"/>
          <w:sz w:val="32"/>
          <w:szCs w:val="32"/>
          <w:highlight w:val="none"/>
          <w:shd w:val="clear" w:color="auto" w:fill="FFFFFF"/>
          <w:lang w:val="zh-CN"/>
        </w:rPr>
        <w:t>部门预算总体绩效分析</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zh-CN"/>
        </w:rPr>
        <w:t>财政局的相关政策文件要求，202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年我单位严格按照资金来源、用途使用资金；资金拨付有完整的审批程序和手续；资金使用无截留、挤占、挪用、虚列支出等情况。</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履职效能</w:t>
      </w:r>
    </w:p>
    <w:p>
      <w:pPr>
        <w:keepNext w:val="0"/>
        <w:keepLines w:val="0"/>
        <w:pageBreakBefore w:val="0"/>
        <w:widowControl/>
        <w:numPr>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一是完成客货运输周转量统计。2024年全区公路运输总周转量303744万吨公里，同比增速增长3.8%，占全市总量的44%，增速排名全市第三；二是完成非税收入任务。2024年下达非税收入任务60万元，全年完成72.45万元，任务完成度120%；三是完成有效推进“开办运输企业一件事”，办结发证608件；推动交通运输“放管服”改革措施落地落实，实现道路运输证照电子化100%。交通窗口全年办理业务13718件，办结率100%，群众满意率100%，获评“服务之星”“明星窗口”称号。全年受理12345政务服务件2382件，对来访件及时调查处理，群众满意度99.8%。贯彻公路运输量统计政策，积极落实车辆人员经费，发放抽样车辆调查费用2.16万元；四是拨付各级农村客运补贴和城市交通发展奖励（补助）资金共计857万元（市交通局拨付），惠及交通运输行业企业15家、车辆船舶700余辆（艘）。推进交通运输行业大规模设备更新，老旧营运货车报废更新45台，补贴费用165.9万元；公交车报废更新106台，补贴费用848万元；五是构建绿色交通体系。全年补充巡游出租车运力42辆，新能源占比100%，当前新能源出租车总体占比57.42%。更新新能源公交车106辆，当前新能源公交车总体占比69%。引导网络预约出租车市场合规化发展，鼓励发展新能源网络预约出租汽车，2024年新许可网络预约出租汽车677辆，其中新能源291辆，当前新能源占比43%。优化公交线路16条，加快构建绿色城市交通系统，更好满足人民群众美好出行需求；六是完成路产路权保护。全年受理公路赔偿件12起、行政许可件11起，案件办结率100%。严格实施公路巡查，出动巡查车450余台次、巡查人员1300余人次，及时发现隐患并按规定做出相应处置，结合农村公路安防设施整治任务，全年更换及新增波形防护栏4854米、标志标牌139块、广角镜32套、道口桩109个，施划车行道边缘线340.665㎡、斑马线106.245㎡、减速震荡标线180.69㎡；七是完成水路运输保障。完成水路运输企业年度核查2家，核查运输船舶6艘，完成船舶年度检验27艘，菖溪河漂流艇年度认证450余艘。完成水路旅客运输量11.4万人次，旅客周转量124万人公里，货运量1.6万吨，货运周转量25.8万吨公里；八是全年完成清扫路面299.9447万㎡，清边沟156.854Km，清路肩杂草123.245Km，清理桥面泄水孔3742个，疏通桥面伸缩缝836m，清理中间隔离带9636m，清扫路面飞石5.75万㎡；九是我段对管辖的国省县道路面裂缝、坑槽、车辙等病害进行了全面修复，G212修补路面137.2㎡、灌缝处理50Km，G108线修补路面18.2㎡，G542线修补路面27㎡，广永路灌缝处理15Km，修复桥梁伸缩缝46.5m，更换井盖25套，更换雨箅子37套。顺利完成洛阳河大桥2024年度国道桥隧抽检评价检测工作；十是完成了G108改线倒沟湾、青岩子、红洞坡三座病危桥整改工程。四川省2023年度普通国省道养护工程，共计35.483公里。以上均完成年初绩效目标100%。</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预算管理</w:t>
      </w:r>
    </w:p>
    <w:p>
      <w:pPr>
        <w:keepNext w:val="0"/>
        <w:keepLines w:val="0"/>
        <w:pageBreakBefore w:val="0"/>
        <w:widowControl/>
        <w:numPr>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全年预算指标全部到位。202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rPr>
        <w:t>年部门预算基本支出及专项支出经费共计</w:t>
      </w:r>
      <w:r>
        <w:rPr>
          <w:rFonts w:hint="eastAsia" w:ascii="仿宋_GB2312" w:hAnsi="仿宋_GB2312" w:eastAsia="仿宋_GB2312" w:cs="仿宋_GB2312"/>
          <w:color w:val="auto"/>
          <w:sz w:val="32"/>
          <w:szCs w:val="32"/>
          <w:lang w:val="en-US" w:eastAsia="zh-CN"/>
        </w:rPr>
        <w:t>835.28</w:t>
      </w:r>
      <w:r>
        <w:rPr>
          <w:rFonts w:hint="eastAsia" w:ascii="仿宋_GB2312" w:hAnsi="仿宋_GB2312" w:eastAsia="仿宋_GB2312" w:cs="仿宋_GB2312"/>
          <w:color w:val="auto"/>
          <w:sz w:val="32"/>
          <w:szCs w:val="32"/>
          <w:lang w:val="zh-CN"/>
        </w:rPr>
        <w:t>万元，财政拨付全部到位基本支出主要用于行政运行，项目资金用于</w:t>
      </w:r>
      <w:r>
        <w:rPr>
          <w:rFonts w:hint="eastAsia" w:ascii="仿宋_GB2312" w:hAnsi="仿宋_GB2312" w:eastAsia="仿宋_GB2312" w:cs="仿宋_GB2312"/>
          <w:color w:val="auto"/>
          <w:sz w:val="32"/>
          <w:szCs w:val="32"/>
          <w:lang w:val="en-US" w:eastAsia="zh-CN"/>
        </w:rPr>
        <w:t>交通项目</w:t>
      </w:r>
      <w:r>
        <w:rPr>
          <w:rFonts w:hint="eastAsia" w:ascii="仿宋_GB2312" w:hAnsi="仿宋_GB2312" w:eastAsia="仿宋_GB2312" w:cs="仿宋_GB2312"/>
          <w:color w:val="auto"/>
          <w:sz w:val="32"/>
          <w:szCs w:val="32"/>
          <w:lang w:val="zh-CN"/>
        </w:rPr>
        <w:t>专项支出。本单位实行专款专用，所有经费支出均按财政有关规定执行，会计核算结果真实、准确，全部用于机关运行和</w:t>
      </w:r>
      <w:r>
        <w:rPr>
          <w:rFonts w:hint="eastAsia" w:ascii="仿宋_GB2312" w:hAnsi="仿宋_GB2312" w:eastAsia="仿宋_GB2312" w:cs="仿宋_GB2312"/>
          <w:color w:val="auto"/>
          <w:sz w:val="32"/>
          <w:szCs w:val="32"/>
          <w:lang w:val="en-US" w:eastAsia="zh-CN"/>
        </w:rPr>
        <w:t>交通项目</w:t>
      </w:r>
      <w:r>
        <w:rPr>
          <w:rFonts w:hint="eastAsia" w:ascii="仿宋_GB2312" w:hAnsi="仿宋_GB2312" w:eastAsia="仿宋_GB2312" w:cs="仿宋_GB2312"/>
          <w:color w:val="auto"/>
          <w:sz w:val="32"/>
          <w:szCs w:val="32"/>
          <w:lang w:val="zh-CN"/>
        </w:rPr>
        <w:t>专项工作的开展。</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财务管理</w:t>
      </w:r>
    </w:p>
    <w:p>
      <w:pPr>
        <w:keepNext w:val="0"/>
        <w:keepLines w:val="0"/>
        <w:pageBreakBefore w:val="0"/>
        <w:widowControl/>
        <w:numPr>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部门已制定内部财务管理制度等制度机制，同时得到落实。单位合理设置财务工作岗位，明确职责权限，并严格实行不相容岗位分离。单位资金使用符合相关财务管理制度规定。</w:t>
      </w:r>
    </w:p>
    <w:p>
      <w:pPr>
        <w:keepNext w:val="0"/>
        <w:keepLines w:val="0"/>
        <w:pageBreakBefore w:val="0"/>
        <w:widowControl/>
        <w:numPr>
          <w:ilvl w:val="0"/>
          <w:numId w:val="3"/>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资产管理</w:t>
      </w:r>
    </w:p>
    <w:p>
      <w:pPr>
        <w:keepNext w:val="0"/>
        <w:keepLines w:val="0"/>
        <w:pageBreakBefore w:val="0"/>
        <w:widowControl/>
        <w:numPr>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部门已制定内部财务管理制度等制度机制，同时得到落实。单位合理设置财务工作岗位，明确职责权限，并严格实行不相容岗位分离。单位资金使用符合相关财务管理制度规定。</w:t>
      </w:r>
    </w:p>
    <w:p>
      <w:pPr>
        <w:keepNext w:val="0"/>
        <w:keepLines w:val="0"/>
        <w:pageBreakBefore w:val="0"/>
        <w:widowControl/>
        <w:numPr>
          <w:ilvl w:val="0"/>
          <w:numId w:val="4"/>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采购管理</w:t>
      </w:r>
    </w:p>
    <w:p>
      <w:pPr>
        <w:keepNext w:val="0"/>
        <w:keepLines w:val="0"/>
        <w:pageBreakBefore w:val="0"/>
        <w:widowControl/>
        <w:numPr>
          <w:numId w:val="0"/>
        </w:numPr>
        <w:pBdr>
          <w:bottom w:val="single" w:color="FFFFFF" w:sz="8" w:space="31"/>
        </w:pBdr>
        <w:shd w:val="clear" w:color="auto" w:fill="FFFFFF"/>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2024年广元市利州区交通运输局单位无政府采购</w:t>
      </w:r>
      <w:r>
        <w:rPr>
          <w:rFonts w:hint="eastAsia" w:ascii="仿宋_GB2312" w:hAnsi="仿宋_GB2312" w:eastAsia="仿宋_GB2312" w:cs="仿宋_GB2312"/>
          <w:b w:val="0"/>
          <w:bCs w:val="0"/>
          <w:color w:val="auto"/>
          <w:kern w:val="0"/>
          <w:position w:val="0"/>
          <w:sz w:val="32"/>
          <w:szCs w:val="32"/>
          <w:highlight w:val="none"/>
          <w:lang w:val="zh-CN" w:eastAsia="zh-CN" w:bidi="ar-SA"/>
        </w:rPr>
        <w:t>。</w:t>
      </w:r>
    </w:p>
    <w:p>
      <w:pPr>
        <w:keepNext w:val="0"/>
        <w:keepLines w:val="0"/>
        <w:pageBreakBefore w:val="0"/>
        <w:widowControl/>
        <w:numPr>
          <w:ilvl w:val="0"/>
          <w:numId w:val="5"/>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部门预算项目绩效分析</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16"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常年项目绩效分析。</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该类项目总数</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19</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个，涉及预算总金额</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5944.80</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万元，1—1</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2</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月预算执行总体进度为</w:t>
      </w:r>
      <w:r>
        <w:rPr>
          <w:rFonts w:hint="eastAsia" w:ascii="仿宋_GB2312" w:hAnsi="仿宋_GB2312" w:eastAsia="仿宋_GB2312" w:cs="仿宋_GB2312"/>
          <w:b w:val="0"/>
          <w:bCs w:val="0"/>
          <w:color w:val="auto"/>
          <w:spacing w:val="-6"/>
          <w:kern w:val="0"/>
          <w:position w:val="0"/>
          <w:sz w:val="32"/>
          <w:szCs w:val="32"/>
          <w:highlight w:val="none"/>
          <w:lang w:val="en-US" w:eastAsia="zh-CN" w:bidi="ar-SA"/>
        </w:rPr>
        <w:t>81.44</w:t>
      </w:r>
      <w:r>
        <w:rPr>
          <w:rFonts w:hint="eastAsia" w:ascii="仿宋_GB2312" w:hAnsi="仿宋_GB2312" w:eastAsia="仿宋_GB2312" w:cs="仿宋_GB2312"/>
          <w:b w:val="0"/>
          <w:bCs w:val="0"/>
          <w:color w:val="auto"/>
          <w:spacing w:val="-6"/>
          <w:kern w:val="0"/>
          <w:position w:val="0"/>
          <w:sz w:val="32"/>
          <w:szCs w:val="32"/>
          <w:highlight w:val="none"/>
          <w:lang w:val="zh-CN" w:eastAsia="zh-CN" w:bidi="ar-SA"/>
        </w:rPr>
        <w:t>%，</w:t>
      </w:r>
      <w:r>
        <w:rPr>
          <w:rFonts w:hint="eastAsia" w:ascii="仿宋_GB2312" w:hAnsi="仿宋_GB2312" w:eastAsia="仿宋_GB2312" w:cs="仿宋_GB2312"/>
          <w:b w:val="0"/>
          <w:bCs w:val="0"/>
          <w:color w:val="auto"/>
          <w:kern w:val="0"/>
          <w:position w:val="0"/>
          <w:sz w:val="32"/>
          <w:szCs w:val="32"/>
          <w:highlight w:val="none"/>
          <w:lang w:val="zh-CN" w:eastAsia="zh-CN" w:bidi="ar-SA"/>
        </w:rPr>
        <w:t>其中：预算结余率大</w:t>
      </w:r>
      <w:r>
        <w:rPr>
          <w:rFonts w:hint="eastAsia" w:ascii="仿宋_GB2312" w:hAnsi="仿宋_GB2312" w:eastAsia="仿宋_GB2312" w:cs="仿宋_GB2312"/>
          <w:color w:val="auto"/>
          <w:sz w:val="32"/>
          <w:szCs w:val="32"/>
          <w:lang w:val="zh-CN" w:eastAsia="zh-CN"/>
        </w:rPr>
        <w:t>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的项目共计</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zh-CN" w:eastAsia="zh-CN"/>
        </w:rPr>
        <w:t>个。</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阶段（含一次性）项目绩效分析。</w:t>
      </w:r>
      <w:r>
        <w:rPr>
          <w:rFonts w:hint="eastAsia" w:ascii="仿宋_GB2312" w:hAnsi="仿宋_GB2312" w:eastAsia="仿宋_GB2312" w:cs="仿宋_GB2312"/>
          <w:color w:val="auto"/>
          <w:sz w:val="32"/>
          <w:szCs w:val="32"/>
          <w:lang w:val="zh-CN" w:eastAsia="zh-CN"/>
        </w:rPr>
        <w:t>该类项目总数</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lang w:val="zh-CN" w:eastAsia="zh-CN"/>
        </w:rPr>
        <w:t>个，涉及预算总金额</w:t>
      </w:r>
      <w:r>
        <w:rPr>
          <w:rFonts w:hint="eastAsia" w:ascii="仿宋_GB2312" w:hAnsi="仿宋_GB2312" w:eastAsia="仿宋_GB2312" w:cs="仿宋_GB2312"/>
          <w:color w:val="auto"/>
          <w:sz w:val="32"/>
          <w:szCs w:val="32"/>
          <w:lang w:val="en-US" w:eastAsia="zh-CN"/>
        </w:rPr>
        <w:t>150.84</w:t>
      </w:r>
      <w:r>
        <w:rPr>
          <w:rFonts w:hint="eastAsia" w:ascii="仿宋_GB2312" w:hAnsi="仿宋_GB2312" w:eastAsia="仿宋_GB2312" w:cs="仿宋_GB2312"/>
          <w:color w:val="auto"/>
          <w:sz w:val="32"/>
          <w:szCs w:val="32"/>
          <w:lang w:val="zh-CN" w:eastAsia="zh-CN"/>
        </w:rPr>
        <w:t>万元，1—1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月预算执行总体进度为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eastAsia="zh-CN"/>
        </w:rPr>
        <w:t>%，其中：预算结余率大于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的项目共计</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zh-CN" w:eastAsia="zh-CN"/>
        </w:rPr>
        <w:t>个。</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阶段（含一次性）项目绩效分析。</w:t>
      </w:r>
      <w:r>
        <w:rPr>
          <w:rFonts w:hint="eastAsia" w:ascii="仿宋_GB2312" w:hAnsi="仿宋_GB2312" w:eastAsia="仿宋_GB2312" w:cs="仿宋_GB2312"/>
          <w:color w:val="auto"/>
          <w:sz w:val="32"/>
          <w:szCs w:val="32"/>
          <w:lang w:val="zh-CN" w:eastAsia="zh-CN"/>
        </w:rPr>
        <w:t>该类项目总数</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个，涉及预算总金额</w:t>
      </w:r>
      <w:r>
        <w:rPr>
          <w:rFonts w:hint="eastAsia" w:ascii="仿宋_GB2312" w:hAnsi="仿宋_GB2312" w:eastAsia="仿宋_GB2312" w:cs="仿宋_GB2312"/>
          <w:color w:val="auto"/>
          <w:sz w:val="32"/>
          <w:szCs w:val="32"/>
          <w:lang w:val="en-US" w:eastAsia="zh-CN"/>
        </w:rPr>
        <w:t>14972.93</w:t>
      </w:r>
      <w:r>
        <w:rPr>
          <w:rFonts w:hint="eastAsia" w:ascii="仿宋_GB2312" w:hAnsi="仿宋_GB2312" w:eastAsia="仿宋_GB2312" w:cs="仿宋_GB2312"/>
          <w:color w:val="auto"/>
          <w:sz w:val="32"/>
          <w:szCs w:val="32"/>
          <w:lang w:val="zh-CN" w:eastAsia="zh-CN"/>
        </w:rPr>
        <w:t>万元，1—1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月预算执行总体进度为</w:t>
      </w:r>
      <w:r>
        <w:rPr>
          <w:rFonts w:hint="eastAsia" w:ascii="仿宋_GB2312" w:hAnsi="仿宋_GB2312" w:eastAsia="仿宋_GB2312" w:cs="仿宋_GB2312"/>
          <w:color w:val="auto"/>
          <w:sz w:val="32"/>
          <w:szCs w:val="32"/>
          <w:lang w:val="en-US" w:eastAsia="zh-CN"/>
        </w:rPr>
        <w:t>93.89</w:t>
      </w:r>
      <w:r>
        <w:rPr>
          <w:rFonts w:hint="eastAsia" w:ascii="仿宋_GB2312" w:hAnsi="仿宋_GB2312" w:eastAsia="仿宋_GB2312" w:cs="仿宋_GB2312"/>
          <w:color w:val="auto"/>
          <w:sz w:val="32"/>
          <w:szCs w:val="32"/>
          <w:lang w:val="zh-CN" w:eastAsia="zh-CN"/>
        </w:rPr>
        <w:t>%，其中：预算结余率大于</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的项目共计</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个。</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项目决策</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一是项目立项依据充分性、立项符合法律法规、相关政策、发展规划以及部门职责；二是项目立项程序规范性，项目按照规定的程序申请设立，审批文件</w:t>
      </w:r>
      <w:r>
        <w:rPr>
          <w:rFonts w:hint="eastAsia" w:ascii="仿宋_GB2312" w:hAnsi="仿宋_GB2312" w:eastAsia="仿宋_GB2312" w:cs="仿宋_GB2312"/>
          <w:b w:val="0"/>
          <w:bCs w:val="0"/>
          <w:color w:val="auto"/>
          <w:kern w:val="0"/>
          <w:position w:val="0"/>
          <w:sz w:val="32"/>
          <w:szCs w:val="32"/>
          <w:highlight w:val="none"/>
          <w:lang w:val="en-US" w:eastAsia="zh-CN" w:bidi="ar-SA"/>
        </w:rPr>
        <w:t>、材料符合相关要求；三是绩效目标设定的绩效指标依据充分，符合客观实际；清晰、细化、可衡量；四是项目预算编制经过科学论证、有明确标准，资金额度与年度目标相适应；五是项目预算资金分配有测算依据，与补助单位或</w:t>
      </w:r>
      <w:r>
        <w:rPr>
          <w:rFonts w:hint="eastAsia" w:ascii="仿宋_GB2312" w:hAnsi="仿宋_GB2312" w:eastAsia="仿宋_GB2312" w:cs="仿宋_GB2312"/>
          <w:color w:val="auto"/>
          <w:sz w:val="32"/>
          <w:szCs w:val="32"/>
          <w:lang w:val="en-US" w:eastAsia="zh-CN"/>
        </w:rPr>
        <w:t>地方实际相适应，资金分配的合理。</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2.项目执行</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color w:val="auto"/>
          <w:sz w:val="32"/>
          <w:szCs w:val="32"/>
          <w:lang w:val="en-US" w:eastAsia="zh-CN"/>
        </w:rPr>
        <w:t>交通运输</w:t>
      </w:r>
      <w:r>
        <w:rPr>
          <w:rFonts w:hint="eastAsia" w:ascii="仿宋_GB2312" w:hAnsi="仿宋_GB2312" w:eastAsia="仿宋_GB2312" w:cs="仿宋_GB2312"/>
          <w:color w:val="auto"/>
          <w:sz w:val="32"/>
          <w:szCs w:val="32"/>
          <w:lang w:val="zh-CN" w:eastAsia="zh-CN"/>
        </w:rPr>
        <w:t>项</w:t>
      </w:r>
      <w:r>
        <w:rPr>
          <w:rFonts w:hint="eastAsia" w:ascii="仿宋_GB2312" w:hAnsi="仿宋_GB2312" w:eastAsia="仿宋_GB2312" w:cs="仿宋_GB2312"/>
          <w:color w:val="auto"/>
          <w:sz w:val="32"/>
          <w:szCs w:val="32"/>
          <w:lang w:val="en-US" w:eastAsia="zh-CN"/>
        </w:rPr>
        <w:t>目</w:t>
      </w:r>
      <w:r>
        <w:rPr>
          <w:rFonts w:hint="eastAsia" w:ascii="仿宋_GB2312" w:hAnsi="仿宋_GB2312" w:eastAsia="仿宋_GB2312" w:cs="仿宋_GB2312"/>
          <w:color w:val="auto"/>
          <w:sz w:val="32"/>
          <w:szCs w:val="32"/>
          <w:lang w:val="zh-CN" w:eastAsia="zh-CN"/>
        </w:rPr>
        <w:t>经费202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年度预算执行情况较好，相关管理制度得到有效执行</w:t>
      </w:r>
      <w:r>
        <w:rPr>
          <w:rFonts w:hint="eastAsia" w:ascii="仿宋_GB2312" w:hAnsi="仿宋_GB2312" w:eastAsia="仿宋_GB2312" w:cs="仿宋_GB2312"/>
          <w:b w:val="0"/>
          <w:bCs w:val="0"/>
          <w:color w:val="auto"/>
          <w:sz w:val="32"/>
          <w:szCs w:val="32"/>
          <w:highlight w:val="none"/>
          <w:u w:val="none"/>
          <w:lang w:val="zh-CN" w:eastAsia="zh-CN"/>
        </w:rPr>
        <w:t>。202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val="zh-CN" w:eastAsia="zh-CN"/>
        </w:rPr>
        <w:t>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lang w:val="zh-CN" w:eastAsia="zh-CN"/>
        </w:rPr>
        <w:t>目标实现</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单位预算项目绩效目标数量指标完成情况较好。单位预算项目绩效目标数量指标实现程度与预期目标的偏离情况较低。单位预算项目绩效目标效益指标实施效果较好。</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eastAsia="zh-CN"/>
        </w:rPr>
        <w:t>（三）绩效结果应用情况</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b w:val="0"/>
          <w:bCs w:val="0"/>
          <w:color w:val="auto"/>
          <w:sz w:val="32"/>
          <w:szCs w:val="32"/>
          <w:highlight w:val="none"/>
          <w:u w:val="none"/>
          <w:lang w:val="zh-CN" w:eastAsia="zh-CN"/>
        </w:rPr>
        <w:t>本年度我单位所有财政资金的支付严格按照国家财经法规、财务管理制度规以及专项资金管理办法相关规定，资金拨付有完整的审批程序和手续，大额支出经会议讨论决定，经费支出符合部门预算批复的用途，</w:t>
      </w:r>
      <w:r>
        <w:rPr>
          <w:rFonts w:hint="eastAsia" w:ascii="仿宋_GB2312" w:hAnsi="仿宋_GB2312" w:eastAsia="仿宋_GB2312" w:cs="仿宋_GB2312"/>
          <w:color w:val="000000"/>
          <w:kern w:val="0"/>
          <w:sz w:val="32"/>
          <w:szCs w:val="32"/>
          <w:shd w:val="clear" w:color="auto" w:fill="FFFFFF"/>
          <w:lang w:val="zh-CN"/>
        </w:rPr>
        <w:t>无截留、挪用、虚列支出等情况发生。部门预决算信息按规定内容，在规定的时限内予以公开，基础数据信息和会计信息质量真实、完整、准确。年初制定了部门整体支出绩效目标，实际工作中比对目标任务清单，较好的完成了全年绩效目标任务。基本支出方面首先保障人员经费、工资福利的支出，确保机构正常运转，在此基础上按预算控制公用经费的使用，根据中央、省市区厉行节约、反对铺张浪费的规定，做到“将钱用在刀刃上”，充分发挥每一笔资金的社会效益导向作用。项目支出方面按照批复的财政预算，做到了专款专用。</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eastAsia="zh-CN"/>
        </w:rPr>
        <w:t>四、</w:t>
      </w:r>
      <w:r>
        <w:rPr>
          <w:rFonts w:hint="eastAsia" w:ascii="黑体" w:hAnsi="黑体" w:eastAsia="黑体" w:cs="黑体"/>
          <w:color w:val="000000"/>
          <w:kern w:val="0"/>
          <w:sz w:val="32"/>
          <w:szCs w:val="32"/>
          <w:shd w:val="clear" w:color="auto" w:fill="FFFFFF"/>
          <w:lang w:val="zh-CN"/>
        </w:rPr>
        <w:t>评价结论及建议</w:t>
      </w:r>
    </w:p>
    <w:p>
      <w:pPr>
        <w:keepNext w:val="0"/>
        <w:keepLines w:val="0"/>
        <w:pageBreakBefore w:val="0"/>
        <w:widowControl/>
        <w:numPr>
          <w:ilvl w:val="0"/>
          <w:numId w:val="0"/>
        </w:numPr>
        <w:pBdr>
          <w:bottom w:val="single" w:color="FFFFFF" w:sz="8" w:space="31"/>
        </w:pBdr>
        <w:shd w:val="clear" w:color="auto" w:fill="FFFFFF"/>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pStyle w:val="18"/>
        <w:keepNext w:val="0"/>
        <w:keepLines w:val="0"/>
        <w:pageBreakBefore w:val="0"/>
        <w:widowControl w:val="0"/>
        <w:kinsoku/>
        <w:wordWrap/>
        <w:overflowPunct/>
        <w:topLinePunct w:val="0"/>
        <w:autoSpaceDE w:val="0"/>
        <w:autoSpaceDN w:val="0"/>
        <w:bidi w:val="0"/>
        <w:adjustRightInd w:val="0"/>
        <w:snapToGrid/>
        <w:spacing w:line="576" w:lineRule="exact"/>
        <w:ind w:right="0" w:rightChars="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2024年单位整体运行情况良好，严守财经纪律，预算支出按照预算严格执行；项目支出按照项目方案，采购制度，严格实施，事后接受审计监督；单位内部管理规范，执行严格的审签制度。整体绩效情况较好。根据部门整体支出绩效指标体系，我单位2024年度自评得分为89分。</w:t>
      </w:r>
    </w:p>
    <w:p>
      <w:pPr>
        <w:keepNext w:val="0"/>
        <w:keepLines w:val="0"/>
        <w:pageBreakBefore w:val="0"/>
        <w:numPr>
          <w:ilvl w:val="0"/>
          <w:numId w:val="0"/>
        </w:numPr>
        <w:kinsoku/>
        <w:wordWrap/>
        <w:topLinePunct w:val="0"/>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000000" w:themeColor="text1"/>
          <w:kern w:val="0"/>
          <w:sz w:val="32"/>
          <w:szCs w:val="32"/>
          <w:highlight w:val="none"/>
          <w:shd w:val="clear" w:color="auto" w:fill="FFFFFF"/>
          <w:lang w:val="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shd w:val="clear" w:fill="FFFFFF"/>
          <w:lang w:val="zh-CN" w:eastAsia="zh-CN" w:bidi="ar-SA"/>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shd w:val="clear" w:color="auto" w:fill="FFFFFF"/>
          <w:lang w:val="zh-CN"/>
          <w14:textFill>
            <w14:solidFill>
              <w14:schemeClr w14:val="tx1"/>
            </w14:solidFill>
          </w14:textFill>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textAlignment w:val="auto"/>
        <w:rPr>
          <w:rFonts w:hint="eastAsia" w:ascii="仿宋_GB2312" w:hAnsi="仿宋_GB2312" w:eastAsia="仿宋_GB2312" w:cs="仿宋_GB2312"/>
          <w:b w:val="0"/>
          <w:bCs w:val="0"/>
          <w:color w:val="000000" w:themeColor="text1"/>
          <w:kern w:val="0"/>
          <w:sz w:val="32"/>
          <w:szCs w:val="32"/>
          <w:highlight w:val="none"/>
          <w:shd w:val="clear" w:color="auto" w:fill="FFFFFF"/>
          <w:lang w:val="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一是预算编制精准度还不够，</w:t>
      </w:r>
      <w:r>
        <w:rPr>
          <w:rFonts w:hint="eastAsia" w:ascii="仿宋_GB2312" w:hAnsi="仿宋_GB2312" w:eastAsia="仿宋_GB2312" w:cs="仿宋_GB2312"/>
          <w:color w:val="000000" w:themeColor="text1"/>
          <w:sz w:val="32"/>
          <w:szCs w:val="32"/>
          <w:lang w:eastAsia="zh-CN"/>
          <w14:textFill>
            <w14:solidFill>
              <w14:schemeClr w14:val="tx1"/>
            </w14:solidFill>
          </w14:textFill>
        </w:rPr>
        <w:t>个别项目预算经费与实际支出差口较大，导致</w:t>
      </w:r>
      <w:r>
        <w:rPr>
          <w:rFonts w:hint="eastAsia" w:ascii="仿宋_GB2312" w:hAnsi="仿宋_GB2312" w:eastAsia="仿宋_GB2312" w:cs="仿宋_GB2312"/>
          <w:color w:val="000000" w:themeColor="text1"/>
          <w:sz w:val="32"/>
          <w:szCs w:val="32"/>
          <w14:textFill>
            <w14:solidFill>
              <w14:schemeClr w14:val="tx1"/>
            </w14:solidFill>
          </w14:textFill>
        </w:rPr>
        <w:t>实际执行与预算</w:t>
      </w:r>
      <w:r>
        <w:rPr>
          <w:rFonts w:hint="eastAsia" w:ascii="仿宋_GB2312" w:hAnsi="仿宋_GB2312" w:eastAsia="仿宋_GB2312" w:cs="仿宋_GB2312"/>
          <w:color w:val="000000" w:themeColor="text1"/>
          <w:sz w:val="32"/>
          <w:szCs w:val="32"/>
          <w:lang w:eastAsia="zh-CN"/>
          <w14:textFill>
            <w14:solidFill>
              <w14:schemeClr w14:val="tx1"/>
            </w14:solidFill>
          </w14:textFill>
        </w:rPr>
        <w:t>指标</w:t>
      </w:r>
      <w:r>
        <w:rPr>
          <w:rFonts w:hint="eastAsia" w:ascii="仿宋_GB2312" w:hAnsi="仿宋_GB2312" w:eastAsia="仿宋_GB2312" w:cs="仿宋_GB2312"/>
          <w:color w:val="000000" w:themeColor="text1"/>
          <w:sz w:val="32"/>
          <w:szCs w:val="32"/>
          <w14:textFill>
            <w14:solidFill>
              <w14:schemeClr w14:val="tx1"/>
            </w14:solidFill>
          </w14:textFill>
        </w:rPr>
        <w:t>有一些偏差。二是因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项目管理经费未纳入财政预算，多在项目完工后才拔付，导致项目经费发生时有用公用经费等其他资金垫付的情况，不利于项目竣工结算的资金核算的准确性。</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left"/>
        <w:textAlignment w:val="auto"/>
        <w:outlineLvl w:val="9"/>
        <w:rPr>
          <w:rFonts w:hint="eastAsia" w:ascii="楷体_GB2312" w:hAnsi="楷体_GB2312" w:eastAsia="楷体_GB2312" w:cs="楷体_GB2312"/>
          <w:b w:val="0"/>
          <w:bCs w:val="0"/>
          <w:color w:val="000000" w:themeColor="text1"/>
          <w:kern w:val="0"/>
          <w:sz w:val="32"/>
          <w:szCs w:val="32"/>
          <w:highlight w:val="none"/>
          <w:shd w:val="clear" w:color="auto" w:fill="FFFFFF"/>
          <w:lang w:val="zh-CN"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shd w:val="clear" w:fill="FFFFFF"/>
          <w:lang w:val="zh-CN" w:eastAsia="zh-CN" w:bidi="ar-SA"/>
          <w14:textFill>
            <w14:solidFill>
              <w14:schemeClr w14:val="tx1"/>
            </w14:solidFill>
          </w14:textFill>
        </w:rPr>
        <w:t>（三）</w:t>
      </w:r>
      <w:r>
        <w:rPr>
          <w:rFonts w:hint="eastAsia" w:ascii="楷体_GB2312" w:hAnsi="楷体_GB2312" w:eastAsia="楷体_GB2312" w:cs="楷体_GB2312"/>
          <w:b w:val="0"/>
          <w:bCs w:val="0"/>
          <w:color w:val="000000" w:themeColor="text1"/>
          <w:kern w:val="0"/>
          <w:sz w:val="32"/>
          <w:szCs w:val="32"/>
          <w:highlight w:val="none"/>
          <w:shd w:val="clear" w:color="auto" w:fill="FFFFFF"/>
          <w:lang w:val="zh-CN" w:eastAsia="zh-CN"/>
          <w14:textFill>
            <w14:solidFill>
              <w14:schemeClr w14:val="tx1"/>
            </w14:solidFill>
          </w14:textFill>
        </w:rPr>
        <w:t>改进建议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0" w:right="0" w:rightChars="0" w:firstLine="640" w:firstLineChars="200"/>
        <w:contextualSpacing/>
        <w:jc w:val="left"/>
        <w:textAlignment w:val="auto"/>
        <w:outlineLvl w:val="9"/>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一是加强预算测算和分析，尽量做到预算科学</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精准。同时加强绩效管理，对日常支出进行跟踪分析，确保资金发挥最大效益。二是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积极与财政相关部门沟通，争取在项目实施阶段预拔部分项目管理费用，以</w:t>
      </w:r>
      <w:r>
        <w:rPr>
          <w:rFonts w:hint="eastAsia" w:ascii="仿宋_GB2312" w:hAnsi="仿宋_GB2312" w:eastAsia="仿宋_GB2312" w:cs="仿宋_GB2312"/>
          <w:color w:val="000000" w:themeColor="text1"/>
          <w:sz w:val="32"/>
          <w:szCs w:val="32"/>
          <w14:textFill>
            <w14:solidFill>
              <w14:schemeClr w14:val="tx1"/>
            </w14:solidFill>
          </w14:textFill>
        </w:rPr>
        <w:t>确保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项目经费管理</w:t>
      </w:r>
      <w:r>
        <w:rPr>
          <w:rFonts w:hint="eastAsia" w:ascii="仿宋_GB2312" w:hAnsi="仿宋_GB2312" w:eastAsia="仿宋_GB2312" w:cs="仿宋_GB2312"/>
          <w:color w:val="000000" w:themeColor="text1"/>
          <w:sz w:val="32"/>
          <w:szCs w:val="32"/>
          <w14:textFill>
            <w14:solidFill>
              <w14:schemeClr w14:val="tx1"/>
            </w14:solidFill>
          </w14:textFill>
        </w:rPr>
        <w:t>规范运行。</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2"/>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both"/>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2023年上级公路养护资金清算预算</w:t>
      </w: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项目绩效自评报告</w:t>
      </w:r>
    </w:p>
    <w:p/>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1.项目主要内容：</w:t>
      </w:r>
      <w:r>
        <w:rPr>
          <w:rFonts w:hint="eastAsia" w:ascii="仿宋" w:hAnsi="仿宋" w:eastAsia="仿宋" w:cs="仿宋"/>
          <w:b w:val="0"/>
          <w:bCs w:val="0"/>
          <w:color w:val="auto"/>
          <w:kern w:val="0"/>
          <w:sz w:val="32"/>
          <w:szCs w:val="32"/>
          <w:highlight w:val="none"/>
          <w:u w:val="none"/>
          <w:shd w:val="clear" w:color="auto" w:fill="FFFFFF"/>
          <w:lang w:val="zh-CN" w:eastAsia="zh-CN"/>
        </w:rPr>
        <w:t>该项目是</w:t>
      </w:r>
      <w:r>
        <w:rPr>
          <w:rFonts w:hint="eastAsia" w:ascii="仿宋" w:hAnsi="仿宋" w:eastAsia="仿宋" w:cs="仿宋"/>
          <w:color w:val="000000"/>
          <w:kern w:val="0"/>
          <w:sz w:val="32"/>
          <w:szCs w:val="32"/>
          <w:lang w:bidi="ar"/>
        </w:rPr>
        <w:t>对广元市利州区辖区内公路按照公路技术规范和操作规程，为保持公路及其附属设施处于良好的及时状态而进行的日常维修保养，以及为提高使用质量和服务水平进行的养护工程等作业及管理活动。</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项目主管部门（单位）在该项目管理中的职能：按照广元市利州区人民政府关于印发《广元市利州区农村公路养护管理办法》的通知（广利府发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）文件要求，我单位具体承担农村公路养护管理工作，是县道公路养护管理的责任主体。主要职责：</w:t>
      </w:r>
      <w:r>
        <w:rPr>
          <w:rFonts w:hint="eastAsia" w:ascii="仿宋" w:hAnsi="仿宋" w:eastAsia="仿宋" w:cs="仿宋"/>
          <w:sz w:val="32"/>
          <w:szCs w:val="32"/>
          <w:lang w:val="en-US" w:eastAsia="zh-CN"/>
        </w:rPr>
        <w:t xml:space="preserve">负责编制区农村公路养护计划并指导、监督实施；负责农村公路管理养护技术培训；组织检查、验收全区农村公路管理养护工程；监管农村公路管理养护资金使用情况；负责养护市场监管和养护质量检查监督工作；负责乡镇农村公路管理养护工作年度考核；负责县道的日常养护和按程序组织实施县、乡道养护工程，按照程序组织实施全区桥梁、隧道的专业养护工作。 </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项目立项、资金申报的依据：按照广元市利州区人民政府关于印发《广元市利州区农村公路养护管理办法》的通知（广利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lang w:val="zh-CN"/>
        </w:rPr>
        <w:t>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）文件及</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《广财建》（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133号文件安排资金。</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 w:hAnsi="仿宋" w:eastAsia="仿宋" w:cs="仿宋"/>
          <w:sz w:val="32"/>
          <w:szCs w:val="32"/>
          <w:lang w:val="zh-CN"/>
        </w:rPr>
        <w:t>农村公路日常养护（包括小修养护和水毁清理）补助资金按实际养护管理的公路里程进行核算，补助里程由区交通运输局进行核实，所需经费纳入区财政年度预算计划，并根据各乡</w:t>
      </w:r>
      <w:r>
        <w:rPr>
          <w:rFonts w:hint="eastAsia" w:ascii="仿宋" w:hAnsi="仿宋" w:eastAsia="仿宋" w:cs="仿宋"/>
          <w:sz w:val="32"/>
          <w:szCs w:val="32"/>
          <w:highlight w:val="none"/>
          <w:lang w:val="zh-CN"/>
        </w:rPr>
        <w:t>（镇）道路养护实际状况和考核结果进行拨付。</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项目实施目的和主要工作任务：</w:t>
      </w:r>
      <w:r>
        <w:rPr>
          <w:rFonts w:hint="eastAsia" w:ascii="仿宋" w:hAnsi="仿宋" w:eastAsia="仿宋" w:cs="仿宋"/>
          <w:color w:val="000000"/>
          <w:kern w:val="0"/>
          <w:sz w:val="32"/>
          <w:szCs w:val="32"/>
          <w:lang w:val="zh-CN"/>
        </w:rPr>
        <w:t>农村公路应达到：路基稳固、</w:t>
      </w:r>
      <w:r>
        <w:rPr>
          <w:rFonts w:hint="eastAsia" w:ascii="仿宋" w:hAnsi="仿宋" w:eastAsia="仿宋" w:cs="仿宋"/>
          <w:sz w:val="32"/>
          <w:szCs w:val="32"/>
          <w:lang w:val="zh-CN"/>
        </w:rPr>
        <w:t>路面平整、横坡适度、行车舒适、路肩整洁、边坡稳定、排水畅通；桥涵及隧道安全、沿线安防设施完好，绿化协调美观。严格按照《农村公路养护技术规范》相关技术标准执行。国省道应确保完成上级下达的国省干线公路</w:t>
      </w:r>
      <w:r>
        <w:rPr>
          <w:rFonts w:hint="eastAsia" w:ascii="仿宋" w:hAnsi="仿宋" w:eastAsia="仿宋" w:cs="仿宋"/>
          <w:sz w:val="32"/>
          <w:szCs w:val="32"/>
          <w:lang w:val="en-US" w:eastAsia="zh-CN"/>
        </w:rPr>
        <w:t>PQI指数目标任务，严格完成管养责任道路的应急抢险和通行保障工作。</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项目支持方向：</w:t>
      </w:r>
      <w:r>
        <w:rPr>
          <w:rFonts w:hint="eastAsia" w:ascii="仿宋" w:hAnsi="仿宋" w:eastAsia="仿宋" w:cs="仿宋"/>
          <w:sz w:val="32"/>
          <w:szCs w:val="32"/>
          <w:lang w:val="zh-CN"/>
        </w:rPr>
        <w:t>公路养护分为日常养护和养护工程。日常养护包括日常巡查、日常保养和小修，内容包含：路面整洁，路肩、边坡修整，沿线设施维护，公路绿化修剪，疏通边沟、涵洞，路面及桥梁病害处置，农村公路及其所属设施的轻微损坏进行修补等。养护工程包括预防养护、修复养护和应急养护工程，内容包含：水泥混凝土（沥青）路面改善及大中修工程和安保改造等。</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highlight w:val="none"/>
          <w:lang w:val="zh-CN"/>
        </w:rPr>
        <w:t>国省干线、重要县道日常养护按每年每公里</w:t>
      </w:r>
      <w:r>
        <w:rPr>
          <w:rFonts w:hint="eastAsia" w:ascii="仿宋" w:hAnsi="仿宋" w:eastAsia="仿宋" w:cs="仿宋"/>
          <w:sz w:val="32"/>
          <w:szCs w:val="32"/>
          <w:highlight w:val="none"/>
          <w:lang w:val="en-US" w:eastAsia="zh-CN"/>
        </w:rPr>
        <w:t>10000元补助；乡道的日常养护按每年每公里5000元补助，不足部分由乡（镇）政府多渠道筹集资金；村道公路的日常养护费用按每年每公里3000元补助，不足部分由村民委员会通过“一事一议”的办法落实</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topLinePunct w:val="0"/>
        <w:bidi w:val="0"/>
        <w:spacing w:line="576"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1.目标设置：</w:t>
      </w:r>
      <w:r>
        <w:rPr>
          <w:rFonts w:hint="eastAsia" w:ascii="仿宋" w:hAnsi="仿宋" w:eastAsia="仿宋" w:cs="仿宋"/>
          <w:sz w:val="32"/>
          <w:szCs w:val="32"/>
          <w:lang w:val="zh-CN"/>
        </w:rPr>
        <w:t>年初从完成指标、效益指标及满意度指标维度申报绩效目标，按照上级下达的目标任务如养护里程、养护质量、完成时间等方面细化预期指标值，申报目标切实可行。年末公路路况指标达标，确保了道路行车安全，路容路貌更加美观。</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lang w:val="zh-CN"/>
        </w:rPr>
        <w:t>本项目属专项预算项目，我单位对照《</w:t>
      </w:r>
      <w:r>
        <w:rPr>
          <w:rFonts w:hint="eastAsia" w:ascii="仿宋" w:hAnsi="仿宋" w:eastAsia="仿宋" w:cs="仿宋"/>
          <w:sz w:val="32"/>
          <w:szCs w:val="32"/>
          <w:lang w:val="en-US" w:eastAsia="zh-CN"/>
        </w:rPr>
        <w:t>2024年区级专项预算项目支出绩效评价指标体系</w:t>
      </w:r>
      <w:r>
        <w:rPr>
          <w:rFonts w:hint="eastAsia" w:ascii="仿宋" w:hAnsi="仿宋" w:eastAsia="仿宋" w:cs="仿宋"/>
          <w:sz w:val="32"/>
          <w:szCs w:val="32"/>
          <w:lang w:val="zh-CN"/>
        </w:rPr>
        <w:t>》设定完善每项专项预算项目特性指标和个性指标并进行自评打分，按照《</w:t>
      </w:r>
      <w:r>
        <w:rPr>
          <w:rFonts w:hint="eastAsia" w:ascii="仿宋" w:hAnsi="仿宋" w:eastAsia="仿宋" w:cs="仿宋"/>
          <w:sz w:val="32"/>
          <w:szCs w:val="32"/>
          <w:lang w:val="en-US" w:eastAsia="zh-CN"/>
        </w:rPr>
        <w:t>2024年专项预算项目支出绩效自评报告范本</w:t>
      </w:r>
      <w:r>
        <w:rPr>
          <w:rFonts w:hint="eastAsia" w:ascii="仿宋" w:hAnsi="仿宋" w:eastAsia="仿宋" w:cs="仿宋"/>
          <w:sz w:val="32"/>
          <w:szCs w:val="32"/>
          <w:lang w:val="zh-CN"/>
        </w:rPr>
        <w:t>》撰写专项预算项目自评报告。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项目绩效自评所抽样点位</w:t>
      </w:r>
      <w:r>
        <w:rPr>
          <w:rFonts w:hint="eastAsia" w:ascii="仿宋_GB2312" w:hAnsi="仿宋_GB2312" w:eastAsia="仿宋_GB2312" w:cs="仿宋_GB2312"/>
          <w:b w:val="0"/>
          <w:bCs w:val="0"/>
          <w:color w:val="auto"/>
          <w:sz w:val="32"/>
          <w:szCs w:val="32"/>
          <w:lang w:val="en-US" w:eastAsia="zh-CN"/>
        </w:rPr>
        <w:t>为金洞乡、三堆镇、白朝乡，以上点位完成情况较好，且按照制定的绩效目标完成任务。</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sz w:val="32"/>
          <w:szCs w:val="32"/>
          <w:lang w:val="en-US" w:eastAsia="zh-CN"/>
        </w:rPr>
        <w:t>2024年农村公路养护项目具体工作由我段养护股负责，坚持专业养护与群众养护、日常养护与集中养护相结合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聚焦重大任务、重点领域、重点环节和重点项目，得15分。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（三）个性指标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topLinePunct w:val="0"/>
        <w:bidi w:val="0"/>
        <w:spacing w:line="576" w:lineRule="exact"/>
        <w:ind w:left="0" w:leftChars="0" w:right="0" w:rightChars="0" w:firstLine="640" w:firstLineChars="200"/>
        <w:textAlignment w:val="auto"/>
        <w:rPr>
          <w:rFonts w:hint="eastAsia"/>
          <w:lang w:val="en-US" w:eastAsia="zh-CN"/>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97分</w:t>
      </w:r>
      <w:r>
        <w:rPr>
          <w:rFonts w:hint="eastAsia" w:ascii="仿宋_GB2312" w:hAnsi="仿宋_GB2312" w:eastAsia="仿宋_GB2312" w:cs="仿宋_GB2312"/>
          <w:b w:val="0"/>
          <w:bCs w:val="0"/>
          <w:color w:val="auto"/>
          <w:sz w:val="32"/>
          <w:szCs w:val="32"/>
          <w:highlight w:val="none"/>
          <w:lang w:val="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国道公路</w:t>
      </w:r>
      <w:r>
        <w:rPr>
          <w:rFonts w:hint="eastAsia" w:ascii="仿宋" w:hAnsi="仿宋" w:eastAsia="仿宋" w:cs="仿宋"/>
          <w:b w:val="0"/>
          <w:bCs/>
          <w:sz w:val="32"/>
          <w:szCs w:val="32"/>
          <w:lang w:val="en-US" w:eastAsia="zh-CN"/>
        </w:rPr>
        <w:t>路面使用性能指数</w:t>
      </w:r>
      <w:r>
        <w:rPr>
          <w:rFonts w:hint="eastAsia" w:ascii="仿宋" w:hAnsi="仿宋" w:eastAsia="仿宋" w:cs="仿宋"/>
          <w:b w:val="0"/>
          <w:bCs/>
          <w:sz w:val="32"/>
          <w:szCs w:val="32"/>
          <w:lang w:eastAsia="zh-CN"/>
        </w:rPr>
        <w:t>低于</w:t>
      </w:r>
      <w:r>
        <w:rPr>
          <w:rFonts w:hint="eastAsia" w:ascii="仿宋" w:hAnsi="仿宋" w:eastAsia="仿宋" w:cs="仿宋"/>
          <w:b w:val="0"/>
          <w:bCs/>
          <w:sz w:val="32"/>
          <w:szCs w:val="32"/>
          <w:lang w:val="en-US" w:eastAsia="zh-CN"/>
        </w:rPr>
        <w:t>90的路段路面病害无法有效处治，进一步影响到公路整体路况指标水平的有效提高。导致的原因是</w:t>
      </w:r>
      <w:r>
        <w:rPr>
          <w:rFonts w:hint="eastAsia" w:ascii="仿宋" w:hAnsi="仿宋" w:eastAsia="仿宋" w:cs="仿宋"/>
          <w:sz w:val="32"/>
          <w:szCs w:val="32"/>
        </w:rPr>
        <w:t>缺乏资金，多年未纳入大中修计划</w:t>
      </w:r>
      <w:r>
        <w:rPr>
          <w:rFonts w:hint="eastAsia" w:ascii="仿宋" w:hAnsi="仿宋" w:eastAsia="仿宋" w:cs="仿宋"/>
          <w:sz w:val="32"/>
          <w:szCs w:val="32"/>
          <w:lang w:eastAsia="zh-CN"/>
        </w:rPr>
        <w:t>整治</w:t>
      </w:r>
      <w:r>
        <w:rPr>
          <w:rFonts w:hint="eastAsia" w:ascii="仿宋" w:hAnsi="仿宋" w:eastAsia="仿宋" w:cs="仿宋"/>
          <w:b w:val="0"/>
          <w:bCs/>
          <w:sz w:val="32"/>
          <w:szCs w:val="32"/>
        </w:rPr>
        <w:t>。</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2.部分道路维修处治进展缓慢，影响道路通行。原因是财政资金拨付不及时，影响从业人员、材料供应商积极性和主动性。</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3.绩效管理工作责任不清，业务股室对绩效目标评价概念认识不足，认为绩效评价考核只是财务部门的工作，与己无关。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tabs>
          <w:tab w:val="left" w:pos="1911"/>
        </w:tabs>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2024年农村公路日常养护预拨资金预算</w:t>
      </w:r>
    </w:p>
    <w:p>
      <w:pPr>
        <w:keepNext w:val="0"/>
        <w:keepLines w:val="0"/>
        <w:pageBreakBefore w:val="0"/>
        <w:widowControl w:val="0"/>
        <w:kinsoku/>
        <w:wordWrap/>
        <w:overflowPunct/>
        <w:topLinePunct w:val="0"/>
        <w:autoSpaceDE/>
        <w:autoSpaceDN/>
        <w:bidi w:val="0"/>
        <w:spacing w:line="578" w:lineRule="exact"/>
        <w:jc w:val="center"/>
        <w:textAlignment w:val="auto"/>
        <w:rPr>
          <w:rFonts w:hint="default"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项目绩效自评报告</w:t>
      </w:r>
    </w:p>
    <w:p/>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1.项目主要内容：</w:t>
      </w:r>
      <w:r>
        <w:rPr>
          <w:rFonts w:hint="eastAsia" w:ascii="仿宋" w:hAnsi="仿宋" w:eastAsia="仿宋" w:cs="仿宋"/>
          <w:b w:val="0"/>
          <w:bCs w:val="0"/>
          <w:color w:val="auto"/>
          <w:kern w:val="0"/>
          <w:sz w:val="32"/>
          <w:szCs w:val="32"/>
          <w:highlight w:val="none"/>
          <w:u w:val="none"/>
          <w:shd w:val="clear" w:color="auto" w:fill="FFFFFF"/>
          <w:lang w:val="zh-CN" w:eastAsia="zh-CN"/>
        </w:rPr>
        <w:t>该项目是</w:t>
      </w:r>
      <w:r>
        <w:rPr>
          <w:rFonts w:hint="eastAsia" w:ascii="仿宋" w:hAnsi="仿宋" w:eastAsia="仿宋" w:cs="仿宋"/>
          <w:color w:val="000000"/>
          <w:kern w:val="0"/>
          <w:sz w:val="32"/>
          <w:szCs w:val="32"/>
          <w:lang w:bidi="ar"/>
        </w:rPr>
        <w:t>对广元市利州区辖区内公路按照公路技术规范和操作规程，为保持公路及其附属设施处于良好的及时状态而进行的日常维修保养，以及为提高使用质量和服务水平进行的养护工程等作业及管理活动。</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rPr>
        <w:t>项目主管部门（单位）在该项目管理中的职能：按照广元市利州区人民政府关于印发《广元市利州区农村公路养护管理办法》的通知（广利府发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）文件要求，我单位具体承担农村公路养护管理工作，是县道公路养护管理的责任主体。主要职责：</w:t>
      </w:r>
      <w:r>
        <w:rPr>
          <w:rFonts w:hint="eastAsia" w:ascii="仿宋" w:hAnsi="仿宋" w:eastAsia="仿宋" w:cs="仿宋"/>
          <w:sz w:val="32"/>
          <w:szCs w:val="32"/>
          <w:lang w:val="en-US" w:eastAsia="zh-CN"/>
        </w:rPr>
        <w:t xml:space="preserve">负责编制区农村公路养护计划并指导、监督实施；负责农村公路管理养护技术培训；组织检查、验收全区农村公路管理养护工程；监管农村公路管理养护资金使用情况；负责养护市场监管和养护质量检查监督工作；负责乡镇农村公路管理养护工作年度考核；负责县道的日常养护和按程序组织实施县、乡道养护工程，按照程序组织实施全区桥梁、隧道的专业养护工作。 </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lang w:val="en-US" w:eastAsia="zh-CN"/>
        </w:rPr>
        <w:t>3.</w:t>
      </w:r>
      <w:r>
        <w:rPr>
          <w:rFonts w:hint="eastAsia" w:ascii="仿宋" w:hAnsi="仿宋" w:eastAsia="仿宋" w:cs="仿宋"/>
          <w:sz w:val="32"/>
          <w:szCs w:val="32"/>
          <w:lang w:val="zh-CN"/>
        </w:rPr>
        <w:t>项目立项、资金申报的依据：按照广元市利州区人民政府关于印发《广元市利州区农村公路养护管理办法》的通知（广利府发</w:t>
      </w:r>
      <w:r>
        <w:rPr>
          <w:rFonts w:hint="eastAsia" w:ascii="仿宋" w:hAnsi="仿宋" w:eastAsia="仿宋" w:cs="仿宋"/>
          <w:sz w:val="32"/>
          <w:szCs w:val="32"/>
          <w:lang w:val="en-US" w:eastAsia="zh-CN"/>
        </w:rPr>
        <w:t>〔2020〕6号</w:t>
      </w:r>
      <w:r>
        <w:rPr>
          <w:rFonts w:hint="eastAsia" w:ascii="仿宋" w:hAnsi="仿宋" w:eastAsia="仿宋" w:cs="仿宋"/>
          <w:sz w:val="32"/>
          <w:szCs w:val="32"/>
          <w:lang w:val="zh-CN"/>
        </w:rPr>
        <w:t>）文件及广元市利州区交通运输局下达的《</w:t>
      </w:r>
      <w:r>
        <w:rPr>
          <w:rFonts w:hint="eastAsia" w:ascii="仿宋" w:hAnsi="仿宋" w:eastAsia="仿宋" w:cs="仿宋"/>
          <w:sz w:val="32"/>
          <w:szCs w:val="32"/>
          <w:lang w:val="en-US" w:eastAsia="zh-CN"/>
        </w:rPr>
        <w:t>2024年广元市利州区农村公路养护任务及资金计划表</w:t>
      </w:r>
      <w:r>
        <w:rPr>
          <w:rFonts w:hint="eastAsia" w:ascii="仿宋" w:hAnsi="仿宋" w:eastAsia="仿宋" w:cs="仿宋"/>
          <w:sz w:val="32"/>
          <w:szCs w:val="32"/>
          <w:lang w:val="zh-CN"/>
        </w:rPr>
        <w:t>》进行资金的申报。</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 w:hAnsi="仿宋" w:eastAsia="仿宋" w:cs="仿宋"/>
          <w:sz w:val="32"/>
          <w:szCs w:val="32"/>
          <w:lang w:val="zh-CN"/>
        </w:rPr>
        <w:t>农村公路日常养护（包括小修养护和水毁清理）补助资金按实际养护管理的公路里程进行核算，补助里程由区交通运输局进行核实，所需经费纳入区财政年度预算计划，并根据各乡</w:t>
      </w:r>
      <w:r>
        <w:rPr>
          <w:rFonts w:hint="eastAsia" w:ascii="仿宋" w:hAnsi="仿宋" w:eastAsia="仿宋" w:cs="仿宋"/>
          <w:sz w:val="32"/>
          <w:szCs w:val="32"/>
          <w:highlight w:val="none"/>
          <w:lang w:val="zh-CN"/>
        </w:rPr>
        <w:t>（镇）道路养护实际状况和考核结果进行拨付。</w:t>
      </w:r>
    </w:p>
    <w:p>
      <w:pPr>
        <w:keepNext w:val="0"/>
        <w:keepLines w:val="0"/>
        <w:pageBreakBefore w:val="0"/>
        <w:widowControl w:val="0"/>
        <w:kinsoku/>
        <w:wordWrap/>
        <w:overflowPunct/>
        <w:topLinePunct w:val="0"/>
        <w:autoSpaceDE w:val="0"/>
        <w:autoSpaceDN w:val="0"/>
        <w:bidi w:val="0"/>
        <w:adjustRightInd w:val="0"/>
        <w:snapToGrid/>
        <w:spacing w:line="576" w:lineRule="exact"/>
        <w:ind w:left="0" w:leftChars="0" w:right="0" w:rightChars="0"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项目实施目的和主要工作任务：</w:t>
      </w:r>
      <w:r>
        <w:rPr>
          <w:rFonts w:hint="eastAsia" w:ascii="仿宋" w:hAnsi="仿宋" w:eastAsia="仿宋" w:cs="仿宋"/>
          <w:color w:val="000000"/>
          <w:kern w:val="0"/>
          <w:sz w:val="32"/>
          <w:szCs w:val="32"/>
          <w:lang w:val="zh-CN"/>
        </w:rPr>
        <w:t>农村公路应达到：路基稳固、</w:t>
      </w:r>
      <w:r>
        <w:rPr>
          <w:rFonts w:hint="eastAsia" w:ascii="仿宋" w:hAnsi="仿宋" w:eastAsia="仿宋" w:cs="仿宋"/>
          <w:sz w:val="32"/>
          <w:szCs w:val="32"/>
          <w:lang w:val="zh-CN"/>
        </w:rPr>
        <w:t>路面平整、横坡适度、行车舒适、路肩整洁、边坡稳定、排水畅通；桥涵及隧道安全、沿线安防设施完好，绿化协调美观。严格按照《农村公路养护技术规范》相关技术标准执行。国省道应确保完成上级下达的国省干线公路</w:t>
      </w:r>
      <w:r>
        <w:rPr>
          <w:rFonts w:hint="eastAsia" w:ascii="仿宋" w:hAnsi="仿宋" w:eastAsia="仿宋" w:cs="仿宋"/>
          <w:sz w:val="32"/>
          <w:szCs w:val="32"/>
          <w:lang w:val="en-US" w:eastAsia="zh-CN"/>
        </w:rPr>
        <w:t>PQI指数目标任务，严格完成管养责任道路的应急抢险和通行保障工作。</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项目支持方向：</w:t>
      </w:r>
      <w:r>
        <w:rPr>
          <w:rFonts w:hint="eastAsia" w:ascii="仿宋" w:hAnsi="仿宋" w:eastAsia="仿宋" w:cs="仿宋"/>
          <w:sz w:val="32"/>
          <w:szCs w:val="32"/>
          <w:lang w:val="zh-CN"/>
        </w:rPr>
        <w:t>公路养护分为日常养护和养护工程。日常养护包括日常巡查、日常保养和小修，内容包含：路面整洁，路肩、边坡修整，沿线设施维护，公路绿化修剪，疏通边沟、涵洞，路面及桥梁病害处置，农村公路及其所属设施的轻微损坏进行修补等。养护工程包括预防养护、修复养护和应急养护工程，内容包含：水泥混凝土（沥青）路面改善及大中修工程和安保改造等。</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highlight w:val="none"/>
          <w:lang w:val="zh-CN"/>
        </w:rPr>
        <w:t>国省干线、重要县道日常养护按每年每公里</w:t>
      </w:r>
      <w:r>
        <w:rPr>
          <w:rFonts w:hint="eastAsia" w:ascii="仿宋" w:hAnsi="仿宋" w:eastAsia="仿宋" w:cs="仿宋"/>
          <w:sz w:val="32"/>
          <w:szCs w:val="32"/>
          <w:highlight w:val="none"/>
          <w:lang w:val="en-US" w:eastAsia="zh-CN"/>
        </w:rPr>
        <w:t>10000元补助；乡道的日常养护按每年每公里5000元补助，不足部分由乡（镇）政府多渠道筹集资金；村道公路的日常养护费用按每年每公里3000元补助，不足部分由村民委员会通过“一事一议”的办法落实</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topLinePunct w:val="0"/>
        <w:bidi w:val="0"/>
        <w:spacing w:line="576"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1.目标设置：</w:t>
      </w:r>
      <w:r>
        <w:rPr>
          <w:rFonts w:hint="eastAsia" w:ascii="仿宋" w:hAnsi="仿宋" w:eastAsia="仿宋" w:cs="仿宋"/>
          <w:sz w:val="32"/>
          <w:szCs w:val="32"/>
          <w:lang w:val="zh-CN"/>
        </w:rPr>
        <w:t>年初从完成指标、效益指标及满意度指标维度申报绩效目标，按照上级下达的目标任务如养护里程、养护质量、完成时间等方面细化预期指标值，申报目标切实可行。年末公路路况指标达标，确保了道路行车安全，路容路貌更加美观。</w:t>
      </w:r>
    </w:p>
    <w:p>
      <w:pPr>
        <w:keepNext w:val="0"/>
        <w:keepLines w:val="0"/>
        <w:pageBreakBefore w:val="0"/>
        <w:widowControl w:val="0"/>
        <w:kinsoku/>
        <w:wordWrap/>
        <w:overflowPunct/>
        <w:topLinePunct w:val="0"/>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lang w:val="zh-CN"/>
        </w:rPr>
        <w:t>本项目属专项预算项目，我单位对照《</w:t>
      </w:r>
      <w:r>
        <w:rPr>
          <w:rFonts w:hint="eastAsia" w:ascii="仿宋" w:hAnsi="仿宋" w:eastAsia="仿宋" w:cs="仿宋"/>
          <w:sz w:val="32"/>
          <w:szCs w:val="32"/>
          <w:lang w:val="en-US" w:eastAsia="zh-CN"/>
        </w:rPr>
        <w:t>2024年区级专项预算项目支出绩效评价指标体系</w:t>
      </w:r>
      <w:r>
        <w:rPr>
          <w:rFonts w:hint="eastAsia" w:ascii="仿宋" w:hAnsi="仿宋" w:eastAsia="仿宋" w:cs="仿宋"/>
          <w:sz w:val="32"/>
          <w:szCs w:val="32"/>
          <w:lang w:val="zh-CN"/>
        </w:rPr>
        <w:t>》设定完善每项专项预算项目特性指标和个性指标并进行自评打分，按照《</w:t>
      </w:r>
      <w:r>
        <w:rPr>
          <w:rFonts w:hint="eastAsia" w:ascii="仿宋" w:hAnsi="仿宋" w:eastAsia="仿宋" w:cs="仿宋"/>
          <w:sz w:val="32"/>
          <w:szCs w:val="32"/>
          <w:lang w:val="en-US" w:eastAsia="zh-CN"/>
        </w:rPr>
        <w:t>2024年专项预算项目支出绩效自评报告范本</w:t>
      </w:r>
      <w:r>
        <w:rPr>
          <w:rFonts w:hint="eastAsia" w:ascii="仿宋" w:hAnsi="仿宋" w:eastAsia="仿宋" w:cs="仿宋"/>
          <w:sz w:val="32"/>
          <w:szCs w:val="32"/>
          <w:lang w:val="zh-CN"/>
        </w:rPr>
        <w:t>》撰写专项预算项目自评报告。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项目绩效自评所抽样点位</w:t>
      </w:r>
      <w:r>
        <w:rPr>
          <w:rFonts w:hint="eastAsia" w:ascii="仿宋_GB2312" w:hAnsi="仿宋_GB2312" w:eastAsia="仿宋_GB2312" w:cs="仿宋_GB2312"/>
          <w:b w:val="0"/>
          <w:bCs w:val="0"/>
          <w:color w:val="auto"/>
          <w:sz w:val="32"/>
          <w:szCs w:val="32"/>
          <w:lang w:val="en-US" w:eastAsia="zh-CN"/>
        </w:rPr>
        <w:t>为龙潭乡、万源街道、雪峰街道，以上点位完成情况较好，且按照制定的绩效目标完成任务。</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sz w:val="32"/>
          <w:szCs w:val="32"/>
          <w:lang w:val="en-US" w:eastAsia="zh-CN"/>
        </w:rPr>
        <w:t>2024年农村公路养护项目具体工作由我段养护股负责，坚持专业养护与群众养护、日常养护与集中养护相结合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（三）个性指标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topLinePunct w:val="0"/>
        <w:bidi w:val="0"/>
        <w:spacing w:line="576" w:lineRule="exact"/>
        <w:ind w:left="0" w:leftChars="0" w:right="0" w:rightChars="0" w:firstLine="640" w:firstLineChars="200"/>
        <w:textAlignment w:val="auto"/>
        <w:rPr>
          <w:rFonts w:hint="eastAsia"/>
          <w:lang w:val="en-US" w:eastAsia="zh-CN"/>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12分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96分</w:t>
      </w:r>
      <w:r>
        <w:rPr>
          <w:rFonts w:hint="eastAsia" w:ascii="仿宋_GB2312" w:hAnsi="仿宋_GB2312" w:eastAsia="仿宋_GB2312" w:cs="仿宋_GB2312"/>
          <w:b w:val="0"/>
          <w:bCs w:val="0"/>
          <w:color w:val="auto"/>
          <w:sz w:val="32"/>
          <w:szCs w:val="32"/>
          <w:highlight w:val="none"/>
          <w:lang w:val="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lang w:eastAsia="zh-CN"/>
        </w:rPr>
        <w:t>国道公路</w:t>
      </w:r>
      <w:r>
        <w:rPr>
          <w:rFonts w:hint="eastAsia" w:ascii="仿宋" w:hAnsi="仿宋" w:eastAsia="仿宋" w:cs="仿宋"/>
          <w:b w:val="0"/>
          <w:bCs/>
          <w:sz w:val="32"/>
          <w:szCs w:val="32"/>
          <w:lang w:val="en-US" w:eastAsia="zh-CN"/>
        </w:rPr>
        <w:t>路面使用性能指数</w:t>
      </w:r>
      <w:r>
        <w:rPr>
          <w:rFonts w:hint="eastAsia" w:ascii="仿宋" w:hAnsi="仿宋" w:eastAsia="仿宋" w:cs="仿宋"/>
          <w:b w:val="0"/>
          <w:bCs/>
          <w:sz w:val="32"/>
          <w:szCs w:val="32"/>
          <w:lang w:eastAsia="zh-CN"/>
        </w:rPr>
        <w:t>低于</w:t>
      </w:r>
      <w:r>
        <w:rPr>
          <w:rFonts w:hint="eastAsia" w:ascii="仿宋" w:hAnsi="仿宋" w:eastAsia="仿宋" w:cs="仿宋"/>
          <w:b w:val="0"/>
          <w:bCs/>
          <w:sz w:val="32"/>
          <w:szCs w:val="32"/>
          <w:lang w:val="en-US" w:eastAsia="zh-CN"/>
        </w:rPr>
        <w:t>90的路段路面病害无法有效处治，进一步影响到公路整体路况指标水平的有效提高。导致的原因是</w:t>
      </w:r>
      <w:r>
        <w:rPr>
          <w:rFonts w:hint="eastAsia" w:ascii="仿宋" w:hAnsi="仿宋" w:eastAsia="仿宋" w:cs="仿宋"/>
          <w:sz w:val="32"/>
          <w:szCs w:val="32"/>
        </w:rPr>
        <w:t>缺乏资金，多年未纳入大中修计划</w:t>
      </w:r>
      <w:r>
        <w:rPr>
          <w:rFonts w:hint="eastAsia" w:ascii="仿宋" w:hAnsi="仿宋" w:eastAsia="仿宋" w:cs="仿宋"/>
          <w:sz w:val="32"/>
          <w:szCs w:val="32"/>
          <w:lang w:eastAsia="zh-CN"/>
        </w:rPr>
        <w:t>整治</w:t>
      </w:r>
      <w:r>
        <w:rPr>
          <w:rFonts w:hint="eastAsia" w:ascii="仿宋" w:hAnsi="仿宋" w:eastAsia="仿宋" w:cs="仿宋"/>
          <w:b w:val="0"/>
          <w:bCs/>
          <w:sz w:val="32"/>
          <w:szCs w:val="32"/>
        </w:rPr>
        <w:t>。</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2.部分道路维修处治进展缓慢，影响道路通行。原因是财政资金拨付不及时，影响从业人员、材料供应商积极性和主动性。</w:t>
      </w:r>
    </w:p>
    <w:p>
      <w:pPr>
        <w:pStyle w:val="18"/>
        <w:keepNext w:val="0"/>
        <w:keepLines w:val="0"/>
        <w:pageBreakBefore w:val="0"/>
        <w:widowControl w:val="0"/>
        <w:numPr>
          <w:ilvl w:val="0"/>
          <w:numId w:val="0"/>
        </w:numPr>
        <w:kinsoku/>
        <w:wordWrap/>
        <w:overflowPunct/>
        <w:topLinePunct w:val="0"/>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3.绩效管理工作责任不清，业务股室对绩效目标评价概念认识不足，认为绩效评价考核只是财务部门的工作，与己无关。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tabs>
          <w:tab w:val="left" w:pos="1911"/>
        </w:tabs>
        <w:kinsoku/>
        <w:wordWrap/>
        <w:overflowPunct w:val="0"/>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r>
        <w:rPr>
          <w:rFonts w:hint="eastAsia" w:ascii="仿宋_GB2312" w:hAnsi="仿宋_GB2312" w:eastAsia="仿宋_GB2312" w:cs="仿宋_GB2312"/>
          <w:b w:val="0"/>
          <w:bCs w:val="0"/>
          <w:color w:val="auto"/>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2024年农村公路养护市级补助资金预算</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项目绩效自评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宋体" w:hAnsi="宋体" w:eastAsia="仿宋_GB2312" w:cs="宋体"/>
          <w:color w:val="000000"/>
          <w:kern w:val="0"/>
          <w:sz w:val="32"/>
          <w:szCs w:val="32"/>
          <w:lang w:bidi="ar"/>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1．项目主要内容：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该项目是</w:t>
      </w:r>
      <w:r>
        <w:rPr>
          <w:rFonts w:hint="eastAsia" w:ascii="宋体" w:hAnsi="宋体" w:eastAsia="仿宋_GB2312" w:cs="宋体"/>
          <w:color w:val="000000"/>
          <w:kern w:val="0"/>
          <w:sz w:val="32"/>
          <w:szCs w:val="32"/>
          <w:lang w:bidi="ar"/>
        </w:rPr>
        <w:t>对广元市利州区辖区内公路按照公路技术规范和操作规程，为保持公路及其附属设施处于良好的及时状态而进行的日常维修保养，以及为提高使用质量和服务水平进行的养护工程等作业及管理活动。</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宋体" w:hAnsi="宋体" w:eastAsia="仿宋_GB2312" w:cs="宋体"/>
          <w:color w:val="000000"/>
          <w:kern w:val="0"/>
          <w:sz w:val="32"/>
          <w:szCs w:val="32"/>
          <w:lang w:val="en-US" w:eastAsia="zh-CN" w:bidi="ar"/>
        </w:rPr>
        <w:t>2.主管部门</w:t>
      </w:r>
      <w:r>
        <w:rPr>
          <w:rFonts w:hint="eastAsia" w:ascii="仿宋" w:hAnsi="仿宋" w:eastAsia="仿宋" w:cs="仿宋"/>
          <w:sz w:val="32"/>
          <w:szCs w:val="32"/>
          <w:lang w:val="zh-CN"/>
        </w:rPr>
        <w:t>主要职责：</w:t>
      </w:r>
      <w:r>
        <w:rPr>
          <w:rFonts w:hint="eastAsia" w:ascii="仿宋" w:hAnsi="仿宋" w:eastAsia="仿宋" w:cs="仿宋"/>
          <w:sz w:val="32"/>
          <w:szCs w:val="32"/>
          <w:lang w:val="en-US" w:eastAsia="zh-CN"/>
        </w:rPr>
        <w:t>负责编制区农村公路养护计划并指导、监督实施；负责农村公路管理养护技术培训；组织检查、验收全区农村公路管理养护工程；监管农村公路管理养护资金使用情况；负责养护市场监管和养护质量检查监督工作；负责乡镇农村公路管理养护工作年度考核；负责县道的日常养护和按程序组织实施县、乡道养护工程，按照程序组织实施全区桥梁、隧道的专业养护工作。</w:t>
      </w:r>
    </w:p>
    <w:p>
      <w:pPr>
        <w:keepNext w:val="0"/>
        <w:keepLines w:val="0"/>
        <w:pageBreakBefore w:val="0"/>
        <w:widowControl w:val="0"/>
        <w:numPr>
          <w:ilvl w:val="0"/>
          <w:numId w:val="8"/>
        </w:numPr>
        <w:kinsoku/>
        <w:wordWrap/>
        <w:overflowPunct/>
        <w:topLinePunct w:val="0"/>
        <w:autoSpaceDE/>
        <w:autoSpaceDN/>
        <w:bidi w:val="0"/>
        <w:adjustRightInd w:val="0"/>
        <w:snapToGrid w:val="0"/>
        <w:spacing w:line="578" w:lineRule="exact"/>
        <w:ind w:firstLine="640" w:firstLineChars="200"/>
        <w:contextualSpacing/>
        <w:jc w:val="both"/>
        <w:textAlignment w:val="auto"/>
        <w:rPr>
          <w:rFonts w:hint="default" w:ascii="仿宋_GB2312" w:hAnsi="仿宋_GB2312" w:eastAsia="仿宋_GB2312" w:cs="仿宋_GB2312"/>
          <w:b w:val="0"/>
          <w:bCs w:val="0"/>
          <w:color w:val="000000" w:themeColor="text1"/>
          <w:kern w:val="0"/>
          <w:sz w:val="32"/>
          <w:szCs w:val="32"/>
          <w:highlight w:val="none"/>
          <w:u w:val="none"/>
          <w:shd w:val="clear" w:color="auto" w:fill="FFFFFF"/>
          <w:lang w:val="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zh-CN"/>
          <w14:textFill>
            <w14:solidFill>
              <w14:schemeClr w14:val="tx1"/>
            </w14:solidFill>
          </w14:textFill>
        </w:rPr>
        <w:t>项目立项、资金申报的依据：区财政局根据</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广利财建下</w:t>
      </w:r>
      <w:r>
        <w:rPr>
          <w:rFonts w:hint="eastAsia" w:ascii="仿宋" w:hAnsi="仿宋" w:eastAsia="仿宋" w:cs="仿宋"/>
          <w:sz w:val="32"/>
          <w:szCs w:val="32"/>
          <w:lang w:val="en-US" w:eastAsia="zh-CN"/>
        </w:rPr>
        <w:t>〔2024〕</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24号文件安排资金282万元。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u w:val="none"/>
          <w:lang w:val="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u w:val="none"/>
          <w:lang w:val="en-US" w:eastAsia="zh-CN"/>
          <w14:textFill>
            <w14:solidFill>
              <w14:schemeClr w14:val="tx1"/>
            </w14:solidFill>
          </w14:textFill>
        </w:rPr>
        <w:t>实施目的及支持方向。</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1.项目资金</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管理办法制定情况：</w:t>
      </w:r>
      <w:r>
        <w:rPr>
          <w:rFonts w:hint="eastAsia" w:ascii="仿宋" w:hAnsi="仿宋" w:eastAsia="仿宋" w:cs="仿宋"/>
          <w:sz w:val="32"/>
          <w:szCs w:val="32"/>
          <w:lang w:val="zh-CN"/>
        </w:rPr>
        <w:t>资金支持具体项目的条件、范围与支持方式概况。农村公路日常养护（包括小修养护和水毁清理）补助资金按实际养护管理的公路里程进行核算，补助里程由区交通运输局进行核实，所需经费纳入区财政年度预算计划，并根据各乡</w:t>
      </w:r>
      <w:r>
        <w:rPr>
          <w:rFonts w:hint="eastAsia" w:ascii="仿宋" w:hAnsi="仿宋" w:eastAsia="仿宋" w:cs="仿宋"/>
          <w:sz w:val="32"/>
          <w:szCs w:val="32"/>
          <w:highlight w:val="none"/>
          <w:lang w:val="zh-CN"/>
        </w:rPr>
        <w:t>（镇）道路养护实际状况和考核结果进行拨付。</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项目实施目的和主要工作任务：</w:t>
      </w:r>
      <w:r>
        <w:rPr>
          <w:rFonts w:hint="eastAsia" w:ascii="仿宋" w:hAnsi="仿宋" w:eastAsia="仿宋" w:cs="仿宋"/>
          <w:color w:val="000000"/>
          <w:kern w:val="0"/>
          <w:sz w:val="32"/>
          <w:szCs w:val="32"/>
          <w:lang w:val="zh-CN"/>
        </w:rPr>
        <w:t>农村公路应达到：路基稳固、</w:t>
      </w:r>
      <w:r>
        <w:rPr>
          <w:rFonts w:hint="eastAsia" w:ascii="仿宋" w:hAnsi="仿宋" w:eastAsia="仿宋" w:cs="仿宋"/>
          <w:sz w:val="32"/>
          <w:szCs w:val="32"/>
          <w:lang w:val="zh-CN"/>
        </w:rPr>
        <w:t>路面平整、横坡适度、行车舒适、路肩整洁、边坡稳定、排水畅通；桥涵及隧道安全、沿线安防设施完好，绿化协调美观。严格按照《农村公路养护技术规范》相关技术标准执行。国省道应确保完成上级下达的国省干线公路</w:t>
      </w:r>
      <w:r>
        <w:rPr>
          <w:rFonts w:hint="eastAsia" w:ascii="仿宋" w:hAnsi="仿宋" w:eastAsia="仿宋" w:cs="仿宋"/>
          <w:sz w:val="32"/>
          <w:szCs w:val="32"/>
          <w:lang w:val="en-US" w:eastAsia="zh-CN"/>
        </w:rPr>
        <w:t>PQI指数目标任务，严格完成管养责任道路的应急抢险和通行保障工作。</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项目支持方向：</w:t>
      </w:r>
      <w:r>
        <w:rPr>
          <w:rFonts w:hint="eastAsia" w:ascii="仿宋" w:hAnsi="仿宋" w:eastAsia="仿宋" w:cs="仿宋"/>
          <w:sz w:val="32"/>
          <w:szCs w:val="32"/>
          <w:lang w:val="zh-CN"/>
        </w:rPr>
        <w:t>公路养护分为日常养护和养护工程。日常养护包括日常巡查、日常保养和小修，内容包含：路面整洁，路肩、边坡修整，沿线设施维护，公路绿化修剪，疏通边沟、涵洞，路面及桥梁病害处置，农村公路及其所属设施的轻微损坏进行修补等。养护工程包括预防养护、修复养护和应急养护工程，内容包含：水泥混凝土（沥青）路面改善及大中修工程和安保改造等。</w:t>
      </w:r>
    </w:p>
    <w:p>
      <w:pPr>
        <w:keepNext w:val="0"/>
        <w:keepLines w:val="0"/>
        <w:pageBreakBefore w:val="0"/>
        <w:widowControl w:val="0"/>
        <w:numPr>
          <w:ilvl w:val="0"/>
          <w:numId w:val="9"/>
        </w:numPr>
        <w:kinsoku/>
        <w:wordWrap/>
        <w:overflowPunct w:val="0"/>
        <w:topLinePunct w:val="0"/>
        <w:autoSpaceDE/>
        <w:autoSpaceDN/>
        <w:bidi w:val="0"/>
        <w:adjustRightInd w:val="0"/>
        <w:snapToGrid w:val="0"/>
        <w:spacing w:line="576" w:lineRule="exact"/>
        <w:ind w:left="0" w:lef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zh-CN"/>
        </w:rPr>
        <w:t>资金分配的原则及考虑因素。国省干线、重要县道日常养护按每年每公里</w:t>
      </w:r>
      <w:r>
        <w:rPr>
          <w:rFonts w:hint="eastAsia" w:ascii="仿宋" w:hAnsi="仿宋" w:eastAsia="仿宋" w:cs="仿宋"/>
          <w:sz w:val="32"/>
          <w:szCs w:val="32"/>
          <w:highlight w:val="none"/>
          <w:lang w:val="en-US" w:eastAsia="zh-CN"/>
        </w:rPr>
        <w:t>10000元补助；乡道的日常养护按每年每公里5000元补助，不足部分由乡（镇）政府多渠道筹集资金；村道公路的日常养护费用按每年每公里3000元补助，不足部分由村民委员会通过“一事一议”的办法落实。</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 w:hAnsi="楷体" w:eastAsia="楷体" w:cs="楷体"/>
          <w:sz w:val="32"/>
          <w:szCs w:val="32"/>
          <w:highlight w:val="none"/>
          <w:lang w:val="en-US" w:eastAsia="zh-CN"/>
        </w:rPr>
        <w:t>（四）</w:t>
      </w: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1.目标设置：</w:t>
      </w:r>
      <w:r>
        <w:rPr>
          <w:rFonts w:hint="eastAsia" w:ascii="仿宋" w:hAnsi="仿宋" w:eastAsia="仿宋" w:cs="仿宋"/>
          <w:sz w:val="32"/>
          <w:szCs w:val="32"/>
          <w:lang w:val="zh-CN"/>
        </w:rPr>
        <w:t>年初从完成指标、效益指标及满意度指标维度申报绩效目标，按照上级下达的目标任务如养护里程、养护质量、完成时间等方面细化预期指标值，申报目标切实可行。年末公路路况指标达标，确保了道路行车安全，路容路貌更加美观。</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lang w:val="zh-CN"/>
        </w:rPr>
        <w:t>本项目属专项预算项目，我单位对照《</w:t>
      </w:r>
      <w:r>
        <w:rPr>
          <w:rFonts w:hint="eastAsia" w:ascii="仿宋" w:hAnsi="仿宋" w:eastAsia="仿宋" w:cs="仿宋"/>
          <w:sz w:val="32"/>
          <w:szCs w:val="32"/>
          <w:lang w:val="en-US" w:eastAsia="zh-CN"/>
        </w:rPr>
        <w:t>2024年区级专项预算项目支出绩效评价指标体系</w:t>
      </w:r>
      <w:r>
        <w:rPr>
          <w:rFonts w:hint="eastAsia" w:ascii="仿宋" w:hAnsi="仿宋" w:eastAsia="仿宋" w:cs="仿宋"/>
          <w:sz w:val="32"/>
          <w:szCs w:val="32"/>
          <w:lang w:val="zh-CN"/>
        </w:rPr>
        <w:t>》设定完善每项专项预算项目特性指标和个性指标并进行自评打分，按照《</w:t>
      </w:r>
      <w:r>
        <w:rPr>
          <w:rFonts w:hint="eastAsia" w:ascii="仿宋" w:hAnsi="仿宋" w:eastAsia="仿宋" w:cs="仿宋"/>
          <w:sz w:val="32"/>
          <w:szCs w:val="32"/>
          <w:lang w:val="en-US" w:eastAsia="zh-CN"/>
        </w:rPr>
        <w:t>2024年专项预算项目支出绩效自评报告范本</w:t>
      </w:r>
      <w:r>
        <w:rPr>
          <w:rFonts w:hint="eastAsia" w:ascii="仿宋" w:hAnsi="仿宋" w:eastAsia="仿宋" w:cs="仿宋"/>
          <w:sz w:val="32"/>
          <w:szCs w:val="32"/>
          <w:lang w:val="zh-CN"/>
        </w:rPr>
        <w:t>》撰写专项预算项目自评报告。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10"/>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10"/>
        </w:numPr>
        <w:kinsoku/>
        <w:wordWrap/>
        <w:overflowPunct w:val="0"/>
        <w:topLinePunct w:val="0"/>
        <w:autoSpaceDE/>
        <w:autoSpaceDN/>
        <w:bidi w:val="0"/>
        <w:adjustRightInd w:val="0"/>
        <w:snapToGrid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outlineLvl w:val="9"/>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项目绩效自评抽样点位</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为宝轮镇、大石镇、荣山镇，三个点位完成情况较好，完成了绩效目标</w:t>
      </w: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w:t>
      </w:r>
    </w:p>
    <w:p>
      <w:pPr>
        <w:keepNext w:val="0"/>
        <w:keepLines w:val="0"/>
        <w:pageBreakBefore w:val="0"/>
        <w:widowControl w:val="0"/>
        <w:numPr>
          <w:ilvl w:val="0"/>
          <w:numId w:val="10"/>
        </w:numPr>
        <w:kinsoku/>
        <w:wordWrap/>
        <w:overflowPunct w:val="0"/>
        <w:topLinePunct w:val="0"/>
        <w:autoSpaceDE/>
        <w:autoSpaceDN/>
        <w:bidi w:val="0"/>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numPr>
          <w:ilvl w:val="0"/>
          <w:numId w:val="10"/>
        </w:numPr>
        <w:kinsoku/>
        <w:wordWrap/>
        <w:overflowPunct/>
        <w:topLinePunct w:val="0"/>
        <w:bidi w:val="0"/>
        <w:adjustRightInd w:val="0"/>
        <w:snapToGrid w:val="0"/>
        <w:spacing w:line="576" w:lineRule="exact"/>
        <w:ind w:left="0" w:lef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numPr>
          <w:ilvl w:val="0"/>
          <w:numId w:val="0"/>
        </w:numPr>
        <w:kinsoku/>
        <w:wordWrap/>
        <w:overflowPunct/>
        <w:topLinePunct w:val="0"/>
        <w:bidi w:val="0"/>
        <w:adjustRightInd w:val="0"/>
        <w:snapToGrid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 w:hAnsi="仿宋" w:eastAsia="仿宋" w:cs="仿宋"/>
          <w:b w:val="0"/>
          <w:bCs/>
          <w:sz w:val="32"/>
          <w:szCs w:val="32"/>
          <w:lang w:val="en-US" w:eastAsia="zh-CN"/>
        </w:rPr>
        <w:t>2024年农村公路养护项目具体工作由我段养护股负责，坚持专业养护与群众养护、日常养护与集中养护相结合。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1"/>
        </w:numPr>
        <w:kinsoku/>
        <w:wordWrap/>
        <w:overflowPunct w:val="0"/>
        <w:topLinePunct w:val="0"/>
        <w:autoSpaceDE/>
        <w:autoSpaceDN/>
        <w:bidi w:val="0"/>
        <w:adjustRightInd/>
        <w:snapToGrid/>
        <w:spacing w:line="576" w:lineRule="exact"/>
        <w:ind w:left="0" w:lef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spacing w:line="576"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97分。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1.部分乡镇资金使用台账不完善，佐证材料归档不及时。</w:t>
      </w:r>
    </w:p>
    <w:p>
      <w:pPr>
        <w:pStyle w:val="18"/>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2.部分道路维修处治进展缓慢，影响道路通行。原因是财政资金拨付不及时，影响从业人员、材料供应商积极性和主动性。</w:t>
      </w:r>
    </w:p>
    <w:p>
      <w:pPr>
        <w:pStyle w:val="18"/>
        <w:keepNext w:val="0"/>
        <w:keepLines w:val="0"/>
        <w:pageBreakBefore w:val="0"/>
        <w:numPr>
          <w:ilvl w:val="0"/>
          <w:numId w:val="0"/>
        </w:numPr>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3.绩效管理工作责任不清，业务股室对绩效目标评价概念认识不足，任为绩效评价考核只是财务部门的工作，与己无关。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2024年中央财政</w:t>
      </w:r>
      <w:r>
        <w:rPr>
          <w:rFonts w:hint="eastAsia" w:ascii="方正小标宋简体" w:hAnsi="方正小标宋简体" w:eastAsia="方正小标宋简体" w:cs="方正小标宋简体"/>
          <w:b w:val="0"/>
          <w:bCs w:val="0"/>
          <w:color w:val="auto"/>
          <w:kern w:val="2"/>
          <w:sz w:val="44"/>
          <w:szCs w:val="44"/>
          <w:highlight w:val="none"/>
          <w:shd w:val="clear" w:color="auto" w:fill="auto"/>
          <w:lang w:val="en-US" w:eastAsia="zh-CN" w:bidi="ar-SA"/>
        </w:rPr>
        <w:t>成</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品油税费改革转移支付</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资金预算项目绩效自评</w:t>
      </w:r>
    </w:p>
    <w:p>
      <w:pPr>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ascii="黑体" w:hAnsi="宋体" w:eastAsia="黑体" w:cs="Times New Roman"/>
          <w:b w:val="0"/>
          <w:bCs w:val="0"/>
          <w:sz w:val="32"/>
          <w:szCs w:val="32"/>
          <w:highlight w:val="none"/>
          <w:lang w:val="zh-CN"/>
        </w:rPr>
      </w:pPr>
      <w:r>
        <w:rPr>
          <w:rFonts w:hint="eastAsia" w:ascii="黑体" w:hAnsi="宋体" w:eastAsia="黑体" w:cs="Times New Roman"/>
          <w:b w:val="0"/>
          <w:bCs w:val="0"/>
          <w:sz w:val="32"/>
          <w:szCs w:val="32"/>
          <w:highlight w:val="none"/>
        </w:rPr>
        <w:t>一、</w:t>
      </w:r>
      <w:r>
        <w:rPr>
          <w:rFonts w:hint="eastAsia" w:ascii="黑体" w:hAnsi="宋体" w:eastAsia="黑体" w:cs="Times New Roman"/>
          <w:b w:val="0"/>
          <w:bCs w:val="0"/>
          <w:sz w:val="32"/>
          <w:szCs w:val="32"/>
          <w:highlight w:val="none"/>
          <w:lang w:val="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.项目内容：2</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008年，国务院实施成品油价格和税费改革，中央财政相应设立成品油税费改革转移支付，用于替代原养路费等“六费”，支持交通基础设施建设和维护。此项改革对于建立规范、透明、公平分担的交通税费制度，依法筹措交通基础设施维护和建设资金，促进交通节能减排、推进区域协调发展发挥了重要作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w:t>
      </w:r>
      <w:r>
        <w:rPr>
          <w:rFonts w:hint="eastAsia" w:ascii="仿宋" w:hAnsi="仿宋" w:eastAsia="仿宋" w:cs="仿宋"/>
          <w:sz w:val="32"/>
          <w:szCs w:val="32"/>
          <w:lang w:val="zh-CN"/>
        </w:rPr>
        <w:t>项目主管部门（单位）在该项目管理中的职能：做好资金管理与分配，实施具体养护项目并对技术标准与质量进行监管，对资金进行全流程动态监督并设定绩效目标，完成上级单位下达的任务。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2.项目立项、资金申报的依据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根据：《国务院关于实施成品油价格和税费改革的通知》（国发〔</w:t>
      </w:r>
      <w:r>
        <w:rPr>
          <w:rFonts w:hint="default" w:ascii="仿宋_GB2312" w:hAnsi="仿宋_GB2312" w:eastAsia="仿宋_GB2312" w:cs="仿宋_GB2312"/>
          <w:b w:val="0"/>
          <w:bCs w:val="0"/>
          <w:color w:val="auto"/>
          <w:kern w:val="0"/>
          <w:sz w:val="32"/>
          <w:szCs w:val="32"/>
          <w:highlight w:val="none"/>
          <w:u w:val="none"/>
          <w:shd w:val="clear" w:color="auto" w:fill="FFFFFF"/>
          <w:lang w:val="zh-CN"/>
        </w:rPr>
        <w:t>2008〕37号）设立</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，区财政依据上级相关</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文件安排资金。2024年本单位通过中央财政下达的成品油税费改革转移支付支出</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总额为135万元。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rPr>
        <w:t>1．</w:t>
      </w:r>
      <w:r>
        <w:rPr>
          <w:rFonts w:hint="eastAsia" w:ascii="仿宋" w:hAnsi="仿宋" w:eastAsia="仿宋" w:cs="仿宋"/>
          <w:b w:val="0"/>
          <w:bCs w:val="0"/>
          <w:color w:val="auto"/>
          <w:kern w:val="0"/>
          <w:sz w:val="32"/>
          <w:szCs w:val="32"/>
          <w:highlight w:val="none"/>
          <w:u w:val="none"/>
          <w:shd w:val="clear" w:color="auto" w:fill="FFFFFF"/>
          <w:lang w:val="zh-CN"/>
        </w:rPr>
        <w:t>项目主要</w:t>
      </w:r>
      <w:r>
        <w:rPr>
          <w:rFonts w:hint="eastAsia" w:ascii="仿宋" w:hAnsi="仿宋" w:eastAsia="仿宋" w:cs="仿宋"/>
          <w:b w:val="0"/>
          <w:bCs w:val="0"/>
          <w:color w:val="auto"/>
          <w:kern w:val="0"/>
          <w:sz w:val="32"/>
          <w:szCs w:val="32"/>
          <w:highlight w:val="none"/>
          <w:u w:val="none"/>
          <w:shd w:val="clear" w:color="auto" w:fill="FFFFFF"/>
          <w:lang w:val="zh-CN" w:eastAsia="zh-CN"/>
        </w:rPr>
        <w:t>任务和目的</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增强对公路养护资金监督和管理的责任意识，增加公路养护资金使用透明度，增强财政对交通行业支持力度，促进交通事业的健康快速可持续发展。促进养护工程费制度的实施，实行标准的养护工程费计价和结算制度，从而有力推进各地公路养护机制的工作转换。为公路养护资金专项用于公路养护提供制度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2.项目支持方向：根据相关规定，项目资金重点支持交通基础设施养护与建设，针对国省道、农村公路等普通公路的日常养护、大中修工程、危桥改造等工程。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3.项目资金管理办法制定：</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按照</w:t>
      </w:r>
      <w:r>
        <w:rPr>
          <w:rFonts w:hint="default" w:ascii="仿宋_GB2312" w:hAnsi="仿宋_GB2312" w:eastAsia="仿宋_GB2312" w:cs="仿宋_GB2312"/>
          <w:b w:val="0"/>
          <w:bCs w:val="0"/>
          <w:color w:val="auto"/>
          <w:kern w:val="0"/>
          <w:sz w:val="32"/>
          <w:szCs w:val="32"/>
          <w:highlight w:val="none"/>
          <w:u w:val="none"/>
          <w:shd w:val="clear" w:color="auto" w:fill="FFFFFF"/>
          <w:lang w:val="zh-CN"/>
        </w:rPr>
        <w:t>要求实行专款专用。同时，接受</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区</w:t>
      </w:r>
      <w:r>
        <w:rPr>
          <w:rFonts w:hint="default" w:ascii="仿宋_GB2312" w:hAnsi="仿宋_GB2312" w:eastAsia="仿宋_GB2312" w:cs="仿宋_GB2312"/>
          <w:b w:val="0"/>
          <w:bCs w:val="0"/>
          <w:color w:val="auto"/>
          <w:kern w:val="0"/>
          <w:sz w:val="32"/>
          <w:szCs w:val="32"/>
          <w:highlight w:val="none"/>
          <w:u w:val="none"/>
          <w:shd w:val="clear" w:color="auto" w:fill="FFFFFF"/>
          <w:lang w:val="zh-CN"/>
        </w:rPr>
        <w:t>财政</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局</w:t>
      </w:r>
      <w:r>
        <w:rPr>
          <w:rFonts w:hint="default" w:ascii="仿宋_GB2312" w:hAnsi="仿宋_GB2312" w:eastAsia="仿宋_GB2312" w:cs="仿宋_GB2312"/>
          <w:b w:val="0"/>
          <w:bCs w:val="0"/>
          <w:color w:val="auto"/>
          <w:kern w:val="0"/>
          <w:sz w:val="32"/>
          <w:szCs w:val="32"/>
          <w:highlight w:val="none"/>
          <w:u w:val="none"/>
          <w:shd w:val="clear" w:color="auto" w:fill="FFFFFF"/>
          <w:lang w:val="zh-CN"/>
        </w:rPr>
        <w:t>对资金使用情况的跟踪监督检查，确保项目资金使用安全有效。</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该项目主要用于县域内公路日常养护、大中修和小修保养等工程，公路水路建设和管理方面的支出</w:t>
      </w:r>
      <w:r>
        <w:rPr>
          <w:rFonts w:hint="eastAsia" w:ascii="仿宋_GB2312" w:hAnsi="仿宋_GB2312" w:cs="仿宋_GB2312"/>
          <w:b w:val="0"/>
          <w:bCs w:val="0"/>
          <w:color w:val="auto"/>
          <w:kern w:val="0"/>
          <w:sz w:val="32"/>
          <w:szCs w:val="32"/>
          <w:highlight w:val="none"/>
          <w:u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在确保预算安排公平合理的前提下，以效率性、精准性为导向，同时伴随动态调整机制，组织专门人员对预算使用进行分析与规划，实现资金预算的高质量分配，高效能利用。</w:t>
      </w:r>
    </w:p>
    <w:p>
      <w:pPr>
        <w:keepNext w:val="0"/>
        <w:keepLines w:val="0"/>
        <w:pageBreakBefore w:val="0"/>
        <w:widowControl w:val="0"/>
        <w:numPr>
          <w:ilvl w:val="0"/>
          <w:numId w:val="12"/>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 w:hAnsi="仿宋" w:eastAsia="仿宋" w:cs="仿宋"/>
          <w:sz w:val="32"/>
          <w:szCs w:val="32"/>
          <w:lang w:val="en-US" w:eastAsia="zh-CN"/>
        </w:rPr>
        <w:t>1.目标设置：</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根据202</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4</w:t>
      </w:r>
      <w:r>
        <w:rPr>
          <w:rFonts w:hint="eastAsia" w:ascii="仿宋_GB2312" w:hAnsi="仿宋_GB2312" w:eastAsia="仿宋_GB2312" w:cs="仿宋_GB2312"/>
          <w:b w:val="0"/>
          <w:bCs w:val="0"/>
          <w:color w:val="auto"/>
          <w:kern w:val="0"/>
          <w:sz w:val="32"/>
          <w:szCs w:val="32"/>
          <w:highlight w:val="none"/>
          <w:u w:val="none"/>
          <w:shd w:val="clear" w:color="auto" w:fill="FFFFFF"/>
          <w:lang w:val="zh-CN"/>
        </w:rPr>
        <w:t>年广元市利州区公路养护管理任务要求，对辖区内农村公路按照公路技术规范和操作规程，为保持公路及其附属设施处于良好状态而进行日常维修保养，以及为提高使用质量和服务而进行的养护工程等作业及管理活动。</w:t>
      </w:r>
    </w:p>
    <w:p>
      <w:pPr>
        <w:keepNext w:val="0"/>
        <w:keepLines w:val="0"/>
        <w:pageBreakBefore w:val="0"/>
        <w:kinsoku/>
        <w:wordWrap/>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仿宋" w:hAnsi="仿宋" w:eastAsia="仿宋" w:cs="仿宋"/>
          <w:sz w:val="32"/>
          <w:szCs w:val="32"/>
          <w:lang w:val="en-US" w:eastAsia="zh-CN"/>
        </w:rPr>
        <w:t>2.自评情况：</w:t>
      </w:r>
      <w:r>
        <w:rPr>
          <w:rFonts w:hint="eastAsia" w:ascii="仿宋" w:hAnsi="仿宋" w:eastAsia="仿宋" w:cs="仿宋"/>
          <w:sz w:val="32"/>
          <w:szCs w:val="32"/>
        </w:rPr>
        <w:t>该项目制定了公路管理制度，成立了工作机构，进行了明确的职责分工，明确了详细的工作程序，完善了养护管理资金财政预算保障机制，并以此加强对公路组织保障和监督考核。</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1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1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pP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项目绩效自评抽样点位</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为G212线、S301线、G542线、G108线，三个点位完成情况较好，完成了制定的绩效目标</w:t>
      </w:r>
      <w:r>
        <w:rPr>
          <w:rFonts w:hint="eastAsia" w:ascii="仿宋_GB2312" w:hAnsi="仿宋_GB2312" w:eastAsia="仿宋_GB2312" w:cs="仿宋_GB2312"/>
          <w:b w:val="0"/>
          <w:bCs w:val="0"/>
          <w:color w:val="0D0D0D" w:themeColor="text1" w:themeTint="F2"/>
          <w:sz w:val="32"/>
          <w:szCs w:val="32"/>
          <w:lang w:val="zh-CN" w:eastAsia="zh-CN"/>
          <w14:textFill>
            <w14:solidFill>
              <w14:schemeClr w14:val="tx1">
                <w14:lumMod w14:val="95000"/>
                <w14:lumOff w14:val="5000"/>
              </w14:schemeClr>
            </w14:solidFill>
          </w14:textFill>
        </w:rPr>
        <w:t>。</w:t>
      </w:r>
    </w:p>
    <w:p>
      <w:pPr>
        <w:keepNext w:val="0"/>
        <w:keepLines w:val="0"/>
        <w:pageBreakBefore w:val="0"/>
        <w:widowControl w:val="0"/>
        <w:numPr>
          <w:ilvl w:val="0"/>
          <w:numId w:val="13"/>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3"/>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评价组</w:t>
      </w:r>
      <w:r>
        <w:rPr>
          <w:rFonts w:hint="eastAsia" w:ascii="仿宋_GB2312" w:hAnsi="仿宋_GB2312" w:eastAsia="仿宋_GB2312" w:cs="仿宋_GB2312"/>
          <w:b w:val="0"/>
          <w:bCs w:val="0"/>
          <w:color w:val="auto"/>
          <w:sz w:val="32"/>
          <w:szCs w:val="32"/>
          <w:lang w:eastAsia="zh-CN"/>
        </w:rPr>
        <w:t>由段长作为组长，各副段长为副组长，计财股及其他股室股长作为组员；由组长统一领导，评价组成员相互协调，相互配合，各司其职。</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聚焦重大任务、重点领域、重点环节和重点项目，得17分。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w:t>
      </w:r>
      <w:r>
        <w:rPr>
          <w:rFonts w:hint="eastAsia" w:ascii="仿宋" w:hAnsi="仿宋" w:eastAsia="仿宋" w:cs="仿宋"/>
          <w:sz w:val="32"/>
          <w:szCs w:val="32"/>
          <w:lang w:val="en-US" w:eastAsia="zh-CN"/>
        </w:rPr>
        <w:t>项目资金财政拨付、单位执行和地方配套到位，资金使用拨付、项目实施符合规定，得9分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topLinePunct w:val="0"/>
        <w:autoSpaceDE/>
        <w:autoSpaceDN/>
        <w:bidi w:val="0"/>
        <w:spacing w:line="576" w:lineRule="exact"/>
        <w:ind w:left="0" w:leftChars="0" w:right="0" w:rightChars="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该项目属于基础设施类。带动投资规模大，城镇人居环境整治提升成效显著，工程资料完备，得</w:t>
      </w:r>
      <w:r>
        <w:rPr>
          <w:rFonts w:hint="eastAsia" w:ascii="仿宋" w:hAnsi="仿宋" w:eastAsia="仿宋" w:cs="仿宋"/>
          <w:color w:val="000000" w:themeColor="text1"/>
          <w:sz w:val="32"/>
          <w:szCs w:val="32"/>
          <w:lang w:val="en-US" w:eastAsia="zh-CN"/>
          <w14:textFill>
            <w14:solidFill>
              <w14:schemeClr w14:val="tx1"/>
            </w14:solidFill>
          </w14:textFill>
        </w:rPr>
        <w:t>14分。</w:t>
      </w:r>
    </w:p>
    <w:p>
      <w:pPr>
        <w:keepNext w:val="0"/>
        <w:keepLines w:val="0"/>
        <w:pageBreakBefore w:val="0"/>
        <w:kinsoku/>
        <w:wordWrap/>
        <w:topLinePunct w:val="0"/>
        <w:autoSpaceDE/>
        <w:autoSpaceDN/>
        <w:bidi w:val="0"/>
        <w:spacing w:line="576" w:lineRule="exact"/>
        <w:ind w:left="0" w:leftChars="0" w:right="0" w:rightChars="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年我单位项目支出绩效评价自评结果平均分为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分，属于“良好”,项目支出保障了交通建设项目的正常实施,达到预期绩效目标。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1.绩效目标设定有待更科学更合理。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 w:hAnsi="仿宋" w:eastAsia="仿宋" w:cs="仿宋"/>
          <w:kern w:val="2"/>
          <w:sz w:val="32"/>
          <w:szCs w:val="32"/>
          <w:lang w:val="en-US" w:eastAsia="zh-CN" w:bidi="ar-SA"/>
        </w:rPr>
        <w:t>2.个别项目实施进度缓慢。项目建设进度不均衡，有个别项目进展缓慢。</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加强预算绩效管理。改进部门收支预算编制,夯实预算基础工作,提高预算编制质量。进一步加强各单位的预算资金管理，减少预算资金使用的随意性，对预算的事前、事中、事后进行全过程控制，加大对预算编制与执行的监督管理力度，提高预算资金使用效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0" w:beforeAutospacing="0" w:after="0" w:afterAutospacing="0" w:line="576"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2.加强项目实施监控。认真研究政策,加强项目绩效目标审核,力求科学合理；认真研究重点项目的执行,特别是涉及政府采购的项目,提早规划,提前实施,确保项目顺利实施,提高财政资金的使用效益。</w:t>
      </w:r>
    </w:p>
    <w:p>
      <w:pPr>
        <w:pStyle w:val="3"/>
        <w:keepNext w:val="0"/>
        <w:keepLines w:val="0"/>
        <w:pageBreakBefore w:val="0"/>
        <w:widowControl w:val="0"/>
        <w:kinsoku/>
        <w:wordWrap/>
        <w:topLinePunct w:val="0"/>
        <w:autoSpaceDE/>
        <w:autoSpaceDN/>
        <w:bidi w:val="0"/>
        <w:adjustRightInd/>
        <w:snapToGrid/>
        <w:spacing w:beforeLines="0" w:afterLines="0" w:line="576" w:lineRule="exact"/>
        <w:ind w:left="0" w:leftChars="0" w:right="0" w:rightChars="0" w:firstLine="880" w:firstLineChars="200"/>
        <w:jc w:val="center"/>
        <w:textAlignment w:val="auto"/>
        <w:rPr>
          <w:rFonts w:hint="eastAsia" w:cs="Times New Roman"/>
          <w:kern w:val="44"/>
          <w:sz w:val="44"/>
          <w:szCs w:val="24"/>
          <w:lang w:val="en-US" w:eastAsia="zh-CN" w:bidi="ar-SA"/>
        </w:rPr>
      </w:pPr>
    </w:p>
    <w:p>
      <w:pPr>
        <w:pStyle w:val="3"/>
        <w:keepNext w:val="0"/>
        <w:keepLines w:val="0"/>
        <w:pageBreakBefore w:val="0"/>
        <w:widowControl w:val="0"/>
        <w:kinsoku/>
        <w:wordWrap/>
        <w:topLinePunct w:val="0"/>
        <w:autoSpaceDE/>
        <w:autoSpaceDN/>
        <w:bidi w:val="0"/>
        <w:adjustRightInd/>
        <w:snapToGrid/>
        <w:spacing w:beforeLines="0" w:afterLines="0" w:line="576" w:lineRule="exact"/>
        <w:ind w:left="0" w:leftChars="0" w:right="0" w:rightChars="0" w:firstLine="880" w:firstLineChars="200"/>
        <w:jc w:val="center"/>
        <w:textAlignment w:val="auto"/>
        <w:rPr>
          <w:rFonts w:hint="eastAsia" w:cs="Times New Roman"/>
          <w:lang w:val="en-US" w:eastAsia="zh-CN"/>
        </w:rPr>
      </w:pPr>
      <w:r>
        <w:rPr>
          <w:rFonts w:hint="eastAsia" w:cs="Times New Roman"/>
          <w:kern w:val="44"/>
          <w:sz w:val="44"/>
          <w:szCs w:val="24"/>
          <w:lang w:val="en-US" w:eastAsia="zh-CN" w:bidi="ar-SA"/>
        </w:rPr>
        <w:t>广元市利州区G108线倒沟湾大桥、青岩子大桥病害整治工程</w:t>
      </w:r>
      <w:r>
        <w:rPr>
          <w:rFonts w:hint="eastAsia" w:cs="Times New Roman"/>
          <w:lang w:val="en-US" w:eastAsia="zh-CN"/>
        </w:rPr>
        <w:t>专项预算绩效</w:t>
      </w:r>
    </w:p>
    <w:p>
      <w:pPr>
        <w:pStyle w:val="3"/>
        <w:keepNext w:val="0"/>
        <w:keepLines w:val="0"/>
        <w:pageBreakBefore w:val="0"/>
        <w:widowControl w:val="0"/>
        <w:kinsoku/>
        <w:wordWrap/>
        <w:topLinePunct w:val="0"/>
        <w:autoSpaceDE/>
        <w:autoSpaceDN/>
        <w:bidi w:val="0"/>
        <w:adjustRightInd/>
        <w:snapToGrid/>
        <w:spacing w:beforeLines="0" w:afterLines="0" w:line="576" w:lineRule="exact"/>
        <w:ind w:left="0" w:leftChars="0" w:right="0" w:rightChars="0" w:firstLine="880" w:firstLineChars="200"/>
        <w:jc w:val="center"/>
        <w:textAlignment w:val="auto"/>
        <w:rPr>
          <w:rFonts w:hint="eastAsia" w:cs="Times New Roman"/>
          <w:lang w:val="en-US" w:eastAsia="zh-CN"/>
        </w:rPr>
      </w:pPr>
      <w:r>
        <w:rPr>
          <w:rFonts w:hint="eastAsia" w:cs="Times New Roman"/>
          <w:lang w:val="en-US" w:eastAsia="zh-CN"/>
        </w:rPr>
        <w:t>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topLinePunct w:val="0"/>
        <w:bidi w:val="0"/>
        <w:spacing w:line="576" w:lineRule="exact"/>
        <w:ind w:left="16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sz w:val="32"/>
          <w:szCs w:val="32"/>
          <w:highlight w:val="none"/>
          <w:lang w:val="en-US" w:eastAsia="zh-CN"/>
        </w:rPr>
        <w:t>2023年8月11日区公路养护段在巡查中发现G108线倒沟湾大桥左幅3#墩伸缩缝及混凝土护栏出现偏位情况，立即上报并于12日上午同市交通运输局、市公路建设服务中心现场查看，同时委托四川振通检测股份有限公司对全桥进行了检测。检测</w:t>
      </w:r>
      <w:r>
        <w:rPr>
          <w:rFonts w:hint="eastAsia" w:ascii="仿宋_GB2312" w:hAnsi="仿宋_GB2312" w:eastAsia="仿宋_GB2312" w:cs="仿宋_GB2312"/>
          <w:sz w:val="32"/>
          <w:szCs w:val="32"/>
          <w:lang w:val="en-US" w:eastAsia="zh-CN"/>
        </w:rPr>
        <w:t>评定结果为四类危桥，主要病害有支座偏位脱空、伸缩缝锚固区开裂、梁端封锚混凝土剥落、桥面铺装层拥包、车辙等，桥梁技术状况处于差的状态，存在重大安全隐患。按照有关规范技术要求，立即委托有关单位对该路段封闭交通。</w:t>
      </w:r>
    </w:p>
    <w:p>
      <w:pPr>
        <w:keepNext w:val="0"/>
        <w:keepLines w:val="0"/>
        <w:pageBreakBefore w:val="0"/>
        <w:widowControl w:val="0"/>
        <w:kinsoku/>
        <w:wordWrap/>
        <w:topLinePunct w:val="0"/>
        <w:bidi w:val="0"/>
        <w:spacing w:line="576"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九届区政府第58次常务会议研究通过将该项目纳入抢险救灾工程，从广元市抢险救灾项目工程队伍储备库中抽取确定施工单位为四川龙申建设有限公司，合同价为财评控制价（不可竞争费用除外）下浮9%，监理单位为中成弘业工程技术集团有限公司，合同价为财评控制价下浮30%。</w:t>
      </w:r>
    </w:p>
    <w:p>
      <w:pPr>
        <w:keepNext w:val="0"/>
        <w:keepLines w:val="0"/>
        <w:pageBreakBefore w:val="0"/>
        <w:widowControl w:val="0"/>
        <w:kinsoku/>
        <w:wordWrap/>
        <w:topLinePunct w:val="0"/>
        <w:bidi w:val="0"/>
        <w:spacing w:line="576"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sz w:val="32"/>
          <w:szCs w:val="32"/>
          <w:lang w:val="en-US" w:eastAsia="zh-CN"/>
        </w:rPr>
        <w:t>更换青岩子大桥、倒沟湾大桥、洪洞坡大桥全桥支座共计676个，其中普通橡胶板式支座488个，变刚度支座188，并对桥面铺装病害路面进行铣刨重铺，对梁板、防撞护栏裂缝、露筋部位进行修补等。项目于2023年12月8日进场施工，2024年3月15日完成现场实体交工验收检测。</w:t>
      </w:r>
    </w:p>
    <w:p>
      <w:pPr>
        <w:keepNext w:val="0"/>
        <w:keepLines w:val="0"/>
        <w:pageBreakBefore w:val="0"/>
        <w:widowControl w:val="0"/>
        <w:numPr>
          <w:ilvl w:val="0"/>
          <w:numId w:val="14"/>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sz w:val="32"/>
          <w:szCs w:val="32"/>
          <w:lang w:val="zh-CN" w:eastAsia="zh-CN"/>
        </w:rPr>
        <w:t>建安费：按照合同约定计算，结算金额</w:t>
      </w:r>
      <w:r>
        <w:rPr>
          <w:rFonts w:hint="eastAsia" w:ascii="仿宋_GB2312" w:hAnsi="仿宋_GB2312" w:eastAsia="仿宋_GB2312" w:cs="仿宋_GB2312"/>
          <w:sz w:val="32"/>
          <w:szCs w:val="32"/>
          <w:lang w:val="en-US" w:eastAsia="zh-CN"/>
        </w:rPr>
        <w:t>4633338.96元，审定金额4587729.29元。</w:t>
      </w:r>
    </w:p>
    <w:p>
      <w:pPr>
        <w:keepNext w:val="0"/>
        <w:keepLines w:val="0"/>
        <w:pageBreakBefore w:val="0"/>
        <w:widowControl w:val="0"/>
        <w:kinsoku/>
        <w:wordWrap/>
        <w:overflowPunct/>
        <w:topLinePunct w:val="0"/>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 w:hAnsi="仿宋" w:eastAsia="仿宋" w:cs="仿宋"/>
          <w:sz w:val="32"/>
          <w:szCs w:val="32"/>
          <w:lang w:val="zh-CN"/>
        </w:rPr>
        <w:t>年初从完成指标、效益指标及满意度指标维度申报绩效目标，按照上级下达的目标任务如</w:t>
      </w:r>
      <w:r>
        <w:rPr>
          <w:rFonts w:hint="eastAsia" w:ascii="仿宋" w:hAnsi="仿宋" w:eastAsia="仿宋" w:cs="仿宋"/>
          <w:sz w:val="32"/>
          <w:szCs w:val="32"/>
          <w:lang w:val="en-US" w:eastAsia="zh-CN"/>
        </w:rPr>
        <w:t>整治成果、</w:t>
      </w:r>
      <w:r>
        <w:rPr>
          <w:rFonts w:hint="eastAsia" w:ascii="仿宋" w:hAnsi="仿宋" w:eastAsia="仿宋" w:cs="仿宋"/>
          <w:sz w:val="32"/>
          <w:szCs w:val="32"/>
          <w:lang w:val="zh-CN"/>
        </w:rPr>
        <w:t>完成时间等方面细化预期指标值，申报目标切实可行。年末</w:t>
      </w:r>
      <w:r>
        <w:rPr>
          <w:rFonts w:hint="eastAsia" w:ascii="仿宋" w:hAnsi="仿宋" w:eastAsia="仿宋" w:cs="仿宋"/>
          <w:sz w:val="32"/>
          <w:szCs w:val="32"/>
          <w:lang w:val="en-US" w:eastAsia="zh-CN"/>
        </w:rPr>
        <w:t>桥面质量</w:t>
      </w:r>
      <w:r>
        <w:rPr>
          <w:rFonts w:hint="eastAsia" w:ascii="仿宋" w:hAnsi="仿宋" w:eastAsia="仿宋" w:cs="仿宋"/>
          <w:sz w:val="32"/>
          <w:szCs w:val="32"/>
          <w:lang w:val="zh-CN"/>
        </w:rPr>
        <w:t>指标达标，确保了道路行车安全，路容路貌更加美观。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 w:hAnsi="仿宋" w:eastAsia="仿宋" w:cs="仿宋"/>
          <w:b w:val="0"/>
          <w:bCs w:val="0"/>
          <w:color w:val="auto"/>
          <w:sz w:val="32"/>
          <w:szCs w:val="32"/>
          <w:highlight w:val="none"/>
          <w:u w:val="none"/>
          <w:lang w:val="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 w:hAnsi="仿宋" w:eastAsia="仿宋" w:cs="仿宋"/>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w:t>
      </w:r>
      <w:r>
        <w:rPr>
          <w:rFonts w:hint="eastAsia" w:ascii="仿宋" w:hAnsi="仿宋" w:eastAsia="仿宋" w:cs="仿宋"/>
          <w:sz w:val="32"/>
          <w:szCs w:val="32"/>
          <w:lang w:val="en-US" w:eastAsia="zh-CN"/>
        </w:rPr>
        <w:t>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w:t>
      </w:r>
      <w:r>
        <w:rPr>
          <w:rFonts w:hint="eastAsia" w:ascii="仿宋" w:hAnsi="仿宋" w:eastAsia="仿宋" w:cs="仿宋"/>
          <w:sz w:val="32"/>
          <w:szCs w:val="32"/>
          <w:lang w:val="en-US" w:eastAsia="zh-CN"/>
        </w:rPr>
        <w:t>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b w:val="0"/>
          <w:bCs w:val="0"/>
          <w:color w:val="0C0C0C"/>
          <w:sz w:val="32"/>
          <w:szCs w:val="32"/>
          <w:lang w:val="zh-CN" w:eastAsia="zh-CN"/>
        </w:rPr>
        <w:t>项目绩效自评抽样点位</w:t>
      </w:r>
      <w:r>
        <w:rPr>
          <w:rFonts w:hint="eastAsia" w:ascii="仿宋_GB2312" w:hAnsi="仿宋_GB2312" w:eastAsia="仿宋_GB2312" w:cs="仿宋_GB2312"/>
          <w:b w:val="0"/>
          <w:bCs w:val="0"/>
          <w:color w:val="0C0C0C"/>
          <w:sz w:val="32"/>
          <w:szCs w:val="32"/>
          <w:lang w:val="en-US" w:eastAsia="zh-CN"/>
        </w:rPr>
        <w:t>为G108线倒沟湾大桥、青岩子大桥、红洞坡大桥，三个点位完成情况较好，完成了年初制定的绩效目标</w:t>
      </w:r>
      <w:r>
        <w:rPr>
          <w:rFonts w:hint="eastAsia" w:ascii="仿宋_GB2312" w:hAnsi="仿宋_GB2312" w:eastAsia="仿宋_GB2312" w:cs="仿宋_GB2312"/>
          <w:b w:val="0"/>
          <w:bCs w:val="0"/>
          <w:color w:val="0C0C0C"/>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本单位采用了</w:t>
      </w:r>
      <w:r>
        <w:rPr>
          <w:rFonts w:hint="eastAsia" w:ascii="仿宋_GB2312" w:hAnsi="仿宋_GB2312" w:eastAsia="仿宋_GB2312" w:cs="仿宋_GB2312"/>
          <w:b w:val="0"/>
          <w:bCs w:val="0"/>
          <w:color w:val="auto"/>
          <w:sz w:val="32"/>
          <w:szCs w:val="32"/>
        </w:rPr>
        <w:t>案卷研究法、单位自评法、实地勘察法</w:t>
      </w:r>
      <w:r>
        <w:rPr>
          <w:rFonts w:hint="eastAsia" w:ascii="仿宋_GB2312" w:hAnsi="仿宋_GB2312" w:eastAsia="仿宋_GB2312" w:cs="仿宋_GB2312"/>
          <w:b w:val="0"/>
          <w:bCs w:val="0"/>
          <w:color w:val="auto"/>
          <w:sz w:val="32"/>
          <w:szCs w:val="32"/>
          <w:lang w:eastAsia="zh-CN"/>
        </w:rPr>
        <w:t>、调查问卷法</w:t>
      </w:r>
      <w:r>
        <w:rPr>
          <w:rFonts w:hint="eastAsia" w:ascii="仿宋_GB2312" w:hAnsi="仿宋_GB2312" w:eastAsia="仿宋_GB2312" w:cs="仿宋_GB2312"/>
          <w:b w:val="0"/>
          <w:bCs w:val="0"/>
          <w:color w:val="auto"/>
          <w:sz w:val="32"/>
          <w:szCs w:val="32"/>
        </w:rPr>
        <w:t>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 w:hAnsi="仿宋" w:eastAsia="仿宋" w:cs="仿宋"/>
          <w:b w:val="0"/>
          <w:bCs/>
          <w:sz w:val="32"/>
          <w:szCs w:val="32"/>
          <w:lang w:val="en-US" w:eastAsia="zh-CN"/>
        </w:rPr>
        <w:t>G108线倒沟湾大桥、青岩子大桥、红洞坡大桥病害整治工程项目具体工作由我段养护股负责，坚持工程质量监管、验收相结合。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 w:hAnsi="仿宋" w:eastAsia="仿宋" w:cs="仿宋"/>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 w:hAnsi="仿宋" w:eastAsia="仿宋" w:cs="仿宋"/>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 w:hAnsi="仿宋" w:eastAsia="仿宋" w:cs="仿宋"/>
          <w:sz w:val="32"/>
          <w:szCs w:val="32"/>
          <w:lang w:val="en-US" w:eastAsia="zh-CN"/>
        </w:rPr>
        <w:t>项目资金财政拨付、单位执行和地方配套到位，资金使用拨付、项目实施符合规定，得8分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 w:hAnsi="仿宋" w:eastAsia="仿宋" w:cs="仿宋"/>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w:t>
      </w:r>
      <w:r>
        <w:rPr>
          <w:rFonts w:hint="eastAsia" w:ascii="仿宋" w:hAnsi="仿宋" w:eastAsia="仿宋" w:cs="仿宋"/>
          <w:sz w:val="32"/>
          <w:szCs w:val="32"/>
          <w:lang w:val="en-US" w:eastAsia="zh-CN"/>
        </w:rPr>
        <w:t>项目验收及时合格，项目经济社会功能已实现，项目后续维护已实现，得30分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 w:hAnsi="仿宋" w:eastAsia="仿宋" w:cs="仿宋"/>
          <w:color w:val="000000"/>
          <w:sz w:val="32"/>
          <w:szCs w:val="32"/>
          <w:lang w:val="zh-CN"/>
        </w:rPr>
        <w:t>该项目属于基础设施类。带动投资规模大，城镇人居环境整治提升成效显著，工程资料完备，得</w:t>
      </w:r>
      <w:r>
        <w:rPr>
          <w:rFonts w:hint="eastAsia" w:ascii="仿宋" w:hAnsi="仿宋" w:eastAsia="仿宋" w:cs="仿宋"/>
          <w:color w:val="000000"/>
          <w:sz w:val="32"/>
          <w:szCs w:val="32"/>
          <w:lang w:val="en-US" w:eastAsia="zh-CN"/>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 w:hAnsi="仿宋" w:eastAsia="仿宋" w:cs="仿宋"/>
          <w:b w:val="0"/>
          <w:bCs/>
          <w:sz w:val="32"/>
          <w:szCs w:val="32"/>
          <w:lang w:val="en-US" w:eastAsia="zh-CN"/>
        </w:rPr>
        <w:t>2024年区级专项预算项目支出绩效评价指标体系</w:t>
      </w:r>
      <w:r>
        <w:rPr>
          <w:rFonts w:hint="eastAsia" w:ascii="仿宋" w:hAnsi="仿宋" w:eastAsia="仿宋" w:cs="仿宋"/>
          <w:b w:val="0"/>
          <w:bCs/>
          <w:sz w:val="32"/>
          <w:szCs w:val="32"/>
          <w:lang w:val="zh-CN"/>
        </w:rPr>
        <w:t>》设定的特性指标和个性指标并进行了自评打分，共计得</w:t>
      </w:r>
      <w:r>
        <w:rPr>
          <w:rFonts w:hint="eastAsia" w:ascii="仿宋" w:hAnsi="仿宋" w:eastAsia="仿宋" w:cs="仿宋"/>
          <w:b w:val="0"/>
          <w:bCs/>
          <w:sz w:val="32"/>
          <w:szCs w:val="32"/>
          <w:lang w:val="en-US" w:eastAsia="zh-CN"/>
        </w:rPr>
        <w:t>97分。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18"/>
        <w:keepNext w:val="0"/>
        <w:keepLines w:val="0"/>
        <w:pageBreakBefore w:val="0"/>
        <w:widowControl w:val="0"/>
        <w:numPr>
          <w:ilvl w:val="0"/>
          <w:numId w:val="0"/>
        </w:numPr>
        <w:kinsoku/>
        <w:wordWrap/>
        <w:overflowPunct/>
        <w:topLinePunct w:val="0"/>
        <w:bidi w:val="0"/>
        <w:spacing w:line="576" w:lineRule="exact"/>
        <w:ind w:right="0" w:rightChars="0" w:firstLine="640" w:firstLineChars="200"/>
        <w:jc w:val="both"/>
        <w:textAlignment w:val="auto"/>
        <w:rPr>
          <w:rFonts w:hint="eastAsia" w:ascii="仿宋" w:hAnsi="仿宋" w:eastAsia="仿宋" w:cs="仿宋"/>
          <w:b w:val="0"/>
          <w:bCs/>
          <w:sz w:val="32"/>
          <w:szCs w:val="32"/>
          <w:lang w:val="zh-CN"/>
        </w:rPr>
      </w:pPr>
      <w:r>
        <w:rPr>
          <w:rFonts w:hint="eastAsia" w:ascii="仿宋" w:hAnsi="仿宋" w:eastAsia="仿宋" w:cs="仿宋"/>
          <w:b w:val="0"/>
          <w:bCs/>
          <w:sz w:val="32"/>
          <w:szCs w:val="32"/>
          <w:lang w:val="en-US" w:eastAsia="zh-CN"/>
        </w:rPr>
        <w:t>1.部分病害桥处治进展缓慢，影响桥面通行。原因是财政资金拨付不及时，影响从业人员、材料供应商积极性和主动性。</w:t>
      </w:r>
    </w:p>
    <w:p>
      <w:pPr>
        <w:pStyle w:val="18"/>
        <w:keepNext w:val="0"/>
        <w:keepLines w:val="0"/>
        <w:pageBreakBefore w:val="0"/>
        <w:widowControl w:val="0"/>
        <w:numPr>
          <w:ilvl w:val="0"/>
          <w:numId w:val="0"/>
        </w:numPr>
        <w:kinsoku/>
        <w:wordWrap/>
        <w:overflowPunct/>
        <w:topLinePunct w:val="0"/>
        <w:bidi w:val="0"/>
        <w:spacing w:line="576" w:lineRule="exact"/>
        <w:ind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 w:hAnsi="仿宋" w:eastAsia="仿宋" w:cs="仿宋"/>
          <w:b w:val="0"/>
          <w:bCs/>
          <w:color w:val="000000"/>
          <w:kern w:val="0"/>
          <w:sz w:val="32"/>
          <w:szCs w:val="32"/>
          <w:shd w:val="clear" w:color="auto" w:fill="FFFFFF"/>
          <w:lang w:val="en-US" w:eastAsia="zh-CN"/>
        </w:rPr>
        <w:t>2.绩效管理工作责任不清，业务股室对绩效目标评价概念认识不足，任为绩效评价考核只是财务部门的工作，与己无关。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 w:hAnsi="仿宋" w:eastAsia="仿宋" w:cs="仿宋"/>
          <w:b w:val="0"/>
          <w:bCs/>
          <w:sz w:val="32"/>
          <w:szCs w:val="32"/>
          <w:lang w:val="en-US" w:eastAsia="zh-CN"/>
        </w:rPr>
        <w:t xml:space="preserve"> </w:t>
      </w:r>
      <w:r>
        <w:rPr>
          <w:rFonts w:hint="eastAsia" w:ascii="仿宋" w:hAnsi="仿宋" w:eastAsia="仿宋" w:cs="仿宋"/>
          <w:b w:val="0"/>
          <w:bCs/>
          <w:color w:val="000000"/>
          <w:kern w:val="0"/>
          <w:sz w:val="32"/>
          <w:szCs w:val="32"/>
          <w:shd w:val="clear" w:color="auto" w:fill="FFFFFF"/>
          <w:lang w:val="zh-CN"/>
        </w:rPr>
        <w:t>按照国家政策法规规定和本单位实际情况，</w:t>
      </w:r>
      <w:r>
        <w:rPr>
          <w:rFonts w:hint="eastAsia" w:ascii="仿宋" w:hAnsi="仿宋" w:eastAsia="仿宋" w:cs="仿宋"/>
          <w:b w:val="0"/>
          <w:bCs/>
          <w:color w:val="000000"/>
          <w:kern w:val="0"/>
          <w:sz w:val="32"/>
          <w:szCs w:val="32"/>
          <w:shd w:val="clear" w:color="auto" w:fill="FFFFFF"/>
          <w:lang w:val="en-US" w:eastAsia="zh-CN"/>
        </w:rPr>
        <w:t>适当提高公路养护资金预算，</w:t>
      </w:r>
      <w:r>
        <w:rPr>
          <w:rFonts w:hint="eastAsia" w:ascii="仿宋" w:hAnsi="仿宋" w:eastAsia="仿宋" w:cs="仿宋"/>
          <w:b w:val="0"/>
          <w:bCs/>
          <w:color w:val="000000"/>
          <w:kern w:val="0"/>
          <w:sz w:val="32"/>
          <w:szCs w:val="32"/>
          <w:shd w:val="clear" w:color="auto" w:fill="FFFFFF"/>
          <w:lang w:val="zh-CN"/>
        </w:rPr>
        <w:t>提升广元公路环境对外形象，更好的保障人民群众出行需要。其次要定期组织绩效管理业务培训，提高绩效管理人员业务水平，强化意识，促进财政资金使用绩效的不断提高。</w:t>
      </w:r>
    </w:p>
    <w:p>
      <w:pPr>
        <w:pStyle w:val="1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pPr>
    </w:p>
    <w:p>
      <w:pPr>
        <w:pStyle w:val="19"/>
        <w:keepNext w:val="0"/>
        <w:keepLines w:val="0"/>
        <w:pageBreakBefore w:val="0"/>
        <w:widowControl w:val="0"/>
        <w:kinsoku/>
        <w:wordWrap/>
        <w:overflowPunct/>
        <w:topLinePunct w:val="0"/>
        <w:autoSpaceDE/>
        <w:autoSpaceDN/>
        <w:bidi w:val="0"/>
        <w:spacing w:line="578" w:lineRule="exact"/>
        <w:jc w:val="center"/>
        <w:textAlignment w:val="auto"/>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highlight w:val="none"/>
          <w:lang w:val="en-US" w:eastAsia="zh-CN"/>
          <w14:textFill>
            <w14:solidFill>
              <w14:schemeClr w14:val="tx1"/>
            </w14:solidFill>
          </w14:textFill>
        </w:rPr>
        <w:t>2024年国道108线K1860-K1866(利州界-工农镇段)交通安全设施建设专项预算绩效自评报告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仿宋" w:hAnsi="仿宋" w:eastAsia="仿宋" w:cs="仿宋"/>
          <w:b w:val="0"/>
          <w:bCs w:val="0"/>
          <w:color w:val="auto"/>
          <w:kern w:val="0"/>
          <w:sz w:val="32"/>
          <w:szCs w:val="32"/>
          <w:highlight w:val="none"/>
          <w:u w:val="none"/>
          <w:shd w:val="clear" w:color="auto" w:fill="FFFFFF"/>
          <w:lang w:val="en-US" w:eastAsia="zh-CN"/>
        </w:rPr>
        <w:t>按照区人民政府2022年12月6日常务会议精神，同意我单位使用广元市交通运输局《关于下达2020年中央车购税一般公路建设投资计划(第一批)的通知》(广交发</w:t>
      </w:r>
      <w:r>
        <w:rPr>
          <w:rFonts w:hint="eastAsia" w:ascii="仿宋" w:hAnsi="仿宋" w:eastAsia="仿宋" w:cs="仿宋"/>
          <w:sz w:val="32"/>
          <w:szCs w:val="32"/>
          <w:lang w:val="en-US" w:eastAsia="zh-CN"/>
        </w:rPr>
        <w:t>〔2020〕</w:t>
      </w:r>
      <w:r>
        <w:rPr>
          <w:rFonts w:hint="eastAsia" w:ascii="仿宋" w:hAnsi="仿宋" w:eastAsia="仿宋" w:cs="仿宋"/>
          <w:b w:val="0"/>
          <w:bCs w:val="0"/>
          <w:color w:val="auto"/>
          <w:kern w:val="0"/>
          <w:sz w:val="32"/>
          <w:szCs w:val="32"/>
          <w:highlight w:val="none"/>
          <w:u w:val="none"/>
          <w:shd w:val="clear" w:color="auto" w:fill="FFFFFF"/>
          <w:lang w:val="en-US" w:eastAsia="zh-CN"/>
        </w:rPr>
        <w:t>17号)财政存量资金173.4万元以及区交通运输局《关于下达2019年普通公路安保工程建设车购税投资计划的通知》(广利交函</w:t>
      </w:r>
      <w:r>
        <w:rPr>
          <w:rFonts w:hint="eastAsia" w:ascii="仿宋" w:hAnsi="仿宋" w:eastAsia="仿宋" w:cs="仿宋"/>
          <w:sz w:val="32"/>
          <w:szCs w:val="32"/>
          <w:lang w:val="en-US" w:eastAsia="zh-CN"/>
        </w:rPr>
        <w:t>〔2019〕</w:t>
      </w:r>
      <w:r>
        <w:rPr>
          <w:rFonts w:hint="eastAsia" w:ascii="仿宋" w:hAnsi="仿宋" w:eastAsia="仿宋" w:cs="仿宋"/>
          <w:b w:val="0"/>
          <w:bCs w:val="0"/>
          <w:color w:val="auto"/>
          <w:kern w:val="0"/>
          <w:sz w:val="32"/>
          <w:szCs w:val="32"/>
          <w:highlight w:val="none"/>
          <w:u w:val="none"/>
          <w:shd w:val="clear" w:color="auto" w:fill="FFFFFF"/>
          <w:lang w:val="en-US" w:eastAsia="zh-CN"/>
        </w:rPr>
        <w:t>58号)财政存量资金181.3万元，合计354.7万元。该资金用于国道108线K1860~K1866(利州界~工农镇段)交通安全设施建设。</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贯彻执行国家、省、市、区有关道路水路的法律、法规、政策；参与拟订行业发展规划和标准规范；做好行业政策法规、业务规章制度的宣传推广和组织实施。</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协助做好全区道路水路运输安全和应急的事务性工作；负责道路水路运输安全生产宣传、教育工作。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负责道路水路运输信息化建设；负责</w:t>
      </w:r>
      <w:r>
        <w:rPr>
          <w:rFonts w:hint="eastAsia" w:ascii="仿宋" w:hAnsi="仿宋" w:eastAsia="仿宋" w:cs="仿宋"/>
          <w:color w:val="000000"/>
          <w:sz w:val="32"/>
          <w:szCs w:val="32"/>
        </w:rPr>
        <w:t>道路水路行业的客货运周转量等综合统计工作</w:t>
      </w:r>
      <w:r>
        <w:rPr>
          <w:rFonts w:hint="eastAsia" w:ascii="仿宋" w:hAnsi="仿宋" w:eastAsia="仿宋" w:cs="仿宋"/>
          <w:color w:val="000000"/>
          <w:kern w:val="0"/>
          <w:sz w:val="32"/>
          <w:szCs w:val="32"/>
        </w:rPr>
        <w:t>。</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承担道路水路运输行业从业人员教育、培训和考核等事务工作。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承担道路水路运输战备的运力保障等事务工作。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承担所管辖的航道基础设施建设和管理维护工作。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承担机动车维修、汽车综合性能检测行业的技术指导和服务工作。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承担公路路产路权维护工作。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协助做好全区船舶检验、船舶建造相关业务的技术性、事务性工作；参与水上交通事故调查船舶技术鉴定工作。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承担城市公共交通服务工作；指导站场运营和站务管理等工作。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承担道路水路运输行业生态环保、节能减排等工作。</w:t>
      </w:r>
    </w:p>
    <w:p>
      <w:pPr>
        <w:pageBreakBefore w:val="0"/>
        <w:kinsoku/>
        <w:wordWrap/>
        <w:overflowPunct w:val="0"/>
        <w:topLinePunct w:val="0"/>
        <w:autoSpaceDE w:val="0"/>
        <w:autoSpaceDN w:val="0"/>
        <w:bidi w:val="0"/>
        <w:spacing w:line="576"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完成区交通运输局交办的其他工作任务</w:t>
      </w:r>
      <w:r>
        <w:rPr>
          <w:rFonts w:hint="eastAsia" w:ascii="仿宋" w:hAnsi="仿宋" w:eastAsia="仿宋" w:cs="仿宋"/>
          <w:color w:val="000000"/>
          <w:kern w:val="0"/>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color w:val="auto"/>
          <w:sz w:val="32"/>
          <w:szCs w:val="32"/>
          <w:highlight w:val="none"/>
          <w:u w:val="none"/>
          <w:lang w:val="en-US" w:eastAsia="zh-CN"/>
        </w:rPr>
      </w:pPr>
      <w:r>
        <w:rPr>
          <w:rFonts w:hint="eastAsia" w:ascii="楷体_GB2312" w:hAnsi="楷体_GB2312" w:eastAsia="楷体_GB2312" w:cs="楷体_GB2312"/>
          <w:b w:val="0"/>
          <w:bCs/>
          <w:color w:val="auto"/>
          <w:sz w:val="32"/>
          <w:szCs w:val="32"/>
          <w:highlight w:val="none"/>
          <w:u w:val="none"/>
          <w:lang w:val="zh-CN"/>
        </w:rPr>
        <w:t>（二）</w:t>
      </w:r>
      <w:r>
        <w:rPr>
          <w:rFonts w:hint="eastAsia" w:ascii="楷体_GB2312" w:hAnsi="楷体_GB2312" w:eastAsia="楷体_GB2312" w:cs="楷体_GB2312"/>
          <w:b w:val="0"/>
          <w:bCs/>
          <w:color w:val="auto"/>
          <w:sz w:val="32"/>
          <w:szCs w:val="32"/>
          <w:highlight w:val="none"/>
          <w:u w:val="none"/>
          <w:lang w:val="en-US" w:eastAsia="zh-CN"/>
        </w:rPr>
        <w:t>实施目的及支持方向。</w:t>
      </w:r>
    </w:p>
    <w:p>
      <w:pPr>
        <w:pStyle w:val="9"/>
        <w:pageBreakBefore w:val="0"/>
        <w:kinsoku/>
        <w:wordWrap/>
        <w:topLinePunct w:val="0"/>
        <w:bidi w:val="0"/>
        <w:spacing w:line="576" w:lineRule="exact"/>
        <w:ind w:left="0" w:leftChars="0" w:right="0" w:rightChars="0" w:firstLine="640" w:firstLineChars="200"/>
        <w:textAlignment w:val="auto"/>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u w:val="none"/>
          <w:lang w:val="en-US" w:eastAsia="zh-CN"/>
          <w14:textFill>
            <w14:solidFill>
              <w14:schemeClr w14:val="tx1"/>
            </w14:solidFill>
          </w14:textFill>
        </w:rPr>
        <w:t>项目实施的主要目的：</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通过项目实施，确保</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国道108线K1860-K1866(利州界-工农镇段)道路安全设施专项资金预算项目</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的正常开展，该项目降低了</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国道108线K1860-K1866(利州界-工农镇段)道路</w:t>
      </w:r>
      <w:r>
        <w:rPr>
          <w:rFonts w:hint="eastAsia" w:ascii="仿宋" w:hAnsi="仿宋" w:eastAsia="仿宋" w:cs="仿宋"/>
          <w:color w:val="000000" w:themeColor="text1"/>
          <w:sz w:val="32"/>
          <w:szCs w:val="32"/>
          <w:highlight w:val="none"/>
          <w14:textFill>
            <w14:solidFill>
              <w14:schemeClr w14:val="tx1"/>
            </w14:solidFill>
          </w14:textFill>
        </w:rPr>
        <w:t>交通运输安全责任事故发生</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，项目的实施提升了道路安全性，保障群众道路出行生命安全。</w:t>
      </w:r>
    </w:p>
    <w:p>
      <w:pPr>
        <w:keepNext w:val="0"/>
        <w:keepLines w:val="0"/>
        <w:pageBreakBefore w:val="0"/>
        <w:widowControl w:val="0"/>
        <w:numPr>
          <w:ilvl w:val="0"/>
          <w:numId w:val="15"/>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pageBreakBefore w:val="0"/>
        <w:widowControl/>
        <w:kinsoku/>
        <w:wordWrap/>
        <w:topLinePunct w:val="0"/>
        <w:bidi w:val="0"/>
        <w:adjustRightInd w:val="0"/>
        <w:snapToGrid w:val="0"/>
        <w:spacing w:line="576" w:lineRule="exact"/>
        <w:ind w:left="0" w:leftChars="0" w:right="0" w:rightChars="0" w:firstLine="640" w:firstLineChars="200"/>
        <w:contextualSpacing/>
        <w:jc w:val="left"/>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zh-CN"/>
        </w:rPr>
        <w:t>项目预算资金安排根据以往资金安排经验和</w:t>
      </w:r>
      <w:r>
        <w:rPr>
          <w:rFonts w:hint="eastAsia" w:ascii="仿宋" w:hAnsi="仿宋" w:eastAsia="仿宋" w:cs="仿宋"/>
          <w:kern w:val="0"/>
          <w:sz w:val="32"/>
          <w:szCs w:val="32"/>
          <w:shd w:val="clear" w:color="auto" w:fill="FFFFFF"/>
          <w:lang w:val="en-US" w:eastAsia="zh-CN"/>
        </w:rPr>
        <w:t>交通运输项目</w:t>
      </w:r>
      <w:r>
        <w:rPr>
          <w:rFonts w:hint="eastAsia" w:ascii="仿宋" w:hAnsi="仿宋" w:eastAsia="仿宋" w:cs="仿宋"/>
          <w:kern w:val="0"/>
          <w:sz w:val="32"/>
          <w:szCs w:val="32"/>
          <w:shd w:val="clear" w:color="auto" w:fill="FFFFFF"/>
          <w:lang w:val="zh-CN"/>
        </w:rPr>
        <w:t>开展的实际情况。项目资金分配参照以往年度实际列支费用的经济科目进行分配。项目资金的分配是充分合理的。</w:t>
      </w:r>
    </w:p>
    <w:p>
      <w:pPr>
        <w:keepNext w:val="0"/>
        <w:keepLines w:val="0"/>
        <w:pageBreakBefore w:val="0"/>
        <w:widowControl w:val="0"/>
        <w:numPr>
          <w:ilvl w:val="0"/>
          <w:numId w:val="15"/>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 w:hAnsi="仿宋" w:eastAsia="仿宋" w:cs="仿宋"/>
          <w:b w:val="0"/>
          <w:bCs w:val="0"/>
          <w:color w:val="auto"/>
          <w:kern w:val="0"/>
          <w:sz w:val="32"/>
          <w:szCs w:val="32"/>
          <w:highlight w:val="none"/>
          <w:u w:val="none"/>
          <w:shd w:val="clear" w:color="auto" w:fill="FFFFFF"/>
          <w:lang w:val="en-US" w:eastAsia="zh-CN"/>
        </w:rPr>
      </w:pPr>
      <w:r>
        <w:rPr>
          <w:rFonts w:hint="eastAsia" w:ascii="仿宋" w:hAnsi="仿宋" w:eastAsia="仿宋" w:cs="仿宋"/>
          <w:b w:val="0"/>
          <w:bCs w:val="0"/>
          <w:color w:val="auto"/>
          <w:kern w:val="0"/>
          <w:sz w:val="32"/>
          <w:szCs w:val="32"/>
          <w:highlight w:val="none"/>
          <w:u w:val="none"/>
          <w:shd w:val="clear" w:color="auto" w:fill="FFFFFF"/>
          <w:lang w:val="en-US" w:eastAsia="zh-CN"/>
        </w:rPr>
        <w:t>项目完善基础设施数量至少10处，项目质量要达到省级国道以上标准，道路安全性对人民生活的影响 ，极大保障人民出行安全，提升群众道路出行安全的保障率</w:t>
      </w:r>
      <w:r>
        <w:rPr>
          <w:rFonts w:hint="eastAsia" w:ascii="仿宋" w:hAnsi="仿宋" w:eastAsia="仿宋" w:cs="仿宋"/>
          <w:sz w:val="32"/>
          <w:szCs w:val="32"/>
        </w:rPr>
        <w:t>≥</w:t>
      </w:r>
      <w:r>
        <w:rPr>
          <w:rFonts w:hint="eastAsia" w:ascii="仿宋" w:hAnsi="仿宋" w:eastAsia="仿宋" w:cs="仿宋"/>
          <w:sz w:val="32"/>
          <w:szCs w:val="32"/>
          <w:lang w:val="en-US" w:eastAsia="zh-CN"/>
        </w:rPr>
        <w:t>40%，极大保障运输车辆的安全，提升了运输行业的发展，出行群众的满意率</w:t>
      </w:r>
      <w:r>
        <w:rPr>
          <w:rFonts w:hint="eastAsia" w:ascii="仿宋" w:hAnsi="仿宋" w:eastAsia="仿宋" w:cs="仿宋"/>
          <w:sz w:val="32"/>
          <w:szCs w:val="32"/>
        </w:rPr>
        <w:t>≥</w:t>
      </w:r>
      <w:r>
        <w:rPr>
          <w:rFonts w:hint="eastAsia" w:ascii="仿宋" w:hAnsi="仿宋" w:eastAsia="仿宋" w:cs="仿宋"/>
          <w:sz w:val="32"/>
          <w:szCs w:val="32"/>
          <w:lang w:val="en-US" w:eastAsia="zh-CN"/>
        </w:rPr>
        <w:t>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pageBreakBefore w:val="0"/>
        <w:kinsoku/>
        <w:wordWrap/>
        <w:topLinePunct w:val="0"/>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按照项目决策、项目管理、项目效益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资金申请、使用符合相关财务制度。资金使用达到预期绩效目标设置要求。在一定程度上促进了</w:t>
      </w:r>
      <w:r>
        <w:rPr>
          <w:rFonts w:hint="eastAsia" w:ascii="仿宋" w:hAnsi="仿宋" w:eastAsia="仿宋" w:cs="仿宋"/>
          <w:sz w:val="32"/>
          <w:szCs w:val="32"/>
          <w:lang w:val="en-US" w:eastAsia="zh-CN"/>
        </w:rPr>
        <w:t>交通运运输</w:t>
      </w:r>
      <w:r>
        <w:rPr>
          <w:rFonts w:hint="eastAsia" w:ascii="仿宋" w:hAnsi="仿宋" w:eastAsia="仿宋" w:cs="仿宋"/>
          <w:sz w:val="32"/>
          <w:szCs w:val="32"/>
          <w:lang w:val="zh-CN"/>
        </w:rPr>
        <w:t>事业的发展。</w:t>
      </w:r>
    </w:p>
    <w:p>
      <w:pPr>
        <w:keepNext w:val="0"/>
        <w:keepLines w:val="0"/>
        <w:pageBreakBefore w:val="0"/>
        <w:widowControl w:val="0"/>
        <w:numPr>
          <w:ilvl w:val="0"/>
          <w:numId w:val="16"/>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pageBreakBefore w:val="0"/>
        <w:kinsoku/>
        <w:wordWrap/>
        <w:topLinePunct w:val="0"/>
        <w:bidi w:val="0"/>
        <w:adjustRightInd w:val="0"/>
        <w:snapToGrid w:val="0"/>
        <w:spacing w:line="576" w:lineRule="exact"/>
        <w:ind w:left="0" w:leftChars="0" w:right="0" w:rightChars="0" w:firstLine="640" w:firstLineChars="200"/>
        <w:textAlignment w:val="auto"/>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本项目抽样选取项目点位</w:t>
      </w:r>
      <w:r>
        <w:rPr>
          <w:rFonts w:hint="eastAsia" w:ascii="仿宋" w:hAnsi="仿宋" w:eastAsia="仿宋" w:cs="仿宋"/>
          <w:color w:val="000000" w:themeColor="text1"/>
          <w:sz w:val="32"/>
          <w:szCs w:val="32"/>
          <w:highlight w:val="none"/>
          <w:lang w:val="en-US" w:eastAsia="zh-CN"/>
          <w14:textFill>
            <w14:solidFill>
              <w14:schemeClr w14:val="tx1"/>
            </w14:solidFill>
          </w14:textFill>
        </w:rPr>
        <w:t>是</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广元市利州区交通运输事务中心。专项资金分配额度为100%。</w:t>
      </w:r>
    </w:p>
    <w:p>
      <w:pPr>
        <w:keepNext w:val="0"/>
        <w:keepLines w:val="0"/>
        <w:pageBreakBefore w:val="0"/>
        <w:widowControl w:val="0"/>
        <w:numPr>
          <w:ilvl w:val="0"/>
          <w:numId w:val="1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eastAsia="zh-CN"/>
        </w:rPr>
      </w:pPr>
      <w:r>
        <w:rPr>
          <w:rFonts w:hint="eastAsia" w:ascii="仿宋" w:hAnsi="仿宋" w:eastAsia="仿宋" w:cs="仿宋"/>
          <w:b w:val="0"/>
          <w:sz w:val="32"/>
          <w:szCs w:val="32"/>
          <w:lang w:val="zh-CN"/>
        </w:rPr>
        <w:t>根据相关制度，我单位组织相关</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lang w:val="zh-CN"/>
        </w:rPr>
        <w:t>室，按照前期准备、单位自评、现场评价、报告撰写四个阶段，以单位自评法为主、案卷研究法为辅，组织实施项目绩效评价工作。在收集项目文件资料、细化评价指标及评价标准的基础上，深入到单位自评细则，认真查看以往项目实施及运行情况。收集相关数据资料，通过汇总整理，结合相关单位绩效自评报告，定量和定性分析形成评价结论，经过复核和交换意见后，形成绩效评价报告。</w:t>
      </w:r>
    </w:p>
    <w:p>
      <w:pPr>
        <w:keepNext w:val="0"/>
        <w:keepLines w:val="0"/>
        <w:pageBreakBefore w:val="0"/>
        <w:widowControl w:val="0"/>
        <w:numPr>
          <w:ilvl w:val="0"/>
          <w:numId w:val="1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我单位高度重视项目绩效自评工作，成立了绩效自评工作组，明确任务分工。及时召开绩效自评工作专题会议，制定部门整体支出绩效自评实施方案。确定绩效自评项目后，各</w:t>
      </w:r>
      <w:r>
        <w:rPr>
          <w:rFonts w:hint="eastAsia" w:ascii="仿宋" w:hAnsi="仿宋" w:eastAsia="仿宋" w:cs="仿宋"/>
          <w:sz w:val="32"/>
          <w:szCs w:val="32"/>
          <w:lang w:val="en-US" w:eastAsia="zh-CN"/>
        </w:rPr>
        <w:t>股</w:t>
      </w:r>
      <w:r>
        <w:rPr>
          <w:rFonts w:hint="eastAsia" w:ascii="仿宋" w:hAnsi="仿宋" w:eastAsia="仿宋" w:cs="仿宋"/>
          <w:sz w:val="32"/>
          <w:szCs w:val="32"/>
          <w:lang w:val="zh-CN"/>
        </w:rPr>
        <w:t>室负责提供绩效自评涉及的各部门实施的项目相关资料，确保项目绩效自评严格按照年初预算批复的项目支出绩效指标、部门职责以及项目特点设计自评指标，确定了自评指标体系。认真准备相关资料，深入客观进行分析评价，圆满完成项目绩效自评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zh-CN" w:eastAsia="zh-CN"/>
        </w:rPr>
        <w:t>根据项目预算绩效评价指标体系（</w:t>
      </w:r>
      <w:r>
        <w:rPr>
          <w:rFonts w:hint="eastAsia" w:ascii="仿宋" w:hAnsi="仿宋" w:eastAsia="仿宋" w:cs="仿宋"/>
          <w:b w:val="0"/>
          <w:bCs w:val="0"/>
          <w:color w:val="auto"/>
          <w:sz w:val="32"/>
          <w:szCs w:val="32"/>
          <w:lang w:val="en-US" w:eastAsia="zh-CN"/>
        </w:rPr>
        <w:t>附表1</w:t>
      </w:r>
      <w:r>
        <w:rPr>
          <w:rFonts w:hint="eastAsia" w:ascii="仿宋" w:hAnsi="仿宋" w:eastAsia="仿宋" w:cs="仿宋"/>
          <w:b w:val="0"/>
          <w:bCs w:val="0"/>
          <w:color w:val="auto"/>
          <w:sz w:val="32"/>
          <w:szCs w:val="32"/>
          <w:lang w:val="zh-CN" w:eastAsia="zh-CN"/>
        </w:rPr>
        <w:t>）“通用指标”“专</w:t>
      </w:r>
      <w:r>
        <w:rPr>
          <w:rFonts w:hint="eastAsia" w:ascii="仿宋" w:hAnsi="仿宋" w:eastAsia="仿宋" w:cs="仿宋"/>
          <w:b w:val="0"/>
          <w:bCs w:val="0"/>
          <w:color w:val="auto"/>
          <w:spacing w:val="6"/>
          <w:sz w:val="32"/>
          <w:szCs w:val="32"/>
          <w:lang w:val="zh-CN" w:eastAsia="zh-CN"/>
        </w:rPr>
        <w:t>用指标”“个性指标”涉及二、三级指标进行逐项绩效分析并评分</w:t>
      </w:r>
      <w:r>
        <w:rPr>
          <w:rFonts w:hint="eastAsia" w:ascii="仿宋" w:hAnsi="仿宋" w:eastAsia="仿宋" w:cs="仿宋"/>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pStyle w:val="20"/>
        <w:pageBreakBefore w:val="0"/>
        <w:kinsoku/>
        <w:wordWrap/>
        <w:topLinePunct w:val="0"/>
        <w:bidi w:val="0"/>
        <w:spacing w:before="0" w:after="0" w:line="576" w:lineRule="exact"/>
        <w:ind w:left="0" w:leftChars="0" w:right="0" w:rightChars="0" w:firstLine="640" w:firstLineChars="200"/>
        <w:textAlignment w:val="auto"/>
        <w:rPr>
          <w:rFonts w:hint="eastAsia" w:ascii="仿宋" w:hAnsi="仿宋" w:eastAsia="仿宋" w:cs="仿宋"/>
          <w:b w:val="0"/>
          <w:sz w:val="32"/>
          <w:szCs w:val="32"/>
        </w:rPr>
      </w:pPr>
      <w:r>
        <w:rPr>
          <w:rFonts w:hint="eastAsia" w:ascii="仿宋" w:hAnsi="仿宋" w:eastAsia="仿宋" w:cs="仿宋"/>
          <w:b w:val="0"/>
          <w:bCs w:val="0"/>
          <w:color w:val="auto"/>
          <w:sz w:val="32"/>
          <w:szCs w:val="32"/>
          <w:lang w:val="en-US" w:eastAsia="zh-CN"/>
        </w:rPr>
        <w:t>1</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eastAsia="zh-CN"/>
        </w:rPr>
        <w:t>项目决策。</w:t>
      </w:r>
      <w:r>
        <w:rPr>
          <w:rFonts w:hint="eastAsia" w:ascii="仿宋" w:hAnsi="仿宋" w:eastAsia="仿宋" w:cs="仿宋"/>
          <w:b w:val="0"/>
          <w:sz w:val="32"/>
          <w:szCs w:val="32"/>
        </w:rPr>
        <w:t>决策实行</w:t>
      </w:r>
      <w:r>
        <w:rPr>
          <w:rFonts w:hint="eastAsia" w:ascii="仿宋" w:hAnsi="仿宋" w:eastAsia="仿宋" w:cs="仿宋"/>
          <w:b w:val="0"/>
          <w:sz w:val="32"/>
          <w:szCs w:val="32"/>
          <w:lang w:val="en-US" w:eastAsia="zh-CN"/>
        </w:rPr>
        <w:t>中心主任</w:t>
      </w:r>
      <w:r>
        <w:rPr>
          <w:rFonts w:hint="eastAsia" w:ascii="仿宋" w:hAnsi="仿宋" w:eastAsia="仿宋" w:cs="仿宋"/>
          <w:b w:val="0"/>
          <w:sz w:val="32"/>
          <w:szCs w:val="32"/>
        </w:rPr>
        <w:t>负责制，决策作出前，决策事项有相关业务</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rPr>
        <w:t>室进行调查研究，全面、准确掌握决策的信息，并按照决策涉及的范围征求有关意见，充分协调协商，结合实际情况拟定决策方案</w:t>
      </w: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自评得分18分</w:t>
      </w:r>
      <w:r>
        <w:rPr>
          <w:rFonts w:hint="eastAsia" w:ascii="仿宋" w:hAnsi="仿宋" w:eastAsia="仿宋" w:cs="仿宋"/>
          <w:b w:val="0"/>
          <w:sz w:val="32"/>
          <w:szCs w:val="32"/>
        </w:rPr>
        <w:t>。</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eastAsia="zh-CN"/>
        </w:rPr>
        <w:t>项目管理。</w:t>
      </w:r>
      <w:r>
        <w:rPr>
          <w:rFonts w:hint="eastAsia" w:ascii="仿宋" w:hAnsi="仿宋" w:eastAsia="仿宋" w:cs="仿宋"/>
          <w:sz w:val="32"/>
          <w:szCs w:val="32"/>
          <w:lang w:val="zh-CN"/>
        </w:rPr>
        <w:t>认真按照上级的统一部署，强化资金使用绩效，狠抓责任落实，全面推行信息公开、公告、公示制度，确保项目建设资金的使用公正透明，确保项目实施达到预期的经济效益、社会效益、环境效益，</w:t>
      </w:r>
      <w:r>
        <w:rPr>
          <w:rFonts w:hint="eastAsia" w:ascii="仿宋" w:hAnsi="仿宋" w:eastAsia="仿宋" w:cs="仿宋"/>
          <w:sz w:val="32"/>
          <w:szCs w:val="32"/>
          <w:lang w:val="en-US" w:eastAsia="zh-CN"/>
        </w:rPr>
        <w:t>自评得分18分</w:t>
      </w:r>
      <w:r>
        <w:rPr>
          <w:rFonts w:hint="eastAsia" w:ascii="仿宋" w:hAnsi="仿宋" w:eastAsia="仿宋" w:cs="仿宋"/>
          <w:sz w:val="32"/>
          <w:szCs w:val="32"/>
          <w:lang w:val="zh-CN"/>
        </w:rPr>
        <w:t>。</w:t>
      </w:r>
    </w:p>
    <w:p>
      <w:pPr>
        <w:pageBreakBefore w:val="0"/>
        <w:kinsoku/>
        <w:wordWrap/>
        <w:topLinePunct w:val="0"/>
        <w:bidi w:val="0"/>
        <w:adjustRightInd w:val="0"/>
        <w:snapToGrid w:val="0"/>
        <w:spacing w:line="576" w:lineRule="exact"/>
        <w:ind w:left="0" w:leftChars="0" w:right="0" w:rightChars="0"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在此项制度的运行下，取得了较好的成效。确保了该项目顺利的建设，促进了</w:t>
      </w:r>
      <w:r>
        <w:rPr>
          <w:rFonts w:hint="eastAsia" w:ascii="仿宋" w:hAnsi="仿宋" w:eastAsia="仿宋" w:cs="仿宋"/>
          <w:sz w:val="32"/>
          <w:szCs w:val="32"/>
          <w:lang w:val="en-US" w:eastAsia="zh-CN"/>
        </w:rPr>
        <w:t>交通运输</w:t>
      </w:r>
      <w:r>
        <w:rPr>
          <w:rFonts w:hint="eastAsia" w:ascii="仿宋" w:hAnsi="仿宋" w:eastAsia="仿宋" w:cs="仿宋"/>
          <w:sz w:val="32"/>
          <w:szCs w:val="32"/>
          <w:lang w:val="zh-CN"/>
        </w:rPr>
        <w:t>事业的发展，</w:t>
      </w:r>
      <w:r>
        <w:rPr>
          <w:rFonts w:hint="eastAsia" w:ascii="仿宋" w:hAnsi="仿宋" w:eastAsia="仿宋" w:cs="仿宋"/>
          <w:sz w:val="32"/>
          <w:szCs w:val="32"/>
          <w:lang w:val="en-US" w:eastAsia="zh-CN"/>
        </w:rPr>
        <w:t>自评得分18分</w:t>
      </w:r>
      <w:r>
        <w:rPr>
          <w:rFonts w:hint="eastAsia" w:ascii="仿宋" w:hAnsi="仿宋" w:eastAsia="仿宋" w:cs="仿宋"/>
          <w:sz w:val="32"/>
          <w:szCs w:val="32"/>
          <w:lang w:val="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项目实施。</w:t>
      </w:r>
      <w:r>
        <w:rPr>
          <w:rFonts w:hint="eastAsia" w:ascii="仿宋" w:hAnsi="仿宋" w:eastAsia="仿宋" w:cs="仿宋"/>
          <w:kern w:val="0"/>
          <w:sz w:val="32"/>
          <w:szCs w:val="32"/>
          <w:shd w:val="clear" w:color="auto" w:fill="FFFFFF"/>
          <w:lang w:val="zh-CN"/>
        </w:rPr>
        <w:t>该资金已于</w:t>
      </w:r>
      <w:r>
        <w:rPr>
          <w:rFonts w:hint="eastAsia" w:ascii="仿宋" w:hAnsi="仿宋" w:eastAsia="仿宋" w:cs="仿宋"/>
          <w:kern w:val="0"/>
          <w:sz w:val="32"/>
          <w:szCs w:val="32"/>
          <w:shd w:val="clear" w:color="auto" w:fill="FFFFFF"/>
        </w:rPr>
        <w:t>2024年12月31日全部到位，资金到位率100%。</w:t>
      </w:r>
      <w:r>
        <w:rPr>
          <w:rFonts w:hint="eastAsia" w:ascii="仿宋" w:hAnsi="仿宋" w:eastAsia="仿宋" w:cs="仿宋"/>
          <w:kern w:val="0"/>
          <w:sz w:val="32"/>
          <w:szCs w:val="32"/>
          <w:shd w:val="clear" w:color="auto" w:fill="FFFFFF"/>
          <w:lang w:val="zh-CN"/>
        </w:rPr>
        <w:t>截止</w:t>
      </w:r>
      <w:r>
        <w:rPr>
          <w:rFonts w:hint="eastAsia" w:ascii="仿宋" w:hAnsi="仿宋" w:eastAsia="仿宋" w:cs="仿宋"/>
          <w:kern w:val="0"/>
          <w:sz w:val="32"/>
          <w:szCs w:val="32"/>
          <w:shd w:val="clear" w:color="auto" w:fill="FFFFFF"/>
        </w:rPr>
        <w:t>2024年12月31日，资金全部已拨付到资金申请单位</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自评得分9分</w:t>
      </w:r>
      <w:r>
        <w:rPr>
          <w:rFonts w:hint="eastAsia" w:ascii="仿宋" w:hAnsi="仿宋" w:eastAsia="仿宋" w:cs="仿宋"/>
          <w:kern w:val="0"/>
          <w:sz w:val="32"/>
          <w:szCs w:val="32"/>
          <w:shd w:val="clear" w:color="auto" w:fill="FFFFFF"/>
        </w:rPr>
        <w:t>。</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项目结果。</w:t>
      </w:r>
      <w:r>
        <w:rPr>
          <w:rFonts w:hint="eastAsia" w:ascii="仿宋" w:hAnsi="仿宋" w:eastAsia="仿宋" w:cs="仿宋"/>
          <w:sz w:val="32"/>
          <w:szCs w:val="32"/>
        </w:rPr>
        <w:t>该项目在计划时间内完成项目建设及资金拨付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自评得分9分</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lang w:val="zh-CN" w:eastAsia="zh-CN"/>
        </w:rPr>
      </w:pPr>
      <w:r>
        <w:rPr>
          <w:rFonts w:hint="eastAsia" w:ascii="仿宋" w:hAnsi="仿宋" w:eastAsia="仿宋" w:cs="仿宋"/>
          <w:b w:val="0"/>
          <w:bCs w:val="0"/>
          <w:color w:val="auto"/>
          <w:sz w:val="32"/>
          <w:szCs w:val="32"/>
          <w:lang w:val="zh-CN" w:eastAsia="zh-CN"/>
        </w:rPr>
        <w:t>根据</w:t>
      </w:r>
      <w:r>
        <w:rPr>
          <w:rFonts w:hint="eastAsia" w:ascii="仿宋" w:hAnsi="仿宋" w:eastAsia="仿宋" w:cs="仿宋"/>
          <w:b w:val="0"/>
          <w:bCs w:val="0"/>
          <w:color w:val="auto"/>
          <w:sz w:val="32"/>
          <w:szCs w:val="32"/>
          <w:lang w:val="en-US" w:eastAsia="zh-CN"/>
        </w:rPr>
        <w:t>专项预算项目资金支持对象选择所属指标进行绩效分析。支持对象</w:t>
      </w:r>
      <w:r>
        <w:rPr>
          <w:rFonts w:hint="eastAsia" w:ascii="仿宋" w:hAnsi="仿宋" w:eastAsia="仿宋" w:cs="仿宋"/>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b w:val="0"/>
          <w:bCs w:val="0"/>
          <w:color w:val="auto"/>
          <w:spacing w:val="11"/>
          <w:sz w:val="32"/>
          <w:szCs w:val="32"/>
          <w:lang w:val="en-US" w:eastAsia="zh-CN"/>
        </w:rPr>
      </w:pPr>
      <w:r>
        <w:rPr>
          <w:rFonts w:hint="eastAsia" w:ascii="仿宋" w:hAnsi="仿宋" w:eastAsia="仿宋" w:cs="仿宋"/>
          <w:b w:val="0"/>
          <w:bCs w:val="0"/>
          <w:color w:val="auto"/>
          <w:sz w:val="32"/>
          <w:szCs w:val="32"/>
          <w:lang w:val="en-US" w:eastAsia="zh-CN"/>
        </w:rPr>
        <w:t>基础设施类</w:t>
      </w:r>
      <w:r>
        <w:rPr>
          <w:rFonts w:hint="eastAsia" w:ascii="仿宋" w:hAnsi="仿宋" w:eastAsia="仿宋" w:cs="仿宋"/>
          <w:b w:val="0"/>
          <w:bCs w:val="0"/>
          <w:color w:val="auto"/>
          <w:spacing w:val="11"/>
          <w:sz w:val="32"/>
          <w:szCs w:val="32"/>
          <w:lang w:val="en-US" w:eastAsia="zh-CN"/>
        </w:rPr>
        <w:t>。</w:t>
      </w:r>
      <w:r>
        <w:rPr>
          <w:rFonts w:hint="eastAsia" w:ascii="仿宋" w:hAnsi="仿宋" w:eastAsia="仿宋" w:cs="仿宋"/>
          <w:sz w:val="32"/>
          <w:szCs w:val="32"/>
          <w:lang w:val="en-US" w:eastAsia="zh-CN"/>
        </w:rPr>
        <w:t>极大的提升了道路安全性，有力的保障了出行群众的生命安全，维护道路交通安全稳定性，确保全年无较大交通运输安全责任事故，自评得分30分。</w:t>
      </w:r>
    </w:p>
    <w:p>
      <w:pPr>
        <w:pStyle w:val="4"/>
        <w:keepNext w:val="0"/>
        <w:keepLines w:val="0"/>
        <w:pageBreakBefore w:val="0"/>
        <w:widowControl w:val="0"/>
        <w:numPr>
          <w:ilvl w:val="0"/>
          <w:numId w:val="17"/>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pStyle w:val="4"/>
        <w:keepNext w:val="0"/>
        <w:keepLines w:val="0"/>
        <w:pageBreakBefore w:val="0"/>
        <w:widowControl w:val="0"/>
        <w:numPr>
          <w:numId w:val="0"/>
        </w:numPr>
        <w:kinsoku/>
        <w:wordWrap/>
        <w:overflowPunct/>
        <w:topLinePunct w:val="0"/>
        <w:autoSpaceDE/>
        <w:autoSpaceDN/>
        <w:bidi w:val="0"/>
        <w:adjustRightInd/>
        <w:snapToGrid/>
        <w:spacing w:beforeLines="0" w:afterLines="0" w:line="576" w:lineRule="exact"/>
        <w:ind w:left="0" w:leftChars="0" w:right="0" w:rightChars="0" w:firstLine="640" w:firstLineChars="200"/>
        <w:jc w:val="both"/>
        <w:textAlignment w:val="auto"/>
        <w:outlineLvl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个性指标有</w:t>
      </w:r>
      <w:r>
        <w:rPr>
          <w:rFonts w:hint="eastAsia" w:ascii="仿宋_GB2312" w:hAnsi="仿宋_GB2312" w:eastAsia="仿宋_GB2312" w:cs="仿宋_GB2312"/>
          <w:sz w:val="32"/>
          <w:szCs w:val="32"/>
          <w:lang w:val="en-US" w:eastAsia="zh-CN"/>
        </w:rPr>
        <w:t>工程质量监控、整体工程协同推进、工程适配性、长效性指标，自评得分15分。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tabs>
          <w:tab w:val="left" w:pos="2160"/>
        </w:tabs>
        <w:kinsoku/>
        <w:wordWrap/>
        <w:topLinePunct w:val="0"/>
        <w:autoSpaceDE/>
        <w:autoSpaceDN/>
        <w:bidi w:val="0"/>
        <w:adjustRightInd/>
        <w:snapToGrid/>
        <w:spacing w:after="0" w:line="576" w:lineRule="exact"/>
        <w:ind w:left="0" w:leftChars="0" w:right="0" w:rightChars="0" w:firstLine="640" w:firstLineChars="200"/>
        <w:jc w:val="both"/>
        <w:textAlignment w:val="auto"/>
        <w:outlineLvl w:val="9"/>
        <w:rPr>
          <w:rFonts w:hint="eastAsia" w:ascii="仿宋" w:hAnsi="仿宋" w:eastAsia="仿宋" w:cs="仿宋"/>
          <w:position w:val="0"/>
          <w:sz w:val="32"/>
          <w:szCs w:val="32"/>
          <w:lang w:eastAsia="zh-CN"/>
        </w:rPr>
      </w:pPr>
      <w:r>
        <w:rPr>
          <w:rFonts w:hint="eastAsia" w:ascii="仿宋" w:hAnsi="仿宋" w:eastAsia="仿宋" w:cs="仿宋"/>
          <w:position w:val="0"/>
          <w:sz w:val="32"/>
          <w:szCs w:val="32"/>
          <w:lang w:eastAsia="zh-CN"/>
        </w:rPr>
        <w:t>项目总体执行情况较好，能按照制定的计划完成，预期的绩效目标的也基本实现，无论是取得的经济效益还是社会效益都有显著成果，项目的运行也是严格按照相关规章制度执行，不存在违法乱纪的问题，</w:t>
      </w:r>
      <w:r>
        <w:rPr>
          <w:rFonts w:hint="eastAsia" w:ascii="仿宋" w:hAnsi="仿宋" w:eastAsia="仿宋" w:cs="仿宋"/>
          <w:position w:val="0"/>
          <w:sz w:val="32"/>
          <w:szCs w:val="32"/>
          <w:lang w:val="en-US" w:eastAsia="zh-CN"/>
        </w:rPr>
        <w:t>该项目自评得分99分</w:t>
      </w:r>
      <w:r>
        <w:rPr>
          <w:rFonts w:hint="eastAsia" w:ascii="仿宋" w:hAnsi="仿宋" w:eastAsia="仿宋" w:cs="仿宋"/>
          <w:position w:val="0"/>
          <w:sz w:val="32"/>
          <w:szCs w:val="32"/>
          <w:lang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ageBreakBefore w:val="0"/>
        <w:kinsoku/>
        <w:wordWrap/>
        <w:topLinePunct w:val="0"/>
        <w:bidi w:val="0"/>
        <w:spacing w:line="576" w:lineRule="exact"/>
        <w:ind w:left="0" w:leftChars="0"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2024年科学有效地使用资金取得了较好的经济效益、社会效益，但还存在一些问题。绩效评价工作也存在一些短板，主要是在人员方面配备不足、缺乏专业的绩效管理人员。</w:t>
      </w:r>
    </w:p>
    <w:p>
      <w:pPr>
        <w:pageBreakBefore w:val="0"/>
        <w:numPr>
          <w:ilvl w:val="0"/>
          <w:numId w:val="0"/>
        </w:numPr>
        <w:kinsoku/>
        <w:wordWrap/>
        <w:topLinePunct w:val="0"/>
        <w:bidi w:val="0"/>
        <w:spacing w:line="576" w:lineRule="exact"/>
        <w:ind w:left="0" w:leftChars="0"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改进建议</w:t>
      </w:r>
    </w:p>
    <w:p>
      <w:pPr>
        <w:pStyle w:val="6"/>
        <w:pageBreakBefore w:val="0"/>
        <w:tabs>
          <w:tab w:val="left" w:pos="2160"/>
        </w:tabs>
        <w:kinsoku/>
        <w:wordWrap/>
        <w:topLinePunct w:val="0"/>
        <w:bidi w:val="0"/>
        <w:spacing w:line="576" w:lineRule="exact"/>
        <w:ind w:left="0" w:leftChars="0"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position w:val="0"/>
          <w:sz w:val="32"/>
          <w:szCs w:val="32"/>
          <w:lang w:eastAsia="zh-CN"/>
        </w:rPr>
        <w:t>预算绩效工作的全面实施，能加强财政支出管理，提高财政资金使用效益，提高财政资源配置效率和使用绩效。下一步，将继续加强预算绩效管理相关制度的完善，加强预算绩效管理人员的培训，不断提高绩效目标设置的科学性。</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黑体" w:hAnsi="黑体" w:eastAsia="黑体" w:cs="黑体"/>
          <w:color w:val="auto"/>
          <w:kern w:val="2"/>
          <w:sz w:val="44"/>
          <w:szCs w:val="44"/>
          <w:highlight w:val="none"/>
          <w:lang w:val="en-US" w:eastAsia="zh-CN"/>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2024年解决交通工作经费</w:t>
      </w:r>
      <w:r>
        <w:rPr>
          <w:rFonts w:hint="eastAsia" w:ascii="方正小标宋简体" w:hAnsi="方正小标宋简体" w:eastAsia="方正小标宋简体" w:cs="方正小标宋简体"/>
          <w:sz w:val="44"/>
          <w:szCs w:val="44"/>
          <w:lang w:val="en-US" w:eastAsia="zh-CN"/>
        </w:rPr>
        <w:t>专项预算绩效</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sz w:val="44"/>
          <w:szCs w:val="44"/>
          <w:lang w:val="en-US" w:eastAsia="zh-CN"/>
        </w:rPr>
        <w:t>自评报告</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根据广利交通</w:t>
      </w:r>
      <w:r>
        <w:rPr>
          <w:rFonts w:hint="eastAsia" w:ascii="仿宋" w:hAnsi="仿宋" w:eastAsia="仿宋" w:cs="仿宋"/>
          <w:sz w:val="32"/>
          <w:szCs w:val="32"/>
          <w:lang w:val="en-US" w:eastAsia="zh-CN"/>
        </w:rPr>
        <w:t>〔2013〕</w:t>
      </w:r>
      <w:r>
        <w:rPr>
          <w:rFonts w:hint="eastAsia" w:ascii="仿宋" w:hAnsi="仿宋" w:eastAsia="仿宋" w:cs="仿宋"/>
          <w:b w:val="0"/>
          <w:bCs w:val="0"/>
          <w:color w:val="auto"/>
          <w:sz w:val="32"/>
          <w:szCs w:val="32"/>
          <w:highlight w:val="none"/>
          <w:u w:val="none"/>
          <w:lang w:val="zh-CN"/>
        </w:rPr>
        <w:t>15号，用于解决我单位全区道路水路运输事务性工作和“金通工程”样板县创建、文明城市创建等工作经费缺口，以及保障临聘人员经费不足，从而确保行业人员稳定，保障我单位各项工作持续有序推进。</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贯彻执行国家、省、市、区有关道路水路的法律、法规、政策；参与拟订行业发展规划和标准规范；做好行业政策法规、业务规章制度的宣传推广和组织实施。</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协助做好全区道路水路运输安全和应急的事务性工作；负责道路水路运输安全生产宣传、教育工作。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负责道路水路运输信息化建设；负责</w:t>
      </w:r>
      <w:r>
        <w:rPr>
          <w:rFonts w:hint="eastAsia" w:ascii="仿宋" w:hAnsi="仿宋" w:eastAsia="仿宋" w:cs="仿宋"/>
          <w:color w:val="000000"/>
          <w:sz w:val="32"/>
          <w:szCs w:val="32"/>
        </w:rPr>
        <w:t>道路水路行业的客货运周转量等综合统计工作</w:t>
      </w:r>
      <w:r>
        <w:rPr>
          <w:rFonts w:hint="eastAsia" w:ascii="仿宋" w:hAnsi="仿宋" w:eastAsia="仿宋" w:cs="仿宋"/>
          <w:color w:val="000000"/>
          <w:kern w:val="0"/>
          <w:sz w:val="32"/>
          <w:szCs w:val="32"/>
        </w:rPr>
        <w:t>。</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承担道路水路运输行业从业人员教育、培训和考核等事务工作。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承担道路水路运输战备的运力保障等事务工作。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承担所管辖的航道基础设施建设和管理维护工作。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承担机动车维修、汽车综合性能检测行业的技术指导和服务工作。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承担公路路产路权维护工作。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协助做好全区船舶检验、船舶建造相关业务的技术性、事务性工作；参与水上交通事故调查船舶技术鉴定工作。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承担城市公共交通服务工作；指导站场运营和站务管理等工作。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承担道路水路运输行业生态环保、节能减排等工作。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完成区交通运输局交办的其他工作任务</w:t>
      </w:r>
      <w:r>
        <w:rPr>
          <w:rFonts w:hint="eastAsia" w:ascii="仿宋" w:hAnsi="仿宋" w:eastAsia="仿宋" w:cs="仿宋"/>
          <w:color w:val="00000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仿宋" w:hAnsi="仿宋" w:eastAsia="仿宋" w:cs="仿宋"/>
          <w:b w:val="0"/>
          <w:bCs/>
          <w:color w:val="000000" w:themeColor="text1"/>
          <w:sz w:val="32"/>
          <w:szCs w:val="32"/>
          <w:highlight w:val="none"/>
          <w:u w:val="none"/>
          <w:lang w:val="en-US" w:eastAsia="zh-CN"/>
          <w14:textFill>
            <w14:solidFill>
              <w14:schemeClr w14:val="tx1"/>
            </w14:solidFill>
          </w14:textFill>
        </w:rPr>
        <w:t>项目实施的主要目的：</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通过项目实施，有效解决我单位承担全区道路水路运输事务性工作，工作量大，面广任务十分繁重，为保障临聘人员经费不足的问题，从而确保行业人员稳定，保障我单位各项工作持续有序推进。</w:t>
      </w:r>
    </w:p>
    <w:p>
      <w:pPr>
        <w:keepNext w:val="0"/>
        <w:keepLines w:val="0"/>
        <w:pageBreakBefore w:val="0"/>
        <w:widowControl w:val="0"/>
        <w:numPr>
          <w:ilvl w:val="0"/>
          <w:numId w:val="18"/>
        </w:numPr>
        <w:kinsoku/>
        <w:wordWrap/>
        <w:overflowPunct/>
        <w:topLinePunct w:val="0"/>
        <w:autoSpaceDE/>
        <w:autoSpaceDN/>
        <w:bidi w:val="0"/>
        <w:adjustRightInd w:val="0"/>
        <w:snapToGrid w:val="0"/>
        <w:spacing w:line="576" w:lineRule="exact"/>
        <w:ind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numId w:val="0"/>
        </w:numPr>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outlineLvl w:val="9"/>
        <w:rPr>
          <w:rFonts w:hint="eastAsia" w:ascii="仿宋" w:hAnsi="仿宋" w:eastAsia="仿宋" w:cs="仿宋"/>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2024年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项目预算安排资金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366，624.16元，</w:t>
      </w:r>
      <w:r>
        <w:rPr>
          <w:rFonts w:hint="eastAsia" w:ascii="仿宋" w:hAnsi="仿宋" w:eastAsia="仿宋" w:cs="仿宋"/>
          <w:b w:val="0"/>
          <w:bCs w:val="0"/>
          <w:color w:val="auto"/>
          <w:kern w:val="2"/>
          <w:sz w:val="32"/>
          <w:szCs w:val="32"/>
          <w:highlight w:val="none"/>
          <w:lang w:val="en-US" w:eastAsia="zh-CN"/>
        </w:rPr>
        <w:t>资金预算项目</w:t>
      </w:r>
      <w:r>
        <w:rPr>
          <w:rFonts w:hint="eastAsia" w:ascii="仿宋" w:hAnsi="仿宋" w:eastAsia="仿宋" w:cs="仿宋"/>
          <w:b w:val="0"/>
          <w:bCs w:val="0"/>
          <w:color w:val="auto"/>
          <w:kern w:val="0"/>
          <w:sz w:val="32"/>
          <w:szCs w:val="32"/>
          <w:highlight w:val="none"/>
          <w:u w:val="none"/>
          <w:shd w:val="clear" w:color="auto" w:fill="FFFFFF"/>
          <w:lang w:val="en-US" w:eastAsia="zh-CN"/>
        </w:rPr>
        <w:t>支出366，624.16万元，其中：专项项目支出366，624.16万元；项目资金使用完毕，期末无结余资金。</w:t>
      </w:r>
      <w:r>
        <w:rPr>
          <w:rFonts w:hint="eastAsia" w:ascii="仿宋" w:hAnsi="仿宋" w:eastAsia="仿宋" w:cs="仿宋"/>
          <w:kern w:val="0"/>
          <w:sz w:val="32"/>
          <w:szCs w:val="32"/>
          <w:shd w:val="clear" w:color="auto" w:fill="FFFFFF"/>
          <w:lang w:val="zh-CN"/>
        </w:rPr>
        <w:t>项目预算资金安排根据以往资金安排经验和</w:t>
      </w:r>
      <w:r>
        <w:rPr>
          <w:rFonts w:hint="eastAsia" w:ascii="仿宋" w:hAnsi="仿宋" w:eastAsia="仿宋" w:cs="仿宋"/>
          <w:kern w:val="0"/>
          <w:sz w:val="32"/>
          <w:szCs w:val="32"/>
          <w:shd w:val="clear" w:color="auto" w:fill="FFFFFF"/>
          <w:lang w:val="en-US" w:eastAsia="zh-CN"/>
        </w:rPr>
        <w:t>交通运输项目</w:t>
      </w:r>
      <w:r>
        <w:rPr>
          <w:rFonts w:hint="eastAsia" w:ascii="仿宋" w:hAnsi="仿宋" w:eastAsia="仿宋" w:cs="仿宋"/>
          <w:kern w:val="0"/>
          <w:sz w:val="32"/>
          <w:szCs w:val="32"/>
          <w:shd w:val="clear" w:color="auto" w:fill="FFFFFF"/>
          <w:lang w:val="zh-CN"/>
        </w:rPr>
        <w:t>开展的实际情况。项目资金分配参照以往年度实际列支费用的经济科目进行分配。项目资金的分配是充分合理的。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全区县级以上公路及辖区水域覆盖率，保障多少人员，全区县级以上服务对象质量提升率，每天服务时长，保障时长，保障了行业从业人员的稳定性是多少？各项工作推进有序率？群众服务满意率，增强职工服务意识和服务质量，全年经费保障金额是多少？</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sz w:val="32"/>
          <w:szCs w:val="32"/>
        </w:rPr>
        <w:t>按照项目决策、项目管理、项目效益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9"/>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预设问题及评价重点。</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资金申请、使用符合相关财务制度。资金使用达到预期绩效目标设置要求。在一定程度上促进了</w:t>
      </w:r>
      <w:r>
        <w:rPr>
          <w:rFonts w:hint="eastAsia" w:ascii="仿宋" w:hAnsi="仿宋" w:eastAsia="仿宋" w:cs="仿宋"/>
          <w:sz w:val="32"/>
          <w:szCs w:val="32"/>
          <w:lang w:val="en-US" w:eastAsia="zh-CN"/>
        </w:rPr>
        <w:t>交通运运输</w:t>
      </w:r>
      <w:r>
        <w:rPr>
          <w:rFonts w:hint="eastAsia" w:ascii="仿宋" w:hAnsi="仿宋" w:eastAsia="仿宋" w:cs="仿宋"/>
          <w:sz w:val="32"/>
          <w:szCs w:val="32"/>
          <w:lang w:val="zh-CN"/>
        </w:rPr>
        <w:t>事业的发展。</w:t>
      </w:r>
    </w:p>
    <w:p>
      <w:pPr>
        <w:keepNext w:val="0"/>
        <w:keepLines w:val="0"/>
        <w:pageBreakBefore w:val="0"/>
        <w:widowControl w:val="0"/>
        <w:numPr>
          <w:ilvl w:val="0"/>
          <w:numId w:val="19"/>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color w:val="000000" w:themeColor="text1"/>
          <w:sz w:val="32"/>
          <w:szCs w:val="32"/>
          <w:highlight w:val="none"/>
          <w:lang w:val="zh-CN"/>
          <w14:textFill>
            <w14:solidFill>
              <w14:schemeClr w14:val="tx1"/>
            </w14:solidFill>
          </w14:textFill>
        </w:rPr>
        <w:t>本项目抽样选取项目点位</w:t>
      </w:r>
      <w:r>
        <w:rPr>
          <w:rFonts w:hint="eastAsia" w:ascii="仿宋" w:hAnsi="仿宋" w:eastAsia="仿宋" w:cs="仿宋"/>
          <w:color w:val="000000" w:themeColor="text1"/>
          <w:sz w:val="32"/>
          <w:szCs w:val="32"/>
          <w:highlight w:val="none"/>
          <w:lang w:val="en-US" w:eastAsia="zh-CN"/>
          <w14:textFill>
            <w14:solidFill>
              <w14:schemeClr w14:val="tx1"/>
            </w14:solidFill>
          </w14:textFill>
        </w:rPr>
        <w:t>是</w:t>
      </w:r>
      <w:r>
        <w:rPr>
          <w:rFonts w:hint="eastAsia" w:ascii="仿宋" w:hAnsi="仿宋" w:eastAsia="仿宋" w:cs="仿宋"/>
          <w:b w:val="0"/>
          <w:bCs w:val="0"/>
          <w:color w:val="000000" w:themeColor="text1"/>
          <w:kern w:val="0"/>
          <w:sz w:val="32"/>
          <w:szCs w:val="32"/>
          <w:highlight w:val="none"/>
          <w:u w:val="none"/>
          <w:shd w:val="clear" w:color="auto" w:fill="FFFFFF"/>
          <w:lang w:val="en-US" w:eastAsia="zh-CN"/>
          <w14:textFill>
            <w14:solidFill>
              <w14:schemeClr w14:val="tx1"/>
            </w14:solidFill>
          </w14:textFill>
        </w:rPr>
        <w:t>广元市利州区交通运输事务中心。专项资金分配额度为100%。</w:t>
      </w:r>
    </w:p>
    <w:p>
      <w:pPr>
        <w:keepNext w:val="0"/>
        <w:keepLines w:val="0"/>
        <w:pageBreakBefore w:val="0"/>
        <w:widowControl w:val="0"/>
        <w:numPr>
          <w:ilvl w:val="0"/>
          <w:numId w:val="19"/>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 w:hAnsi="仿宋" w:eastAsia="仿宋" w:cs="仿宋"/>
          <w:b w:val="0"/>
          <w:sz w:val="32"/>
          <w:szCs w:val="32"/>
          <w:lang w:val="zh-CN"/>
        </w:rPr>
        <w:t>根据相关制度，我单位组织相关</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lang w:val="zh-CN"/>
        </w:rPr>
        <w:t>室，按照前期准备、单位自评、现场评价、报告撰写四个阶段，以单位自评法为主、案卷研究法为辅，组织实施项目绩效评价工作。在收集项目文件资料、细化评价指标及评价标准的基础上，深入到单位自评细则，认真查看以往项目实施及运行情况。收集相关数据资料，通过汇总整理，结合相关单位绩效自评报告，定量和定性分析形成评价结论，经过复核和交换意见后，形成绩效评价报告。</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根据项目情况和评价重点，</w:t>
      </w:r>
      <w:r>
        <w:rPr>
          <w:rFonts w:hint="eastAsia" w:ascii="仿宋_GB2312" w:hAnsi="仿宋_GB2312" w:eastAsia="仿宋_GB2312" w:cs="仿宋_GB2312"/>
          <w:b w:val="0"/>
          <w:bCs w:val="0"/>
          <w:color w:val="auto"/>
          <w:sz w:val="32"/>
          <w:szCs w:val="32"/>
          <w:lang w:eastAsia="zh-CN"/>
        </w:rPr>
        <w:t>用来</w:t>
      </w:r>
      <w:r>
        <w:rPr>
          <w:rFonts w:hint="eastAsia" w:ascii="仿宋_GB2312" w:hAnsi="仿宋_GB2312" w:eastAsia="仿宋_GB2312" w:cs="仿宋_GB2312"/>
          <w:b w:val="0"/>
          <w:bCs w:val="0"/>
          <w:color w:val="auto"/>
          <w:sz w:val="32"/>
          <w:szCs w:val="32"/>
        </w:rPr>
        <w:t>收集相关材料和开展具体评价</w:t>
      </w:r>
      <w:r>
        <w:rPr>
          <w:rFonts w:hint="eastAsia" w:ascii="仿宋_GB2312" w:hAnsi="仿宋_GB2312" w:eastAsia="仿宋_GB2312" w:cs="仿宋_GB2312"/>
          <w:b w:val="0"/>
          <w:bCs w:val="0"/>
          <w:color w:val="auto"/>
          <w:sz w:val="32"/>
          <w:szCs w:val="32"/>
          <w:lang w:eastAsia="zh-CN"/>
        </w:rPr>
        <w:t>的方法</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包括：</w:t>
      </w:r>
      <w:r>
        <w:rPr>
          <w:rFonts w:hint="eastAsia" w:ascii="仿宋_GB2312" w:hAnsi="仿宋_GB2312" w:eastAsia="仿宋_GB2312" w:cs="仿宋_GB2312"/>
          <w:b w:val="0"/>
          <w:bCs w:val="0"/>
          <w:color w:val="auto"/>
          <w:sz w:val="32"/>
          <w:szCs w:val="32"/>
        </w:rPr>
        <w:t>采用成本效益分析法、标杆管理法、案卷研究法、单位自评法、实地勘察法、问卷调查法、座谈调研法等多种方法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1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topLinePunct w:val="0"/>
        <w:autoSpaceDE/>
        <w:autoSpaceDN/>
        <w:bidi w:val="0"/>
        <w:adjustRightInd/>
        <w:snapToGrid/>
        <w:spacing w:line="576" w:lineRule="exact"/>
        <w:ind w:left="0" w:leftChars="0"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我单位高度重视项目绩效自评工作，成立了绩效自评工作组，明确任务分工。及时召开绩效自评工作专题会议，制定部门整体支出绩效自评实施方案。确定绩效自评项目后，各</w:t>
      </w:r>
      <w:r>
        <w:rPr>
          <w:rFonts w:hint="eastAsia" w:ascii="仿宋" w:hAnsi="仿宋" w:eastAsia="仿宋" w:cs="仿宋"/>
          <w:sz w:val="32"/>
          <w:szCs w:val="32"/>
          <w:lang w:val="en-US" w:eastAsia="zh-CN"/>
        </w:rPr>
        <w:t>股</w:t>
      </w:r>
      <w:r>
        <w:rPr>
          <w:rFonts w:hint="eastAsia" w:ascii="仿宋" w:hAnsi="仿宋" w:eastAsia="仿宋" w:cs="仿宋"/>
          <w:sz w:val="32"/>
          <w:szCs w:val="32"/>
          <w:lang w:val="zh-CN"/>
        </w:rPr>
        <w:t>室负责提供绩效自评涉及的各部门实施的项目相关资料，确保项目绩效自评严格按照年初预算批复的项目支出绩效指标、部门职责以及项目特点设计自评指标，确定了自评指标体系。认真准备相关资料，深入客观进行分析评价，圆满完成项目绩效自评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根据项目预算绩效评价指标体系（</w:t>
      </w:r>
      <w:r>
        <w:rPr>
          <w:rFonts w:hint="eastAsia" w:ascii="仿宋_GB2312" w:hAnsi="仿宋_GB2312" w:eastAsia="仿宋_GB2312" w:cs="仿宋_GB2312"/>
          <w:b w:val="0"/>
          <w:bCs w:val="0"/>
          <w:color w:val="auto"/>
          <w:sz w:val="32"/>
          <w:szCs w:val="32"/>
          <w:lang w:val="en-US" w:eastAsia="zh-CN"/>
        </w:rPr>
        <w:t>附表1</w:t>
      </w:r>
      <w:r>
        <w:rPr>
          <w:rFonts w:hint="eastAsia" w:ascii="仿宋_GB2312" w:hAnsi="仿宋_GB2312" w:eastAsia="仿宋_GB2312" w:cs="仿宋_GB2312"/>
          <w:b w:val="0"/>
          <w:bCs w:val="0"/>
          <w:color w:val="auto"/>
          <w:sz w:val="32"/>
          <w:szCs w:val="32"/>
          <w:lang w:val="zh-CN" w:eastAsia="zh-CN"/>
        </w:rPr>
        <w:t>）“通用指标”“专</w:t>
      </w:r>
      <w:r>
        <w:rPr>
          <w:rFonts w:hint="eastAsia" w:ascii="仿宋_GB2312" w:hAnsi="仿宋_GB2312" w:eastAsia="仿宋_GB2312" w:cs="仿宋_GB2312"/>
          <w:b w:val="0"/>
          <w:bCs w:val="0"/>
          <w:color w:val="auto"/>
          <w:spacing w:val="6"/>
          <w:sz w:val="32"/>
          <w:szCs w:val="32"/>
          <w:lang w:val="zh-CN" w:eastAsia="zh-CN"/>
        </w:rPr>
        <w:t>用指标”“个性指标”涉及二、三级指标进行逐项绩效分析并评分</w:t>
      </w:r>
      <w:r>
        <w:rPr>
          <w:rFonts w:hint="eastAsia" w:ascii="仿宋_GB2312" w:hAnsi="仿宋_GB2312" w:eastAsia="仿宋_GB2312" w:cs="仿宋_GB2312"/>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pStyle w:val="20"/>
        <w:pageBreakBefore w:val="0"/>
        <w:widowControl w:val="0"/>
        <w:kinsoku/>
        <w:wordWrap/>
        <w:topLinePunct w:val="0"/>
        <w:bidi w:val="0"/>
        <w:spacing w:before="0" w:after="0" w:line="576" w:lineRule="exact"/>
        <w:ind w:right="0" w:rightChars="0" w:firstLine="640" w:firstLineChars="200"/>
        <w:textAlignment w:val="auto"/>
        <w:rPr>
          <w:rFonts w:hint="eastAsia" w:ascii="仿宋" w:hAnsi="仿宋" w:eastAsia="仿宋" w:cs="仿宋"/>
          <w:b w:val="0"/>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 w:hAnsi="仿宋" w:eastAsia="仿宋" w:cs="仿宋"/>
          <w:b w:val="0"/>
          <w:sz w:val="32"/>
          <w:szCs w:val="32"/>
        </w:rPr>
        <w:t>决策实行</w:t>
      </w:r>
      <w:r>
        <w:rPr>
          <w:rFonts w:hint="eastAsia" w:ascii="仿宋" w:hAnsi="仿宋" w:eastAsia="仿宋" w:cs="仿宋"/>
          <w:b w:val="0"/>
          <w:sz w:val="32"/>
          <w:szCs w:val="32"/>
          <w:lang w:val="en-US" w:eastAsia="zh-CN"/>
        </w:rPr>
        <w:t>中心主任</w:t>
      </w:r>
      <w:r>
        <w:rPr>
          <w:rFonts w:hint="eastAsia" w:ascii="仿宋" w:hAnsi="仿宋" w:eastAsia="仿宋" w:cs="仿宋"/>
          <w:b w:val="0"/>
          <w:sz w:val="32"/>
          <w:szCs w:val="32"/>
        </w:rPr>
        <w:t>负责制，决策作出前，决策事项有相关业务</w:t>
      </w:r>
      <w:r>
        <w:rPr>
          <w:rFonts w:hint="eastAsia" w:ascii="仿宋" w:hAnsi="仿宋" w:eastAsia="仿宋" w:cs="仿宋"/>
          <w:b w:val="0"/>
          <w:sz w:val="32"/>
          <w:szCs w:val="32"/>
          <w:lang w:val="en-US" w:eastAsia="zh-CN"/>
        </w:rPr>
        <w:t>股</w:t>
      </w:r>
      <w:r>
        <w:rPr>
          <w:rFonts w:hint="eastAsia" w:ascii="仿宋" w:hAnsi="仿宋" w:eastAsia="仿宋" w:cs="仿宋"/>
          <w:b w:val="0"/>
          <w:sz w:val="32"/>
          <w:szCs w:val="32"/>
        </w:rPr>
        <w:t>室进行调查研究，全面、准确掌握决策的信息，并按照决策涉及的范围征求有关意见，充分协调协商，结合实际情况拟定决策方案</w:t>
      </w:r>
      <w:r>
        <w:rPr>
          <w:rFonts w:hint="eastAsia" w:ascii="仿宋" w:hAnsi="仿宋" w:eastAsia="仿宋" w:cs="仿宋"/>
          <w:b w:val="0"/>
          <w:sz w:val="32"/>
          <w:szCs w:val="32"/>
          <w:lang w:eastAsia="zh-CN"/>
        </w:rPr>
        <w:t>，</w:t>
      </w:r>
      <w:r>
        <w:rPr>
          <w:rFonts w:hint="eastAsia" w:ascii="仿宋" w:hAnsi="仿宋" w:eastAsia="仿宋" w:cs="仿宋"/>
          <w:b w:val="0"/>
          <w:sz w:val="32"/>
          <w:szCs w:val="32"/>
          <w:lang w:val="en-US" w:eastAsia="zh-CN"/>
        </w:rPr>
        <w:t>自评得分18分</w:t>
      </w:r>
      <w:r>
        <w:rPr>
          <w:rFonts w:hint="eastAsia" w:ascii="仿宋" w:hAnsi="仿宋" w:eastAsia="仿宋" w:cs="仿宋"/>
          <w:b w:val="0"/>
          <w:sz w:val="32"/>
          <w:szCs w:val="32"/>
        </w:rPr>
        <w:t>。</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2</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eastAsia="zh-CN"/>
        </w:rPr>
        <w:t>项目管理。</w:t>
      </w:r>
      <w:r>
        <w:rPr>
          <w:rFonts w:hint="eastAsia" w:ascii="仿宋" w:hAnsi="仿宋" w:eastAsia="仿宋" w:cs="仿宋"/>
          <w:sz w:val="32"/>
          <w:szCs w:val="32"/>
          <w:lang w:val="zh-CN"/>
        </w:rPr>
        <w:t>认真按照上级的统一部署，强化资金使用绩效，狠抓责任落实，全面推行信息公开、公告、公示制度，确保项目建设资金的使用公正透明，确保项目实施达到预期的经济效益、社会效益、环境效益。</w:t>
      </w:r>
    </w:p>
    <w:p>
      <w:pPr>
        <w:pageBreakBefore w:val="0"/>
        <w:widowControl w:val="0"/>
        <w:kinsoku/>
        <w:wordWrap/>
        <w:topLinePunct w:val="0"/>
        <w:bidi w:val="0"/>
        <w:adjustRightInd w:val="0"/>
        <w:snapToGrid w:val="0"/>
        <w:spacing w:line="576" w:lineRule="exact"/>
        <w:ind w:right="0" w:rightChars="0"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zh-CN"/>
        </w:rPr>
        <w:t>在此项制度的运行下，取得了较好的成效。确保了该项目顺利的建设，促进了</w:t>
      </w:r>
      <w:r>
        <w:rPr>
          <w:rFonts w:hint="eastAsia" w:ascii="仿宋" w:hAnsi="仿宋" w:eastAsia="仿宋" w:cs="仿宋"/>
          <w:sz w:val="32"/>
          <w:szCs w:val="32"/>
          <w:lang w:val="en-US" w:eastAsia="zh-CN"/>
        </w:rPr>
        <w:t>交通运输</w:t>
      </w:r>
      <w:r>
        <w:rPr>
          <w:rFonts w:hint="eastAsia" w:ascii="仿宋" w:hAnsi="仿宋" w:eastAsia="仿宋" w:cs="仿宋"/>
          <w:sz w:val="32"/>
          <w:szCs w:val="32"/>
          <w:lang w:val="zh-CN"/>
        </w:rPr>
        <w:t>事业的发展，</w:t>
      </w:r>
      <w:r>
        <w:rPr>
          <w:rFonts w:hint="eastAsia" w:ascii="仿宋" w:hAnsi="仿宋" w:eastAsia="仿宋" w:cs="仿宋"/>
          <w:sz w:val="32"/>
          <w:szCs w:val="32"/>
          <w:lang w:val="en-US" w:eastAsia="zh-CN"/>
        </w:rPr>
        <w:t>自评得分18分</w:t>
      </w:r>
      <w:r>
        <w:rPr>
          <w:rFonts w:hint="eastAsia" w:ascii="仿宋" w:hAnsi="仿宋" w:eastAsia="仿宋" w:cs="仿宋"/>
          <w:sz w:val="32"/>
          <w:szCs w:val="32"/>
          <w:lang w:val="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sz w:val="32"/>
          <w:szCs w:val="32"/>
          <w:lang w:val="zh-CN"/>
        </w:rPr>
      </w:pPr>
      <w:r>
        <w:rPr>
          <w:rFonts w:hint="eastAsia" w:ascii="仿宋" w:hAnsi="仿宋" w:eastAsia="仿宋" w:cs="仿宋"/>
          <w:b w:val="0"/>
          <w:bCs w:val="0"/>
          <w:color w:val="auto"/>
          <w:sz w:val="32"/>
          <w:szCs w:val="32"/>
          <w:lang w:val="en-US" w:eastAsia="zh-CN"/>
        </w:rPr>
        <w:t>3</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项目实施。</w:t>
      </w:r>
      <w:r>
        <w:rPr>
          <w:rFonts w:hint="eastAsia" w:ascii="仿宋" w:hAnsi="仿宋" w:eastAsia="仿宋" w:cs="仿宋"/>
          <w:kern w:val="0"/>
          <w:sz w:val="32"/>
          <w:szCs w:val="32"/>
          <w:shd w:val="clear" w:color="auto" w:fill="FFFFFF"/>
          <w:lang w:val="zh-CN"/>
        </w:rPr>
        <w:t>该资金已于</w:t>
      </w:r>
      <w:r>
        <w:rPr>
          <w:rFonts w:hint="eastAsia" w:ascii="仿宋" w:hAnsi="仿宋" w:eastAsia="仿宋" w:cs="仿宋"/>
          <w:kern w:val="0"/>
          <w:sz w:val="32"/>
          <w:szCs w:val="32"/>
          <w:shd w:val="clear" w:color="auto" w:fill="FFFFFF"/>
        </w:rPr>
        <w:t>2024年12月31日全部到位，资金到位率100%。</w:t>
      </w:r>
      <w:r>
        <w:rPr>
          <w:rFonts w:hint="eastAsia" w:ascii="仿宋" w:hAnsi="仿宋" w:eastAsia="仿宋" w:cs="仿宋"/>
          <w:kern w:val="0"/>
          <w:sz w:val="32"/>
          <w:szCs w:val="32"/>
          <w:shd w:val="clear" w:color="auto" w:fill="FFFFFF"/>
          <w:lang w:val="zh-CN"/>
        </w:rPr>
        <w:t>截止</w:t>
      </w:r>
      <w:r>
        <w:rPr>
          <w:rFonts w:hint="eastAsia" w:ascii="仿宋" w:hAnsi="仿宋" w:eastAsia="仿宋" w:cs="仿宋"/>
          <w:kern w:val="0"/>
          <w:sz w:val="32"/>
          <w:szCs w:val="32"/>
          <w:shd w:val="clear" w:color="auto" w:fill="FFFFFF"/>
        </w:rPr>
        <w:t>2024年12月31日，资金全部已拨付到资金申请单位</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自评得分9分</w:t>
      </w:r>
      <w:r>
        <w:rPr>
          <w:rFonts w:hint="eastAsia" w:ascii="仿宋" w:hAnsi="仿宋" w:eastAsia="仿宋" w:cs="仿宋"/>
          <w:kern w:val="0"/>
          <w:sz w:val="32"/>
          <w:szCs w:val="32"/>
          <w:shd w:val="clear" w:color="auto" w:fill="FFFFFF"/>
        </w:rPr>
        <w:t>。</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color w:val="auto"/>
          <w:sz w:val="32"/>
          <w:szCs w:val="32"/>
          <w:lang w:val="en-US" w:eastAsia="zh-CN"/>
        </w:rPr>
        <w:t>4</w:t>
      </w:r>
      <w:r>
        <w:rPr>
          <w:rFonts w:hint="eastAsia" w:ascii="仿宋" w:hAnsi="仿宋" w:eastAsia="仿宋" w:cs="仿宋"/>
          <w:color w:val="auto"/>
          <w:kern w:val="0"/>
          <w:sz w:val="32"/>
          <w:szCs w:val="32"/>
          <w:highlight w:val="none"/>
          <w:shd w:val="clear" w:color="auto" w:fill="FFFFFF"/>
          <w:lang w:val="en-US" w:eastAsia="zh-CN"/>
        </w:rPr>
        <w:t>．</w:t>
      </w:r>
      <w:r>
        <w:rPr>
          <w:rFonts w:hint="eastAsia" w:ascii="仿宋" w:hAnsi="仿宋" w:eastAsia="仿宋" w:cs="仿宋"/>
          <w:b w:val="0"/>
          <w:bCs w:val="0"/>
          <w:color w:val="auto"/>
          <w:sz w:val="32"/>
          <w:szCs w:val="32"/>
          <w:lang w:val="en-US" w:eastAsia="zh-CN"/>
        </w:rPr>
        <w:t>项目结果。</w:t>
      </w:r>
      <w:r>
        <w:rPr>
          <w:rFonts w:hint="eastAsia" w:ascii="仿宋" w:hAnsi="仿宋" w:eastAsia="仿宋" w:cs="仿宋"/>
          <w:sz w:val="32"/>
          <w:szCs w:val="32"/>
        </w:rPr>
        <w:t>该项目在计划时间内完成项目建设及资金拨付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自评得分9分</w:t>
      </w:r>
      <w:r>
        <w:rPr>
          <w:rFonts w:hint="eastAsia" w:ascii="仿宋" w:hAnsi="仿宋" w:eastAsia="仿宋" w:cs="仿宋"/>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楷体_GB2312" w:hAnsi="楷体_GB2312" w:eastAsia="楷体_GB2312" w:cs="楷体_GB2312"/>
          <w:b w:val="0"/>
          <w:bCs w:val="0"/>
          <w:color w:val="auto"/>
          <w:sz w:val="32"/>
          <w:szCs w:val="32"/>
          <w:lang w:val="zh-CN" w:eastAsia="zh-CN"/>
        </w:rPr>
        <w:t>根据</w:t>
      </w:r>
      <w:r>
        <w:rPr>
          <w:rFonts w:hint="eastAsia" w:ascii="楷体_GB2312" w:hAnsi="楷体_GB2312" w:eastAsia="楷体_GB2312" w:cs="楷体_GB2312"/>
          <w:b w:val="0"/>
          <w:bCs w:val="0"/>
          <w:color w:val="auto"/>
          <w:sz w:val="32"/>
          <w:szCs w:val="32"/>
          <w:lang w:val="en-US" w:eastAsia="zh-CN"/>
        </w:rPr>
        <w:t>专项预算项目资金支持对象</w:t>
      </w:r>
      <w:r>
        <w:rPr>
          <w:rFonts w:hint="eastAsia" w:ascii="仿宋_GB2312" w:hAnsi="仿宋_GB2312" w:eastAsia="仿宋_GB2312" w:cs="仿宋_GB2312"/>
          <w:b w:val="0"/>
          <w:bCs w:val="0"/>
          <w:color w:val="auto"/>
          <w:sz w:val="32"/>
          <w:szCs w:val="32"/>
          <w:lang w:val="en-US" w:eastAsia="zh-CN"/>
        </w:rPr>
        <w:t>选择所属指标进行绩效分析。支持对象</w:t>
      </w:r>
      <w:r>
        <w:rPr>
          <w:rFonts w:hint="eastAsia" w:ascii="仿宋_GB2312" w:hAnsi="仿宋_GB2312" w:eastAsia="仿宋_GB2312" w:cs="仿宋_GB2312"/>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行政运转</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zh-CN" w:eastAsia="zh-CN"/>
        </w:rPr>
        <w:t>。该项目的实施保障了我单位行业从业人员稳定，提升了服务质量，也保障了各项工作持续有序推进。项目内容符合中央、省委、省政府的重点民生问题的相关决策部署要求，项目实施内容与区交通事务中心职能职责中承担的日常事务性工作，与单位职能职责密切相关，</w:t>
      </w:r>
      <w:r>
        <w:rPr>
          <w:rFonts w:hint="eastAsia" w:ascii="仿宋_GB2312" w:hAnsi="仿宋_GB2312" w:eastAsia="仿宋_GB2312" w:cs="仿宋_GB2312"/>
          <w:b w:val="0"/>
          <w:bCs w:val="0"/>
          <w:color w:val="auto"/>
          <w:sz w:val="32"/>
          <w:szCs w:val="32"/>
          <w:lang w:val="en-US" w:eastAsia="zh-CN"/>
        </w:rPr>
        <w:t>自评得分30分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numPr>
          <w:ilvl w:val="0"/>
          <w:numId w:val="2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个性指标设置了运输</w:t>
      </w:r>
      <w:r>
        <w:rPr>
          <w:rFonts w:hint="eastAsia" w:ascii="仿宋_GB2312" w:hAnsi="仿宋_GB2312" w:eastAsia="仿宋_GB2312" w:cs="仿宋_GB2312"/>
          <w:b w:val="0"/>
          <w:bCs w:val="0"/>
          <w:color w:val="auto"/>
          <w:sz w:val="32"/>
          <w:szCs w:val="32"/>
          <w:lang w:val="zh-CN" w:eastAsia="zh-CN"/>
        </w:rPr>
        <w:t>业务管理效能指标、</w:t>
      </w:r>
      <w:r>
        <w:rPr>
          <w:rFonts w:hint="eastAsia" w:ascii="仿宋_GB2312" w:hAnsi="仿宋_GB2312" w:eastAsia="仿宋_GB2312" w:cs="仿宋_GB2312"/>
          <w:b w:val="0"/>
          <w:bCs w:val="0"/>
          <w:color w:val="auto"/>
          <w:sz w:val="32"/>
          <w:szCs w:val="32"/>
          <w:lang w:val="en-US" w:eastAsia="zh-CN"/>
        </w:rPr>
        <w:t>电子证照推广应用增长率指标，自评得分是16分。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eastAsia" w:ascii="仿宋" w:hAnsi="仿宋" w:eastAsia="仿宋" w:cs="仿宋"/>
          <w:position w:val="0"/>
          <w:sz w:val="32"/>
          <w:szCs w:val="32"/>
          <w:lang w:eastAsia="zh-CN"/>
        </w:rPr>
      </w:pPr>
      <w:r>
        <w:rPr>
          <w:rFonts w:hint="eastAsia" w:ascii="仿宋" w:hAnsi="仿宋" w:eastAsia="仿宋" w:cs="仿宋"/>
          <w:position w:val="0"/>
          <w:sz w:val="32"/>
          <w:szCs w:val="32"/>
          <w:lang w:eastAsia="zh-CN"/>
        </w:rPr>
        <w:t>项目总体执行情况较好，能按照制定的计划完成，预期的绩效目标的也基本实现，无论是取得的经济效益还是社会效益都有显著成果，项目的运行也是严格按照相关规章制度执行，不存在违法乱纪的问题，</w:t>
      </w:r>
      <w:r>
        <w:rPr>
          <w:rFonts w:hint="eastAsia" w:ascii="仿宋" w:hAnsi="仿宋" w:eastAsia="仿宋" w:cs="仿宋"/>
          <w:position w:val="0"/>
          <w:sz w:val="32"/>
          <w:szCs w:val="32"/>
          <w:lang w:val="en-US" w:eastAsia="zh-CN"/>
        </w:rPr>
        <w:t>自评得分100分</w:t>
      </w:r>
      <w:r>
        <w:rPr>
          <w:rFonts w:hint="eastAsia" w:ascii="仿宋" w:hAnsi="仿宋" w:eastAsia="仿宋" w:cs="仿宋"/>
          <w:position w:val="0"/>
          <w:sz w:val="32"/>
          <w:szCs w:val="32"/>
          <w:lang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2024年科学有效地使用资金取得了较好的经济效益、社会效益，但还存在一些问题。绩效评价工作也存在一些短板，主要是在人员方面配备不足、缺乏专业的绩效管理人员。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position w:val="0"/>
          <w:sz w:val="32"/>
          <w:szCs w:val="32"/>
          <w:lang w:eastAsia="zh-CN"/>
        </w:rPr>
        <w:t>预算绩效工作的全面实施，能加强财政支出管理，提高财政资金使用效益，提高财政资源配置效率和使用绩效。下一步，将继续加强预算绩效管理相关制度的完善，加强预算绩效管理人员的培训，不断提高绩效目标设置的科学性。</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黑体" w:hAnsi="黑体" w:eastAsia="黑体" w:cs="黑体"/>
          <w:color w:val="auto"/>
          <w:kern w:val="2"/>
          <w:sz w:val="44"/>
          <w:szCs w:val="44"/>
          <w:highlight w:val="none"/>
          <w:lang w:val="en-US" w:eastAsia="zh-CN"/>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2024年平安渡运</w:t>
      </w:r>
      <w:r>
        <w:rPr>
          <w:rFonts w:hint="eastAsia" w:ascii="方正小标宋简体" w:hAnsi="方正小标宋简体" w:eastAsia="方正小标宋简体" w:cs="方正小标宋简体"/>
          <w:sz w:val="44"/>
          <w:szCs w:val="44"/>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黑体" w:hAnsi="黑体" w:eastAsia="黑体" w:cs="黑体"/>
          <w:sz w:val="44"/>
          <w:szCs w:val="44"/>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1.项目主要内容：</w:t>
      </w:r>
      <w:r>
        <w:rPr>
          <w:rFonts w:hint="eastAsia" w:ascii="仿宋" w:hAnsi="仿宋" w:eastAsia="仿宋" w:cs="仿宋"/>
          <w:b w:val="0"/>
          <w:bCs w:val="0"/>
          <w:color w:val="auto"/>
          <w:sz w:val="32"/>
          <w:szCs w:val="32"/>
          <w:highlight w:val="none"/>
          <w:u w:val="none"/>
          <w:lang w:val="zh-CN"/>
        </w:rPr>
        <w:t>按照</w:t>
      </w:r>
      <w:r>
        <w:rPr>
          <w:rFonts w:hint="eastAsia" w:ascii="仿宋" w:hAnsi="仿宋" w:eastAsia="仿宋" w:cs="仿宋"/>
          <w:b w:val="0"/>
          <w:bCs w:val="0"/>
          <w:color w:val="auto"/>
          <w:sz w:val="32"/>
          <w:szCs w:val="32"/>
          <w:highlight w:val="none"/>
          <w:u w:val="none"/>
          <w:lang w:val="en-US" w:eastAsia="zh-CN"/>
        </w:rPr>
        <w:t>2021年10月12日，市港航发展中心三楼召开全省“平安渡运”工作会议安排，由于全省“平安渡运”现场会将于12月28日在我市召开，我区金洞渡口纳入全省试点范围，按照广元市港航发展中心第九期会议要求，我中心负责现场会中的渡口现场观摩点基础设施建设工作。预计总投资97万元，主要建设内容：升级改造金洞渡口候船厅、办公用房、码头路面等基础设施，购置风力测报系统等相关水上应急物资，安装各类安全制度公式牌、公示宣传栏及码头环保设备等项目。</w:t>
      </w:r>
    </w:p>
    <w:p>
      <w:pPr>
        <w:keepNext w:val="0"/>
        <w:keepLines w:val="0"/>
        <w:pageBreakBefore w:val="0"/>
        <w:widowControl w:val="0"/>
        <w:kinsoku/>
        <w:wordWrap/>
        <w:overflowPunct w:val="0"/>
        <w:topLinePunct w:val="0"/>
        <w:autoSpaceDE w:val="0"/>
        <w:autoSpaceDN w:val="0"/>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2.项目主管部门（单位）在该项目管理中的职能：</w:t>
      </w:r>
    </w:p>
    <w:p>
      <w:pPr>
        <w:keepNext w:val="0"/>
        <w:keepLines w:val="0"/>
        <w:pageBreakBefore w:val="0"/>
        <w:widowControl w:val="0"/>
        <w:kinsoku/>
        <w:wordWrap/>
        <w:overflowPunct w:val="0"/>
        <w:topLinePunct w:val="0"/>
        <w:autoSpaceDE w:val="0"/>
        <w:autoSpaceDN w:val="0"/>
        <w:bidi w:val="0"/>
        <w:adjustRightInd/>
        <w:snapToGrid/>
        <w:spacing w:line="576" w:lineRule="exact"/>
        <w:ind w:left="0" w:leftChars="0" w:right="0" w:rightChars="0" w:firstLine="640" w:firstLineChars="200"/>
        <w:jc w:val="both"/>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贯彻执行国家、省、市、区有关道路水路的法律、法规、政策；参与拟订行业发展规划和标准规范；做好行业政策法规、业务规章制度的宣传推广和组织实施。</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协助做好全区道路水路运输安全和应急的事务性工作；负责道路水路运输安全生产宣传、教育工作。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负责道路水路运输信息化建设；负责</w:t>
      </w:r>
      <w:r>
        <w:rPr>
          <w:rFonts w:hint="eastAsia" w:ascii="仿宋" w:hAnsi="仿宋" w:eastAsia="仿宋" w:cs="仿宋"/>
          <w:color w:val="000000"/>
          <w:sz w:val="32"/>
          <w:szCs w:val="32"/>
        </w:rPr>
        <w:t>道路水路行业的客货运周转量等综合统计工作</w:t>
      </w:r>
      <w:r>
        <w:rPr>
          <w:rFonts w:hint="eastAsia" w:ascii="仿宋" w:hAnsi="仿宋" w:eastAsia="仿宋" w:cs="仿宋"/>
          <w:color w:val="000000"/>
          <w:kern w:val="0"/>
          <w:sz w:val="32"/>
          <w:szCs w:val="32"/>
        </w:rPr>
        <w:t>。</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承担道路水路运输行业从业人员教育、培训和考核等事务工作。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承担道路水路运输战备的运力保障等事务工作。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承担所管辖的航道基础设施建设和管理维护工作。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（7）</w:t>
      </w:r>
      <w:r>
        <w:rPr>
          <w:rFonts w:hint="eastAsia" w:ascii="仿宋" w:hAnsi="仿宋" w:eastAsia="仿宋" w:cs="仿宋"/>
          <w:color w:val="000000"/>
          <w:kern w:val="0"/>
          <w:sz w:val="32"/>
          <w:szCs w:val="32"/>
        </w:rPr>
        <w:t>承担机动车维修、汽车综合性能检测行业的技术指导和服务工作。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（8）</w:t>
      </w:r>
      <w:r>
        <w:rPr>
          <w:rFonts w:hint="eastAsia" w:ascii="仿宋" w:hAnsi="仿宋" w:eastAsia="仿宋" w:cs="仿宋"/>
          <w:color w:val="000000"/>
          <w:kern w:val="0"/>
          <w:sz w:val="32"/>
          <w:szCs w:val="32"/>
        </w:rPr>
        <w:t>承担公路路产路权维护工作。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协助做好全区船舶检验、船舶建造相关业务的技术性、事务性工作；参与水上交通事故调查船舶技术鉴定工作。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承担城市公共交通服务工作；指导站场运营和站务管理等工作。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承担道路水路运输行业生态环保、节能减排等工作。</w:t>
      </w:r>
    </w:p>
    <w:p>
      <w:pPr>
        <w:pageBreakBefore w:val="0"/>
        <w:widowControl w:val="0"/>
        <w:kinsoku/>
        <w:wordWrap/>
        <w:overflowPunct w:val="0"/>
        <w:topLinePunct w:val="0"/>
        <w:autoSpaceDE w:val="0"/>
        <w:autoSpaceDN w:val="0"/>
        <w:bidi w:val="0"/>
        <w:spacing w:line="576"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完成区交通运输局交办的其他工作任务</w:t>
      </w:r>
      <w:r>
        <w:rPr>
          <w:rFonts w:hint="eastAsia" w:ascii="仿宋" w:hAnsi="仿宋" w:eastAsia="仿宋" w:cs="仿宋"/>
          <w:color w:val="000000"/>
          <w:kern w:val="0"/>
          <w:sz w:val="32"/>
          <w:szCs w:val="32"/>
          <w:lang w:eastAsia="zh-CN"/>
        </w:rPr>
        <w:t>。</w:t>
      </w:r>
    </w:p>
    <w:p>
      <w:pPr>
        <w:keepNext w:val="0"/>
        <w:keepLines w:val="0"/>
        <w:pageBreakBefore w:val="0"/>
        <w:widowControl w:val="0"/>
        <w:numPr>
          <w:ilvl w:val="0"/>
          <w:numId w:val="21"/>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pStyle w:val="9"/>
        <w:pageBreakBefore w:val="0"/>
        <w:widowControl w:val="0"/>
        <w:kinsoku/>
        <w:wordWrap/>
        <w:topLinePunct w:val="0"/>
        <w:bidi w:val="0"/>
        <w:spacing w:after="0" w:line="576" w:lineRule="exact"/>
        <w:ind w:left="0" w:leftChars="0"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color w:val="000000" w:themeColor="text1"/>
          <w:sz w:val="32"/>
          <w:szCs w:val="32"/>
          <w:highlight w:val="none"/>
          <w:u w:val="none"/>
          <w:lang w:val="en-US" w:eastAsia="zh-CN"/>
          <w14:textFill>
            <w14:solidFill>
              <w14:schemeClr w14:val="tx1"/>
            </w14:solidFill>
          </w14:textFill>
        </w:rPr>
        <w:t>项目实施的主要目的：</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通过项目实施，</w:t>
      </w:r>
      <w:r>
        <w:rPr>
          <w:rFonts w:hint="eastAsia" w:ascii="仿宋" w:hAnsi="仿宋" w:eastAsia="仿宋" w:cs="仿宋"/>
          <w:b w:val="0"/>
          <w:bCs w:val="0"/>
          <w:color w:val="auto"/>
          <w:sz w:val="32"/>
          <w:szCs w:val="32"/>
          <w:highlight w:val="none"/>
          <w:u w:val="none"/>
          <w:lang w:val="en-US" w:eastAsia="zh-CN"/>
        </w:rPr>
        <w:t>很好地完成</w:t>
      </w:r>
      <w:r>
        <w:rPr>
          <w:rFonts w:hint="eastAsia" w:ascii="仿宋" w:hAnsi="仿宋" w:eastAsia="仿宋" w:cs="仿宋"/>
          <w:b w:val="0"/>
          <w:bCs w:val="0"/>
          <w:color w:val="auto"/>
          <w:kern w:val="2"/>
          <w:sz w:val="32"/>
          <w:szCs w:val="32"/>
          <w:highlight w:val="none"/>
          <w:lang w:val="en-US" w:eastAsia="zh-CN"/>
        </w:rPr>
        <w:t>平安渡运预算</w:t>
      </w:r>
      <w:r>
        <w:rPr>
          <w:rFonts w:hint="eastAsia" w:ascii="仿宋" w:hAnsi="仿宋" w:eastAsia="仿宋" w:cs="仿宋"/>
          <w:b w:val="0"/>
          <w:bCs w:val="0"/>
          <w:color w:val="auto"/>
          <w:kern w:val="0"/>
          <w:sz w:val="32"/>
          <w:szCs w:val="32"/>
          <w:highlight w:val="none"/>
          <w:u w:val="none"/>
          <w:shd w:val="clear" w:color="auto" w:fill="FFFFFF"/>
          <w:lang w:val="en-US" w:eastAsia="zh-CN"/>
        </w:rPr>
        <w:t>任务，受到服务对象和上级部门的好评，保证服务质量，为可持续发展提供保障，改善水上交通基础设施，提升人民群众出行条件。极大提升民生渡口渡船的渡运安全性，通航环境复杂情况下，极大降低事故风险性。促进了当地社会和谐稳定。</w:t>
      </w:r>
    </w:p>
    <w:p>
      <w:pPr>
        <w:keepNext w:val="0"/>
        <w:keepLines w:val="0"/>
        <w:pageBreakBefore w:val="0"/>
        <w:widowControl w:val="0"/>
        <w:numPr>
          <w:ilvl w:val="0"/>
          <w:numId w:val="21"/>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contextualSpacing/>
        <w:jc w:val="both"/>
        <w:textAlignment w:val="auto"/>
        <w:rPr>
          <w:rFonts w:hint="eastAsia" w:ascii="仿宋" w:hAnsi="仿宋" w:eastAsia="仿宋" w:cs="仿宋"/>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2024年</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项目预算安排资金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141，772.80元，</w:t>
      </w:r>
      <w:r>
        <w:rPr>
          <w:rFonts w:hint="eastAsia" w:ascii="仿宋" w:hAnsi="仿宋" w:eastAsia="仿宋" w:cs="仿宋"/>
          <w:b w:val="0"/>
          <w:bCs w:val="0"/>
          <w:color w:val="auto"/>
          <w:kern w:val="2"/>
          <w:sz w:val="32"/>
          <w:szCs w:val="32"/>
          <w:highlight w:val="none"/>
          <w:lang w:val="en-US" w:eastAsia="zh-CN"/>
        </w:rPr>
        <w:t>资金预算项目</w:t>
      </w:r>
      <w:r>
        <w:rPr>
          <w:rFonts w:hint="eastAsia" w:ascii="仿宋" w:hAnsi="仿宋" w:eastAsia="仿宋" w:cs="仿宋"/>
          <w:b w:val="0"/>
          <w:bCs w:val="0"/>
          <w:color w:val="auto"/>
          <w:kern w:val="0"/>
          <w:sz w:val="32"/>
          <w:szCs w:val="32"/>
          <w:highlight w:val="none"/>
          <w:u w:val="none"/>
          <w:shd w:val="clear" w:color="auto" w:fill="FFFFFF"/>
          <w:lang w:val="en-US" w:eastAsia="zh-CN"/>
        </w:rPr>
        <w:t>支出141，772.80万元，其中：专项项目支出141，772.80万元；项目资金使用完毕，期末无结余资金。</w:t>
      </w:r>
      <w:r>
        <w:rPr>
          <w:rFonts w:hint="eastAsia" w:ascii="仿宋" w:hAnsi="仿宋" w:eastAsia="仿宋" w:cs="仿宋"/>
          <w:kern w:val="0"/>
          <w:sz w:val="32"/>
          <w:szCs w:val="32"/>
          <w:shd w:val="clear" w:color="auto" w:fill="FFFFFF"/>
          <w:lang w:val="zh-CN"/>
        </w:rPr>
        <w:t>项目预算资金安排根据以往资金安排经验和</w:t>
      </w:r>
      <w:r>
        <w:rPr>
          <w:rFonts w:hint="eastAsia" w:ascii="仿宋" w:hAnsi="仿宋" w:eastAsia="仿宋" w:cs="仿宋"/>
          <w:kern w:val="0"/>
          <w:sz w:val="32"/>
          <w:szCs w:val="32"/>
          <w:shd w:val="clear" w:color="auto" w:fill="FFFFFF"/>
          <w:lang w:val="en-US" w:eastAsia="zh-CN"/>
        </w:rPr>
        <w:t>交通运输项目</w:t>
      </w:r>
      <w:r>
        <w:rPr>
          <w:rFonts w:hint="eastAsia" w:ascii="仿宋" w:hAnsi="仿宋" w:eastAsia="仿宋" w:cs="仿宋"/>
          <w:kern w:val="0"/>
          <w:sz w:val="32"/>
          <w:szCs w:val="32"/>
          <w:shd w:val="clear" w:color="auto" w:fill="FFFFFF"/>
          <w:lang w:val="zh-CN"/>
        </w:rPr>
        <w:t>开展的实际情况。项目资金分配参照以往年度实际列支费用的经济科目进行分配。项目资金的分配是充分合理的。</w:t>
      </w:r>
    </w:p>
    <w:p>
      <w:pPr>
        <w:keepNext w:val="0"/>
        <w:keepLines w:val="0"/>
        <w:pageBreakBefore w:val="0"/>
        <w:widowControl w:val="0"/>
        <w:numPr>
          <w:ilvl w:val="0"/>
          <w:numId w:val="21"/>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pStyle w:val="6"/>
        <w:pageBreakBefore w:val="0"/>
        <w:widowControl w:val="0"/>
        <w:kinsoku/>
        <w:wordWrap/>
        <w:topLinePunct w:val="0"/>
        <w:bidi w:val="0"/>
        <w:spacing w:after="0" w:line="576"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auto"/>
          <w:sz w:val="32"/>
          <w:szCs w:val="32"/>
          <w:highlight w:val="none"/>
          <w:u w:val="none"/>
          <w:lang w:val="zh-CN" w:eastAsia="zh-CN"/>
        </w:rPr>
        <w:t>项目改造渡口</w:t>
      </w:r>
      <w:r>
        <w:rPr>
          <w:rFonts w:hint="eastAsia" w:ascii="仿宋" w:hAnsi="仿宋" w:eastAsia="仿宋" w:cs="仿宋"/>
          <w:b w:val="0"/>
          <w:bCs w:val="0"/>
          <w:color w:val="auto"/>
          <w:sz w:val="32"/>
          <w:szCs w:val="32"/>
          <w:highlight w:val="none"/>
          <w:u w:val="none"/>
          <w:lang w:val="en-US" w:eastAsia="zh-CN"/>
        </w:rPr>
        <w:t>1个，建设码头船舶充电桩1个，购置1艘新能源客运船舶，建设1个停泊区，工程质量达到验收合格标准；12月28日前建设完工，当年财政到位资金141772.80元；改善水上交通基础设施，提升人民群众出行的条件，极大提升民生渡口渡船的渡运安全性；通航环境复杂情况下，极大降低事故风险性；满足了当地居民高的安全出行需求，促进了当地社会和谐稳定，提高群众满意度。</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pageBreakBefore w:val="0"/>
        <w:widowControl w:val="0"/>
        <w:kinsoku/>
        <w:wordWrap/>
        <w:topLinePunct w:val="0"/>
        <w:bidi w:val="0"/>
        <w:spacing w:line="576" w:lineRule="exact"/>
        <w:ind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pageBreakBefore w:val="0"/>
        <w:widowControl w:val="0"/>
        <w:kinsoku/>
        <w:wordWrap/>
        <w:topLinePunct w:val="0"/>
        <w:bidi w:val="0"/>
        <w:spacing w:line="576"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项目决策、项目管理、项目效益三类指标。对资金支出行为过程及其效果进行综合评价和判断，评价资金使用的科学性、合理性和有效性，分析存在的问题，提出完善资金管理和项目管理的制度机制、调整支出结构相关建议，为年度预算编制提供参考依据，促进提高资金使用绩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资金申请、使用符合相关财务制度。资金使用达到预期绩效目标设置要求。在一定程度上促进了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交通运运输</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事业的发展。</w:t>
      </w:r>
    </w:p>
    <w:p>
      <w:pPr>
        <w:keepNext w:val="0"/>
        <w:keepLines w:val="0"/>
        <w:pageBreakBefore w:val="0"/>
        <w:widowControl w:val="0"/>
        <w:numPr>
          <w:ilvl w:val="0"/>
          <w:numId w:val="22"/>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本项目抽样选取项目点位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b w:val="0"/>
          <w:bCs w:val="0"/>
          <w:color w:val="000000" w:themeColor="text1"/>
          <w:kern w:val="0"/>
          <w:sz w:val="32"/>
          <w:szCs w:val="32"/>
          <w:highlight w:val="none"/>
          <w:u w:val="none"/>
          <w:shd w:val="clear" w:color="auto" w:fill="FFFFFF"/>
          <w:lang w:val="en-US" w:eastAsia="zh-CN"/>
          <w14:textFill>
            <w14:solidFill>
              <w14:schemeClr w14:val="tx1"/>
            </w14:solidFill>
          </w14:textFill>
        </w:rPr>
        <w:t>广元市利州区交通运输事务中心。专项资金分配额度为100%。</w:t>
      </w:r>
    </w:p>
    <w:p>
      <w:pPr>
        <w:keepNext w:val="0"/>
        <w:keepLines w:val="0"/>
        <w:pageBreakBefore w:val="0"/>
        <w:widowControl w:val="0"/>
        <w:numPr>
          <w:ilvl w:val="0"/>
          <w:numId w:val="22"/>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根据相关制度，我单位组织相关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股</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室，按照前期准备、单位自评、现场评价、报告撰写四个阶段，以单位自评法为主、案卷研究法为辅，组织实施项目绩效评价工作。在收集项目文件资料、细化评价指标及评价标准的基础上，深入到单位自评细则，认真查看以往项目实施及运行情况。收集相关数据资料，通过汇总整理，结合相关单位绩效自评报告，定量和定性分析形成评价结论，经过复核和交换意见后，形成绩效评价报告。</w:t>
      </w:r>
    </w:p>
    <w:p>
      <w:pPr>
        <w:pageBreakBefore w:val="0"/>
        <w:widowControl w:val="0"/>
        <w:numPr>
          <w:ilvl w:val="0"/>
          <w:numId w:val="22"/>
        </w:numPr>
        <w:kinsoku/>
        <w:wordWrap/>
        <w:topLinePunct w:val="0"/>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我单位高度重视项目绩效自评工作，成立了绩效自评工作组，明确任务分工。及时召开绩效自评工作专题会议，制定部门整体支出绩效自评实施方案。确定绩效自评项目后，各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股</w:t>
      </w: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t>室负责提供绩效自评涉及的各部门实施的项目相关资料，确保项目绩效自评严格按照年初预算批复的项目支出绩效指标、部门职责以及项目特点设计自评指标，确定了自评指标体系。认真准备相关资料，深入客观进行分析评价，圆满完成项目绩效自评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根据项目预算绩效评价指标体系（</w:t>
      </w:r>
      <w:r>
        <w:rPr>
          <w:rFonts w:hint="eastAsia" w:ascii="仿宋_GB2312" w:hAnsi="仿宋_GB2312" w:eastAsia="仿宋_GB2312" w:cs="仿宋_GB2312"/>
          <w:b w:val="0"/>
          <w:bCs w:val="0"/>
          <w:color w:val="auto"/>
          <w:sz w:val="32"/>
          <w:szCs w:val="32"/>
          <w:lang w:val="en-US" w:eastAsia="zh-CN"/>
        </w:rPr>
        <w:t>附表1</w:t>
      </w:r>
      <w:r>
        <w:rPr>
          <w:rFonts w:hint="eastAsia" w:ascii="仿宋_GB2312" w:hAnsi="仿宋_GB2312" w:eastAsia="仿宋_GB2312" w:cs="仿宋_GB2312"/>
          <w:b w:val="0"/>
          <w:bCs w:val="0"/>
          <w:color w:val="auto"/>
          <w:sz w:val="32"/>
          <w:szCs w:val="32"/>
          <w:lang w:val="zh-CN" w:eastAsia="zh-CN"/>
        </w:rPr>
        <w:t>）“通用指标”“专</w:t>
      </w:r>
      <w:r>
        <w:rPr>
          <w:rFonts w:hint="eastAsia" w:ascii="仿宋_GB2312" w:hAnsi="仿宋_GB2312" w:eastAsia="仿宋_GB2312" w:cs="仿宋_GB2312"/>
          <w:b w:val="0"/>
          <w:bCs w:val="0"/>
          <w:color w:val="auto"/>
          <w:spacing w:val="6"/>
          <w:sz w:val="32"/>
          <w:szCs w:val="32"/>
          <w:lang w:val="zh-CN" w:eastAsia="zh-CN"/>
        </w:rPr>
        <w:t>用指标”“个性指标”涉及二、三级指标进行逐项绩效分析并评分</w:t>
      </w:r>
      <w:r>
        <w:rPr>
          <w:rFonts w:hint="eastAsia" w:ascii="仿宋_GB2312" w:hAnsi="仿宋_GB2312" w:eastAsia="仿宋_GB2312" w:cs="仿宋_GB2312"/>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eastAsia="zh-CN"/>
        </w:rPr>
        <w:t>项目决策。决策实行</w:t>
      </w:r>
      <w:r>
        <w:rPr>
          <w:rFonts w:hint="eastAsia" w:ascii="仿宋_GB2312" w:hAnsi="仿宋_GB2312" w:eastAsia="仿宋_GB2312" w:cs="仿宋_GB2312"/>
          <w:b w:val="0"/>
          <w:bCs w:val="0"/>
          <w:color w:val="auto"/>
          <w:sz w:val="32"/>
          <w:szCs w:val="32"/>
          <w:lang w:val="en-US" w:eastAsia="zh-CN"/>
        </w:rPr>
        <w:t>中心主任</w:t>
      </w:r>
      <w:r>
        <w:rPr>
          <w:rFonts w:hint="eastAsia" w:ascii="仿宋_GB2312" w:hAnsi="仿宋_GB2312" w:eastAsia="仿宋_GB2312" w:cs="仿宋_GB2312"/>
          <w:b w:val="0"/>
          <w:bCs w:val="0"/>
          <w:color w:val="auto"/>
          <w:sz w:val="32"/>
          <w:szCs w:val="32"/>
          <w:lang w:val="zh-CN" w:eastAsia="zh-CN"/>
        </w:rPr>
        <w:t>负责制，决策作出前，决策事项有相关业务</w:t>
      </w:r>
      <w:r>
        <w:rPr>
          <w:rFonts w:hint="eastAsia" w:ascii="仿宋_GB2312" w:hAnsi="仿宋_GB2312" w:eastAsia="仿宋_GB2312" w:cs="仿宋_GB2312"/>
          <w:b w:val="0"/>
          <w:bCs w:val="0"/>
          <w:color w:val="auto"/>
          <w:sz w:val="32"/>
          <w:szCs w:val="32"/>
          <w:lang w:val="en-US" w:eastAsia="zh-CN"/>
        </w:rPr>
        <w:t>股</w:t>
      </w:r>
      <w:r>
        <w:rPr>
          <w:rFonts w:hint="eastAsia" w:ascii="仿宋_GB2312" w:hAnsi="仿宋_GB2312" w:eastAsia="仿宋_GB2312" w:cs="仿宋_GB2312"/>
          <w:b w:val="0"/>
          <w:bCs w:val="0"/>
          <w:color w:val="auto"/>
          <w:sz w:val="32"/>
          <w:szCs w:val="32"/>
          <w:lang w:val="zh-CN" w:eastAsia="zh-CN"/>
        </w:rPr>
        <w:t>室进行调查研究，全面、准确掌握决策的信息，并按照决策涉及的范围征求有关意见，充分协调协商，结合实际情况拟定决策方案，</w:t>
      </w:r>
      <w:r>
        <w:rPr>
          <w:rFonts w:hint="eastAsia" w:ascii="仿宋_GB2312" w:hAnsi="仿宋_GB2312" w:eastAsia="仿宋_GB2312" w:cs="仿宋_GB2312"/>
          <w:b w:val="0"/>
          <w:bCs w:val="0"/>
          <w:color w:val="auto"/>
          <w:sz w:val="32"/>
          <w:szCs w:val="32"/>
          <w:lang w:val="en-US" w:eastAsia="zh-CN"/>
        </w:rPr>
        <w:t>自评得18分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zh-CN" w:eastAsia="zh-CN"/>
        </w:rPr>
        <w:t>项目管理。认真按照上级的统一部署，强化资金使用绩效，狠抓责任落实，全面推行信息公开、公告、公示制度，确保项目建设资金的使用公正透明，确保项目实施达到预期的经济效益、社会效益、环境效益，</w:t>
      </w:r>
      <w:r>
        <w:rPr>
          <w:rFonts w:hint="eastAsia" w:ascii="仿宋_GB2312" w:hAnsi="仿宋_GB2312" w:eastAsia="仿宋_GB2312" w:cs="仿宋_GB2312"/>
          <w:b w:val="0"/>
          <w:bCs w:val="0"/>
          <w:color w:val="auto"/>
          <w:sz w:val="32"/>
          <w:szCs w:val="32"/>
          <w:lang w:val="en-US" w:eastAsia="zh-CN"/>
        </w:rPr>
        <w:t>自评得18分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_GB2312" w:hAnsi="仿宋_GB2312" w:eastAsia="仿宋_GB2312" w:cs="仿宋_GB2312"/>
          <w:b w:val="0"/>
          <w:bCs w:val="0"/>
          <w:color w:val="auto"/>
          <w:sz w:val="32"/>
          <w:szCs w:val="32"/>
          <w:lang w:val="zh-CN" w:eastAsia="zh-CN"/>
        </w:rPr>
        <w:t>该资金已于2024年12月31日全部到位，资金到位率100%。截止2024年12月31日，资金全部已拨付到资金申请单位，</w:t>
      </w:r>
      <w:r>
        <w:rPr>
          <w:rFonts w:hint="eastAsia" w:ascii="仿宋_GB2312" w:hAnsi="仿宋_GB2312" w:eastAsia="仿宋_GB2312" w:cs="仿宋_GB2312"/>
          <w:b w:val="0"/>
          <w:bCs w:val="0"/>
          <w:color w:val="auto"/>
          <w:sz w:val="32"/>
          <w:szCs w:val="32"/>
          <w:lang w:val="en-US" w:eastAsia="zh-CN"/>
        </w:rPr>
        <w:t>自评得9分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_GB2312" w:hAnsi="仿宋_GB2312" w:eastAsia="仿宋_GB2312" w:cs="仿宋_GB2312"/>
          <w:b w:val="0"/>
          <w:bCs w:val="0"/>
          <w:color w:val="auto"/>
          <w:sz w:val="32"/>
          <w:szCs w:val="32"/>
          <w:lang w:val="zh-CN" w:eastAsia="zh-CN"/>
        </w:rPr>
        <w:t>该项目在计划时间内完成项目建设及资金拨付，</w:t>
      </w:r>
      <w:r>
        <w:rPr>
          <w:rFonts w:hint="eastAsia" w:ascii="仿宋_GB2312" w:hAnsi="仿宋_GB2312" w:eastAsia="仿宋_GB2312" w:cs="仿宋_GB2312"/>
          <w:b w:val="0"/>
          <w:bCs w:val="0"/>
          <w:color w:val="auto"/>
          <w:sz w:val="32"/>
          <w:szCs w:val="32"/>
          <w:lang w:val="en-US" w:eastAsia="zh-CN"/>
        </w:rPr>
        <w:t>自评得9分。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根据</w:t>
      </w:r>
      <w:r>
        <w:rPr>
          <w:rFonts w:hint="eastAsia" w:ascii="仿宋_GB2312" w:hAnsi="仿宋_GB2312" w:eastAsia="仿宋_GB2312" w:cs="仿宋_GB2312"/>
          <w:b w:val="0"/>
          <w:bCs w:val="0"/>
          <w:color w:val="auto"/>
          <w:sz w:val="32"/>
          <w:szCs w:val="32"/>
          <w:lang w:val="en-US" w:eastAsia="zh-CN"/>
        </w:rPr>
        <w:t>专项预算项目资金支持对象</w:t>
      </w:r>
      <w:r>
        <w:rPr>
          <w:rFonts w:hint="eastAsia" w:ascii="仿宋_GB2312" w:hAnsi="仿宋_GB2312" w:eastAsia="仿宋_GB2312" w:cs="仿宋_GB2312"/>
          <w:b w:val="0"/>
          <w:bCs w:val="0"/>
          <w:color w:val="auto"/>
          <w:sz w:val="32"/>
          <w:szCs w:val="32"/>
          <w:lang w:val="en-US" w:eastAsia="zh-CN"/>
        </w:rPr>
        <w:t>选择所属指标进行绩效分析。支持对象</w:t>
      </w:r>
      <w:r>
        <w:rPr>
          <w:rFonts w:hint="eastAsia" w:ascii="仿宋_GB2312" w:hAnsi="仿宋_GB2312" w:eastAsia="仿宋_GB2312" w:cs="仿宋_GB2312"/>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通过项目实施，很好地完成平安渡运预算任务，受到服务对象和上级部门的好评，保证服务质量，为可持续发展提供保障，改善水上交通基础设施，提升人民群众出行条件。极大提升民生渡口渡船的渡运安全性，自评得30分。</w:t>
      </w:r>
    </w:p>
    <w:p>
      <w:pPr>
        <w:pStyle w:val="6"/>
        <w:pageBreakBefore w:val="0"/>
        <w:widowControl w:val="0"/>
        <w:numPr>
          <w:ilvl w:val="0"/>
          <w:numId w:val="23"/>
        </w:numPr>
        <w:tabs>
          <w:tab w:val="left" w:pos="2160"/>
        </w:tabs>
        <w:kinsoku/>
        <w:wordWrap/>
        <w:topLinePunct w:val="0"/>
        <w:bidi w:val="0"/>
        <w:spacing w:after="0" w:line="576" w:lineRule="exact"/>
        <w:ind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渡口标准化改造、渡船标准化更新、高峰时段运转时效率，自评得分16分。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default" w:ascii="仿宋" w:hAnsi="仿宋" w:eastAsia="仿宋" w:cs="仿宋"/>
          <w:position w:val="0"/>
          <w:sz w:val="32"/>
          <w:szCs w:val="32"/>
          <w:lang w:val="en-US" w:eastAsia="zh-CN"/>
        </w:rPr>
      </w:pPr>
      <w:r>
        <w:rPr>
          <w:rFonts w:hint="eastAsia" w:ascii="仿宋" w:hAnsi="仿宋" w:eastAsia="仿宋" w:cs="仿宋"/>
          <w:position w:val="0"/>
          <w:sz w:val="32"/>
          <w:szCs w:val="32"/>
          <w:lang w:eastAsia="zh-CN"/>
        </w:rPr>
        <w:t>项目总体执行情况较好，能按照制定的计划完成，预期的绩效目标的也基本实现，无论是取得的经济效益还是社会效益都有显著成果，项目的运行也是严格按照相关规章制度执行，不存在违法乱纪的问题。</w:t>
      </w:r>
      <w:r>
        <w:rPr>
          <w:rFonts w:hint="eastAsia" w:ascii="仿宋" w:hAnsi="仿宋" w:eastAsia="仿宋" w:cs="仿宋"/>
          <w:position w:val="0"/>
          <w:sz w:val="32"/>
          <w:szCs w:val="32"/>
          <w:lang w:val="en-US" w:eastAsia="zh-CN"/>
        </w:rPr>
        <w:t>该项目自评得分100分。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ageBreakBefore w:val="0"/>
        <w:widowControl w:val="0"/>
        <w:kinsoku/>
        <w:wordWrap/>
        <w:topLinePunct w:val="0"/>
        <w:bidi w:val="0"/>
        <w:spacing w:line="576" w:lineRule="exact"/>
        <w:ind w:right="0" w:rightChars="0"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rPr>
        <w:t>2024年科学有效地使用资金取得了较好的经济效益、社会效益，但还存在一些问题。绩效评价工作也存在一些短板，主要是在人员方面配备不足、缺乏专业的绩效管理人员。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pageBreakBefore w:val="0"/>
        <w:widowControl w:val="0"/>
        <w:tabs>
          <w:tab w:val="left" w:pos="2160"/>
        </w:tabs>
        <w:kinsoku/>
        <w:wordWrap/>
        <w:topLinePunct w:val="0"/>
        <w:bidi w:val="0"/>
        <w:spacing w:after="0" w:line="576" w:lineRule="exact"/>
        <w:ind w:right="0" w:rightChars="0" w:firstLine="640"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 w:hAnsi="仿宋" w:eastAsia="仿宋" w:cs="仿宋"/>
          <w:position w:val="0"/>
          <w:sz w:val="32"/>
          <w:szCs w:val="32"/>
          <w:lang w:eastAsia="zh-CN"/>
        </w:rPr>
        <w:t>预算绩效工作的全面实施，能加强财政支出管理，提高财政资金使用效益，提高财政资源配置效率和使用绩效。下一步，将继续加强预算绩效管理相关制度的完善，加强预算绩效管理人员的培训，不断提高绩效目标设置的科学性。</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2024年第四批交通专项资金专项预算绩效自评报告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根据广利财外下〔2024〕</w:t>
      </w:r>
      <w:r>
        <w:rPr>
          <w:rFonts w:hint="eastAsia" w:ascii="仿宋_GB2312" w:hAnsi="仿宋_GB2312" w:eastAsia="仿宋_GB2312" w:cs="仿宋_GB2312"/>
          <w:color w:val="000000"/>
          <w:sz w:val="32"/>
          <w:szCs w:val="32"/>
          <w:lang w:val="en-US" w:eastAsia="zh-CN"/>
        </w:rPr>
        <w:t>19号设立项目，并进行资金申报。项目主要用于S416 广元城区至三堆段改建工程、利州区 X153 大石镇至朝天界公路（龙洞碥至麻柳乡段）美丽乡村路。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zh-CN"/>
        </w:rPr>
      </w:pPr>
      <w:r>
        <w:rPr>
          <w:rFonts w:hint="eastAsia" w:ascii="仿宋" w:hAnsi="仿宋" w:eastAsia="仿宋" w:cs="仿宋"/>
          <w:b w:val="0"/>
          <w:bCs w:val="0"/>
          <w:color w:val="auto"/>
          <w:sz w:val="32"/>
          <w:szCs w:val="32"/>
          <w:highlight w:val="none"/>
          <w:u w:val="none"/>
          <w:lang w:val="zh-CN"/>
        </w:rPr>
        <w:t>原有公路技术等级偏低，局部路面破坏严重，沿线部分道路边坡崩塌、风化严重，排水设施严重缺乏，路基水毁严重，坑凹不平，行车安全性、舒适度极差，存在严重的行车安全隐患，沿线老路已不能满足地方经济社会交流与发展及地方群众出行的要求。本项目的改建，有利于完善四川省公路网布局规划，有利于促进项目影响区对外交流发展，有利于促进天婴山国家森林公园旅游资源的开发利用，对地方经济社会发展和改善民生意义重大。</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 w:hAnsi="仿宋" w:eastAsia="仿宋" w:cs="仿宋"/>
          <w:b w:val="0"/>
          <w:bCs w:val="0"/>
          <w:color w:val="auto"/>
          <w:sz w:val="32"/>
          <w:szCs w:val="32"/>
          <w:highlight w:val="none"/>
          <w:u w:val="none"/>
          <w:lang w:val="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numPr>
          <w:ilvl w:val="0"/>
          <w:numId w:val="24"/>
        </w:numPr>
        <w:suppressLineNumbers w:val="0"/>
        <w:kinsoku/>
        <w:wordWrap/>
        <w:topLinePunct w:val="0"/>
        <w:autoSpaceDE/>
        <w:autoSpaceDN/>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项目的建设一是落实国家乡村振兴战略，推动乡村经济发展的需要。二是满足沿线居民交通出行、促进地方社会经济发展的需要。三是改善地方投资环境，引进外来投资，加快资源开发利用步伐的需要。四是发展旅游产业经济，贯彻科学发展观的需要。提高公路抗灾能力、通行能力和服务水平，保障公路正常运营和交通安全，改善区域交通条件，有利于解决当地人民群众的行路难问题，有利于促进沿线经济社会的不断发展，改变当地贫穷落后的面貌。</w:t>
      </w:r>
    </w:p>
    <w:p>
      <w:pPr>
        <w:keepNext w:val="0"/>
        <w:keepLines w:val="0"/>
        <w:pageBreakBefore w:val="0"/>
        <w:numPr>
          <w:ilvl w:val="0"/>
          <w:numId w:val="24"/>
        </w:numPr>
        <w:kinsoku/>
        <w:wordWrap/>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color w:val="000000"/>
          <w:sz w:val="32"/>
          <w:szCs w:val="32"/>
          <w:lang w:val="en-US" w:eastAsia="zh-CN"/>
        </w:rPr>
        <w:t>该项目共计预算资金5677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numPr>
          <w:ilvl w:val="0"/>
          <w:numId w:val="24"/>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根据相关文件要求，制定工程总体目标绩效目标责任制，绩效指标明确。具体如下:加快推进项目建设，开展路基、路面、桥梁、涵洞、</w:t>
      </w:r>
      <w:r>
        <w:rPr>
          <w:rFonts w:hint="eastAsia" w:ascii="仿宋_GB2312" w:hAnsi="仿宋_GB2312" w:eastAsia="仿宋_GB2312" w:cs="仿宋_GB2312"/>
          <w:color w:val="000000"/>
          <w:sz w:val="32"/>
          <w:szCs w:val="32"/>
          <w:lang w:val="en-US" w:eastAsia="zh-CN"/>
        </w:rPr>
        <w:t>隧道</w:t>
      </w:r>
      <w:r>
        <w:rPr>
          <w:rFonts w:hint="eastAsia" w:ascii="仿宋_GB2312" w:hAnsi="仿宋_GB2312" w:eastAsia="仿宋_GB2312" w:cs="仿宋_GB2312"/>
          <w:color w:val="000000"/>
          <w:sz w:val="32"/>
          <w:szCs w:val="32"/>
          <w:lang w:val="zh-CN" w:eastAsia="zh-CN"/>
        </w:rPr>
        <w:t>施工，按施工计划，确保工程建设质量。</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000000"/>
          <w:sz w:val="32"/>
          <w:szCs w:val="32"/>
          <w:lang w:val="zh-CN" w:eastAsia="zh-CN"/>
        </w:rPr>
        <w:t>本次绩效评价目的是为了加强</w:t>
      </w:r>
      <w:r>
        <w:rPr>
          <w:rFonts w:hint="eastAsia" w:ascii="仿宋_GB2312" w:hAnsi="仿宋_GB2312" w:eastAsia="仿宋_GB2312" w:cs="仿宋_GB2312"/>
          <w:color w:val="000000"/>
          <w:sz w:val="32"/>
          <w:szCs w:val="32"/>
          <w:lang w:val="en-US" w:eastAsia="zh-CN"/>
        </w:rPr>
        <w:t>省道建设</w:t>
      </w:r>
      <w:r>
        <w:rPr>
          <w:rFonts w:hint="eastAsia" w:ascii="仿宋_GB2312" w:hAnsi="仿宋_GB2312" w:eastAsia="仿宋_GB2312" w:cs="仿宋_GB2312"/>
          <w:color w:val="000000"/>
          <w:sz w:val="32"/>
          <w:szCs w:val="32"/>
          <w:lang w:val="zh-CN" w:eastAsia="zh-CN"/>
        </w:rPr>
        <w:t>项目财务支出管理，强化支出责任，客观、公正的评价财政资金使用、项目的实施、制度的建设和取得的成效，总结经验，发现问题，提出改进的意见和建</w:t>
      </w:r>
      <w:r>
        <w:rPr>
          <w:rFonts w:hint="eastAsia" w:ascii="仿宋_GB2312" w:hAnsi="仿宋_GB2312" w:eastAsia="仿宋_GB2312" w:cs="仿宋_GB2312"/>
          <w:color w:val="000000"/>
          <w:sz w:val="32"/>
          <w:szCs w:val="32"/>
          <w:lang w:val="en-US" w:eastAsia="zh-CN"/>
        </w:rPr>
        <w:t>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按照绩效评价指标体系，对资金支出使用全过程及实施效果进行综合评价和判断。重点关注资金分配是否符合相关规划、政府采购和政府购买服务过程是否完整、资金拨付是否及时、</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lang w:val="zh-CN" w:eastAsia="zh-CN"/>
        </w:rPr>
        <w:t>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本次点位评价综合考虑资金量、覆盖情况以及可能存在的问题等因素，结合关于项目选点相关要求，共选取了</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val="zh-CN" w:eastAsia="zh-CN"/>
        </w:rPr>
        <w:t>个点位开展现场评价。</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绩效评价应由</w:t>
      </w:r>
      <w:r>
        <w:rPr>
          <w:rFonts w:hint="eastAsia" w:ascii="仿宋_GB2312" w:hAnsi="仿宋_GB2312" w:eastAsia="仿宋_GB2312" w:cs="仿宋_GB2312"/>
          <w:color w:val="000000"/>
          <w:sz w:val="32"/>
          <w:szCs w:val="32"/>
          <w:lang w:val="en-US" w:eastAsia="zh-CN"/>
        </w:rPr>
        <w:t>交通主管部门</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建设单位</w:t>
      </w:r>
      <w:r>
        <w:rPr>
          <w:rFonts w:hint="eastAsia" w:ascii="仿宋_GB2312" w:hAnsi="仿宋_GB2312" w:eastAsia="仿宋_GB2312" w:cs="仿宋_GB2312"/>
          <w:color w:val="000000"/>
          <w:sz w:val="32"/>
          <w:szCs w:val="32"/>
          <w:lang w:val="zh-CN" w:eastAsia="zh-CN"/>
        </w:rPr>
        <w:t>及第三方组成的综合性评审机制，对</w:t>
      </w:r>
      <w:r>
        <w:rPr>
          <w:rFonts w:hint="eastAsia" w:ascii="仿宋_GB2312" w:hAnsi="仿宋_GB2312" w:eastAsia="仿宋_GB2312" w:cs="仿宋_GB2312"/>
          <w:color w:val="000000"/>
          <w:sz w:val="32"/>
          <w:szCs w:val="32"/>
          <w:lang w:val="en-US" w:eastAsia="zh-CN"/>
        </w:rPr>
        <w:t>建设项目工程</w:t>
      </w:r>
      <w:r>
        <w:rPr>
          <w:rFonts w:hint="eastAsia" w:ascii="仿宋_GB2312" w:hAnsi="仿宋_GB2312" w:eastAsia="仿宋_GB2312" w:cs="仿宋_GB2312"/>
          <w:color w:val="000000"/>
          <w:sz w:val="32"/>
          <w:szCs w:val="32"/>
          <w:lang w:val="zh-CN" w:eastAsia="zh-CN"/>
        </w:rPr>
        <w:t>质量、</w:t>
      </w:r>
      <w:r>
        <w:rPr>
          <w:rFonts w:hint="eastAsia" w:ascii="仿宋_GB2312" w:hAnsi="仿宋_GB2312" w:eastAsia="仿宋_GB2312" w:cs="仿宋_GB2312"/>
          <w:color w:val="000000"/>
          <w:sz w:val="32"/>
          <w:szCs w:val="32"/>
          <w:lang w:val="en-US" w:eastAsia="zh-CN"/>
        </w:rPr>
        <w:t>安全措施</w:t>
      </w:r>
      <w:r>
        <w:rPr>
          <w:rFonts w:hint="eastAsia" w:ascii="仿宋_GB2312" w:hAnsi="仿宋_GB2312" w:eastAsia="仿宋_GB2312" w:cs="仿宋_GB2312"/>
          <w:color w:val="000000"/>
          <w:sz w:val="32"/>
          <w:szCs w:val="32"/>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（五）评价组织。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color w:val="000000"/>
          <w:sz w:val="32"/>
          <w:szCs w:val="32"/>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en-US" w:eastAsia="zh-CN"/>
        </w:rPr>
        <w:t>广元市利州区交通运输局</w:t>
      </w:r>
      <w:r>
        <w:rPr>
          <w:rFonts w:hint="eastAsia" w:ascii="仿宋" w:hAnsi="仿宋" w:eastAsia="仿宋" w:cs="方正仿宋简体"/>
          <w:kern w:val="0"/>
          <w:sz w:val="32"/>
          <w:szCs w:val="32"/>
          <w:lang w:val="zh-CN"/>
        </w:rPr>
        <w:t>《</w:t>
      </w:r>
      <w:r>
        <w:rPr>
          <w:rFonts w:hint="eastAsia" w:ascii="仿宋_GB2312" w:hAnsi="仿宋_GB2312" w:eastAsia="仿宋_GB2312" w:cs="仿宋_GB2312"/>
          <w:sz w:val="32"/>
          <w:szCs w:val="32"/>
          <w:lang w:val="en-US" w:eastAsia="zh-CN"/>
        </w:rPr>
        <w:t>关于下达 2024年度第四批省级交通专项资金投资计划的通知</w:t>
      </w:r>
      <w:r>
        <w:rPr>
          <w:rFonts w:hint="eastAsia" w:ascii="仿宋" w:hAnsi="仿宋" w:eastAsia="仿宋" w:cs="方正仿宋简体"/>
          <w:kern w:val="0"/>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广利交函〔2025〕9</w:t>
      </w:r>
      <w:r>
        <w:rPr>
          <w:rFonts w:hint="eastAsia" w:ascii="仿宋" w:hAnsi="仿宋" w:eastAsia="仿宋" w:cs="方正仿宋简体"/>
          <w:kern w:val="0"/>
          <w:sz w:val="32"/>
          <w:szCs w:val="32"/>
          <w:lang w:val="zh-CN"/>
        </w:rPr>
        <w:t>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）资金投向（指标值6分，得分6分）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项目）</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工程进度</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计划工程进度＞实际工程进度≥计划工程进度的85%。</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资金拨付</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项目实际资金拨付进度≥预先确定的资金拨付进度。</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完善道路运输网络</w:t>
      </w:r>
      <w:r>
        <w:rPr>
          <w:rFonts w:hint="eastAsia" w:ascii="仿宋_GB2312" w:hAnsi="仿宋_GB2312" w:eastAsia="仿宋_GB2312" w:cs="仿宋_GB2312"/>
          <w:sz w:val="32"/>
          <w:szCs w:val="32"/>
        </w:rPr>
        <w:t>（指标值8分，得分8分）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考核质量达标。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cs="Times New Roman"/>
          <w:lang w:val="en-US" w:eastAsia="zh-CN"/>
        </w:rPr>
      </w:pPr>
      <w:r>
        <w:rPr>
          <w:rFonts w:hint="eastAsia" w:ascii="方正小标宋简体" w:hAnsi="方正小标宋简体" w:eastAsia="方正小标宋简体" w:cs="Times New Roman"/>
          <w:color w:val="auto"/>
          <w:kern w:val="44"/>
          <w:sz w:val="44"/>
          <w:szCs w:val="24"/>
          <w:lang w:val="en-US" w:eastAsia="zh-CN" w:bidi="ar-SA"/>
        </w:rPr>
        <w:t>2024年第三批交通专项（灾毁应急抢修保通）资金专项预算绩效自评报告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36号设立项目，并进行资金申报。项目主要用于2024 年灾毁应急抢修保通。</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项目主要用于2024 年灾毁应急抢修保通。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资金根据广交函〔2024〕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307号文件精神分配，资金分配金额为150万元。利州区公路水毁资金，90万元。利州区上西街道江北社区公路，30万元。利州区三堆镇五郎村公路，30万元。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2024年灾毁应急抢修保通资金，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宋体" w:hAnsi="宋体" w:eastAsia="方正仿宋简体" w:cs="方正仿宋简体"/>
          <w:sz w:val="32"/>
          <w:szCs w:val="32"/>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宋体" w:hAnsi="宋体" w:eastAsia="方正仿宋简体" w:cs="方正仿宋简体"/>
          <w:sz w:val="32"/>
          <w:szCs w:val="32"/>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宋体" w:hAnsi="宋体" w:eastAsia="方正仿宋简体" w:cs="方正仿宋简体"/>
          <w:sz w:val="32"/>
          <w:szCs w:val="32"/>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宋体" w:hAnsi="宋体" w:eastAsia="方正仿宋简体" w:cs="方正仿宋简体"/>
          <w:sz w:val="32"/>
          <w:szCs w:val="32"/>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宋体" w:hAnsi="宋体" w:eastAsia="方正仿宋简体" w:cs="方正仿宋简体"/>
          <w:sz w:val="32"/>
          <w:szCs w:val="32"/>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宋体" w:hAnsi="宋体" w:eastAsia="方正仿宋简体" w:cs="方正仿宋简体"/>
          <w:sz w:val="32"/>
          <w:szCs w:val="32"/>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基础设施类。项目未达到计划工程进度，扣5分。按工期进行绩效分析，扣1分。交通项目处于建设中，扣3分。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评价总分86分，该项资金主要用于</w:t>
      </w:r>
      <w:r>
        <w:rPr>
          <w:rFonts w:hint="eastAsia" w:ascii="仿宋_GB2312" w:hAnsi="仿宋_GB2312" w:eastAsia="仿宋_GB2312" w:cs="仿宋_GB2312"/>
          <w:color w:val="000000"/>
          <w:sz w:val="32"/>
          <w:szCs w:val="32"/>
          <w:lang w:val="en-US" w:eastAsia="zh-CN"/>
        </w:rPr>
        <w:t>2024 年灾毁应急抢修保通。</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在取得成绩的同时，绩效评价工作也存在一些短板，工作人员专业能力欠缺，资金计划下达及项目建设进度存在困难。</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2024年第二批中央对地方成品油税费改革</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cs="Times New Roman"/>
          <w:lang w:val="en-US" w:eastAsia="zh-CN"/>
        </w:rPr>
      </w:pPr>
      <w:r>
        <w:rPr>
          <w:rFonts w:hint="eastAsia" w:ascii="方正小标宋简体" w:hAnsi="方正小标宋简体" w:eastAsia="方正小标宋简体" w:cs="Times New Roman"/>
          <w:color w:val="auto"/>
          <w:kern w:val="44"/>
          <w:sz w:val="44"/>
          <w:szCs w:val="24"/>
          <w:lang w:val="en-US" w:eastAsia="zh-CN" w:bidi="ar-SA"/>
        </w:rPr>
        <w:t>转移支付资金专项预算绩效自评报告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根据广利建外下〔2024〕</w:t>
      </w:r>
      <w:r>
        <w:rPr>
          <w:rFonts w:hint="eastAsia" w:ascii="仿宋_GB2312" w:hAnsi="仿宋_GB2312" w:eastAsia="仿宋_GB2312" w:cs="仿宋_GB2312"/>
          <w:color w:val="000000"/>
          <w:sz w:val="32"/>
          <w:szCs w:val="32"/>
          <w:lang w:val="en-US" w:eastAsia="zh-CN"/>
        </w:rPr>
        <w:t>34号设立项目，并进行资金申报。项目主要用于利州区 X142／Y028 龙潭山地农业公园公路（龙潭乡金鼓村至红岩村段）美丽乡村路。</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该项目既有</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道路为等外级公路，路面宽度3.5-</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5.5</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m不等，路面状况较差，局部破损严重，局部转弯半径超标，上山纵坡超标，已经无法满足交通需求。本项目起点于龙潭互通连接线平交口位置，途经金鼓村、柏佛村、红岩村，止于官山村，路线全长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11.577</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Km。采用四级公路技术标准，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设计速度15km/h，路基宽度6.5m，沥青混凝土路面</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全线设置涵洞223米/44道，小桥28米/1座。资金来源为上级补助资金及地方自筹。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该项目设立主要为沿线居民创造良好的运输条件，改善周边地区生产、生活条件。本项目建成后，有利于促进旅游业牵动相关产业发展，产生良性循环，以服务地方经济。</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预算资金924万元，成本效益情况：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宋体" w:eastAsia="仿宋_GB2312"/>
          <w:sz w:val="32"/>
          <w:szCs w:val="32"/>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（四）评价方法。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资料查阅：现场查阅采购、购买服务、部门公开公示、资金支付凭证等资料，进一步掌握预算管理情况。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（五）评价组织。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绩效评价应由</w:t>
      </w:r>
      <w:r>
        <w:rPr>
          <w:rFonts w:hint="eastAsia" w:ascii="仿宋_GB2312" w:hAnsi="仿宋_GB2312" w:eastAsia="仿宋_GB2312" w:cs="仿宋_GB2312"/>
          <w:sz w:val="32"/>
          <w:szCs w:val="32"/>
          <w:lang w:val="en-US" w:eastAsia="zh-CN"/>
        </w:rPr>
        <w:t>交通主管部门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建设单位</w:t>
      </w:r>
      <w:r>
        <w:rPr>
          <w:rFonts w:hint="eastAsia" w:ascii="仿宋_GB2312" w:hAnsi="仿宋_GB2312" w:eastAsia="仿宋_GB2312" w:cs="仿宋_GB2312"/>
          <w:sz w:val="32"/>
          <w:szCs w:val="32"/>
          <w:lang w:val="zh-CN" w:eastAsia="zh-CN"/>
        </w:rPr>
        <w:t>及第三方组成的综合性评审机制，对</w:t>
      </w:r>
      <w:r>
        <w:rPr>
          <w:rFonts w:hint="eastAsia" w:ascii="仿宋_GB2312" w:hAnsi="仿宋_GB2312" w:eastAsia="仿宋_GB2312" w:cs="仿宋_GB2312"/>
          <w:sz w:val="32"/>
          <w:szCs w:val="32"/>
          <w:lang w:val="en-US" w:eastAsia="zh-CN"/>
        </w:rPr>
        <w:t>建设项目工程</w:t>
      </w:r>
      <w:r>
        <w:rPr>
          <w:rFonts w:hint="eastAsia" w:ascii="仿宋_GB2312" w:hAnsi="仿宋_GB2312" w:eastAsia="仿宋_GB2312" w:cs="仿宋_GB2312"/>
          <w:sz w:val="32"/>
          <w:szCs w:val="32"/>
          <w:lang w:val="zh-CN" w:eastAsia="zh-CN"/>
        </w:rPr>
        <w:t>质量、</w:t>
      </w:r>
      <w:r>
        <w:rPr>
          <w:rFonts w:hint="eastAsia" w:ascii="仿宋_GB2312" w:hAnsi="仿宋_GB2312" w:eastAsia="仿宋_GB2312" w:cs="仿宋_GB2312"/>
          <w:sz w:val="32"/>
          <w:szCs w:val="32"/>
          <w:lang w:val="en-US" w:eastAsia="zh-CN"/>
        </w:rPr>
        <w:t>安全措施</w:t>
      </w:r>
      <w:r>
        <w:rPr>
          <w:rFonts w:hint="eastAsia" w:ascii="仿宋_GB2312" w:hAnsi="仿宋_GB2312" w:eastAsia="仿宋_GB2312" w:cs="仿宋_GB2312"/>
          <w:sz w:val="32"/>
          <w:szCs w:val="32"/>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 w:hAnsi="仿宋" w:eastAsia="仿宋" w:cs="方正仿宋简体"/>
          <w:kern w:val="0"/>
          <w:sz w:val="32"/>
          <w:szCs w:val="32"/>
          <w:lang w:val="zh-CN"/>
        </w:rPr>
        <w:t>《</w:t>
      </w:r>
      <w:r>
        <w:rPr>
          <w:rFonts w:hint="eastAsia" w:ascii="仿宋" w:hAnsi="仿宋" w:eastAsia="仿宋" w:cs="方正仿宋简体"/>
          <w:kern w:val="0"/>
          <w:sz w:val="32"/>
          <w:szCs w:val="32"/>
          <w:lang w:val="en-US" w:eastAsia="zh-CN"/>
        </w:rPr>
        <w:t>广元市利州区交通运输局关于下达2024年度第一批交通专项资金投资计划的通知</w:t>
      </w:r>
      <w:r>
        <w:rPr>
          <w:rFonts w:hint="eastAsia" w:ascii="仿宋" w:hAnsi="仿宋" w:eastAsia="仿宋" w:cs="方正仿宋简体"/>
          <w:kern w:val="0"/>
          <w:sz w:val="32"/>
          <w:szCs w:val="32"/>
          <w:lang w:val="zh-CN"/>
        </w:rPr>
        <w:t>》</w:t>
      </w:r>
      <w:r>
        <w:rPr>
          <w:rFonts w:hint="eastAsia" w:ascii="仿宋_GB2312" w:hAnsi="仿宋_GB2312" w:eastAsia="仿宋_GB2312" w:cs="仿宋_GB2312"/>
          <w:sz w:val="32"/>
          <w:szCs w:val="32"/>
        </w:rPr>
        <w:t>（</w:t>
      </w:r>
      <w:r>
        <w:rPr>
          <w:rFonts w:hint="eastAsia" w:ascii="仿宋" w:hAnsi="仿宋" w:eastAsia="仿宋" w:cs="方正仿宋简体"/>
          <w:kern w:val="0"/>
          <w:sz w:val="32"/>
          <w:szCs w:val="32"/>
          <w:lang w:val="zh-CN"/>
        </w:rPr>
        <w:t>广利</w:t>
      </w:r>
      <w:r>
        <w:rPr>
          <w:rFonts w:hint="eastAsia" w:ascii="仿宋" w:hAnsi="仿宋" w:eastAsia="仿宋" w:cs="方正仿宋简体"/>
          <w:kern w:val="0"/>
          <w:sz w:val="32"/>
          <w:szCs w:val="32"/>
          <w:lang w:val="en-US" w:eastAsia="zh-CN"/>
        </w:rPr>
        <w:t>交函〔2024〕41号</w:t>
      </w:r>
      <w:r>
        <w:rPr>
          <w:rFonts w:hint="eastAsia" w:ascii="仿宋_GB2312" w:hAnsi="仿宋_GB2312" w:eastAsia="仿宋_GB2312" w:cs="仿宋_GB2312"/>
          <w:sz w:val="32"/>
          <w:szCs w:val="32"/>
        </w:rPr>
        <w:t>）等有关文件设立，设立依据充分，项目的设立符合区委、区政府决策部署和政策规划，旨在保障</w:t>
      </w:r>
      <w:r>
        <w:rPr>
          <w:rFonts w:hint="eastAsia" w:ascii="仿宋_GB2312" w:hAnsi="仿宋_GB2312" w:eastAsia="仿宋_GB2312" w:cs="仿宋_GB2312"/>
          <w:sz w:val="32"/>
          <w:szCs w:val="32"/>
          <w:lang w:val="en-US" w:eastAsia="zh-CN"/>
        </w:rPr>
        <w:t>农村公路建设及资金投放方面</w:t>
      </w:r>
      <w:r>
        <w:rPr>
          <w:rFonts w:hint="eastAsia" w:ascii="仿宋_GB2312" w:hAnsi="仿宋_GB2312" w:eastAsia="仿宋_GB2312" w:cs="仿宋_GB2312"/>
          <w:sz w:val="32"/>
          <w:szCs w:val="32"/>
        </w:rPr>
        <w:t>，项目年度绩效目标与中长期规划一致，没有与相关部门同类资金或部门内部相关资金重复。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农村公路建设</w:t>
      </w:r>
      <w:r>
        <w:rPr>
          <w:rFonts w:hint="eastAsia" w:ascii="仿宋_GB2312" w:hAnsi="仿宋_GB2312" w:eastAsia="仿宋_GB2312" w:cs="仿宋_GB2312"/>
          <w:sz w:val="32"/>
          <w:szCs w:val="32"/>
        </w:rPr>
        <w:t>（指标值8分，得分8分）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r>
        <w:rPr>
          <w:rFonts w:hint="eastAsia" w:ascii="黑体" w:hAnsi="黑体" w:eastAsia="黑体" w:cs="黑体"/>
          <w:sz w:val="32"/>
          <w:szCs w:val="32"/>
        </w:rPr>
        <w:t>（9</w:t>
      </w:r>
      <w:r>
        <w:rPr>
          <w:rFonts w:hint="eastAsia" w:ascii="黑体" w:hAnsi="黑体" w:eastAsia="黑体" w:cs="黑体"/>
          <w:sz w:val="32"/>
          <w:szCs w:val="32"/>
          <w:lang w:val="en-US" w:eastAsia="zh-CN"/>
        </w:rPr>
        <w:t>9</w:t>
      </w:r>
      <w:r>
        <w:rPr>
          <w:rFonts w:hint="eastAsia" w:ascii="黑体" w:hAnsi="黑体" w:eastAsia="黑体" w:cs="黑体"/>
          <w:sz w:val="32"/>
          <w:szCs w:val="32"/>
        </w:rPr>
        <w:t>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分。其中：通用指标中项目决策满分18分，评价得分18分；项目管理满分18分，评价得分18分；项目实施满分9分，评价得分9分；项目结果满分9分，评价得分9分；专用指标（民生保障）满分30分，评价得分2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cs="Times New Roman"/>
          <w:lang w:val="en-US" w:eastAsia="zh-CN"/>
        </w:rPr>
        <w:t>2024年</w:t>
      </w:r>
      <w:r>
        <w:rPr>
          <w:rFonts w:hint="eastAsia" w:ascii="方正小标宋简体" w:hAnsi="方正小标宋简体" w:eastAsia="方正小标宋简体" w:cs="Times New Roman"/>
          <w:kern w:val="44"/>
          <w:sz w:val="44"/>
          <w:szCs w:val="24"/>
          <w:lang w:val="en-US" w:eastAsia="zh-CN" w:bidi="ar-SA"/>
        </w:rPr>
        <w:t>第三批交通专项资金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根据广利建外下</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color w:val="000000"/>
          <w:sz w:val="32"/>
          <w:szCs w:val="32"/>
          <w:lang w:val="en-US" w:eastAsia="zh-CN"/>
        </w:rPr>
        <w:t>30号设立项目，并进行资金申报。项目主要用于S416广元城区至三堆段改建工程。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原有公路技术等级偏低，局部路面破坏严重，沿线部分道路边坡崩塌、风化严重，排水设施严重缺乏，路基水毁严重，坑凹不平，行车安全性、舒适度极差，存在严重的行车安全隐患，沿线老路已不能满足地方经济社会交流与发展及地方群众出行的要求。本项目的改建，有利于完善四川省公路网布局规划，有利于促进项目影响区对外交流发展，有利于促进天婴山国家森林公园旅游资源的开发利用，对地方经济社会发展和改善民生意义重大。主要负责区内公路规划、建设、管理，</w:t>
      </w:r>
      <w:r>
        <w:rPr>
          <w:rFonts w:hint="eastAsia" w:ascii="仿宋_GB2312" w:hAnsi="仿宋_GB2312" w:eastAsia="仿宋_GB2312" w:cs="仿宋_GB2312"/>
          <w:color w:val="000000"/>
          <w:sz w:val="32"/>
          <w:szCs w:val="32"/>
          <w:lang w:val="en-US" w:eastAsia="zh-CN"/>
        </w:rPr>
        <w:t>公路工程</w:t>
      </w:r>
      <w:r>
        <w:rPr>
          <w:rFonts w:hint="eastAsia" w:ascii="仿宋_GB2312" w:hAnsi="仿宋_GB2312" w:eastAsia="仿宋_GB2312" w:cs="仿宋_GB2312"/>
          <w:color w:val="000000"/>
          <w:sz w:val="32"/>
          <w:szCs w:val="32"/>
          <w:lang w:val="zh-CN" w:eastAsia="zh-CN"/>
        </w:rPr>
        <w:t>行政审批，公路工程质量监督等工作。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numPr>
          <w:ilvl w:val="0"/>
          <w:numId w:val="31"/>
        </w:numPr>
        <w:suppressLineNumbers w:val="0"/>
        <w:kinsoku/>
        <w:wordWrap/>
        <w:topLinePunct w:val="0"/>
        <w:autoSpaceDE/>
        <w:autoSpaceDN/>
        <w:bidi w:val="0"/>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rPr>
      </w:pPr>
      <w:r>
        <w:rPr>
          <w:rFonts w:hint="eastAsia" w:ascii="仿宋_GB2312" w:hAnsi="仿宋_GB2312" w:eastAsia="仿宋_GB2312" w:cs="仿宋_GB2312"/>
          <w:b w:val="0"/>
          <w:bCs w:val="0"/>
          <w:color w:val="auto"/>
          <w:sz w:val="32"/>
          <w:szCs w:val="32"/>
          <w:highlight w:val="none"/>
          <w:u w:val="none"/>
          <w:lang w:val="en-US" w:eastAsia="zh-CN"/>
        </w:rPr>
        <w:t>项目的建设一是落实国家乡村振兴战略，推动乡村经济发展的需要。二是满足沿线居民交通出行、促进地方社会经济发展的需要。三是改善地方投资环境，引进外来投资，加快资源开发利用步伐的需要。四是发展旅游产业经济，贯彻科学发展观的需要。提高公路抗灾能力、通行能力和服务水平，保障公路正常运营和交通安全，改善区域交通条件，有利于解决当地人民群众的行路难问题，有利于促进沿线经济社会的不断发展，改变当地贫穷落后的面貌。</w:t>
      </w:r>
    </w:p>
    <w:p>
      <w:pPr>
        <w:keepNext w:val="0"/>
        <w:keepLines w:val="0"/>
        <w:pageBreakBefore w:val="0"/>
        <w:numPr>
          <w:ilvl w:val="0"/>
          <w:numId w:val="31"/>
        </w:numPr>
        <w:kinsoku/>
        <w:wordWrap/>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该项目共计预算资金527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numPr>
          <w:ilvl w:val="0"/>
          <w:numId w:val="31"/>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根据相关文件要求，制定工程总体目标绩效目标责任制，绩效指标明确。具体如下:加快推进项目建设，开展路基、路面、桥梁、涵洞、</w:t>
      </w:r>
      <w:r>
        <w:rPr>
          <w:rFonts w:hint="eastAsia" w:ascii="仿宋_GB2312" w:hAnsi="仿宋_GB2312" w:eastAsia="仿宋_GB2312" w:cs="仿宋_GB2312"/>
          <w:b w:val="0"/>
          <w:bCs w:val="0"/>
          <w:color w:val="auto"/>
          <w:sz w:val="32"/>
          <w:szCs w:val="32"/>
          <w:highlight w:val="none"/>
          <w:u w:val="none"/>
          <w:lang w:val="en-US" w:eastAsia="zh-CN"/>
        </w:rPr>
        <w:t>隧道</w:t>
      </w:r>
      <w:r>
        <w:rPr>
          <w:rFonts w:hint="eastAsia" w:ascii="仿宋_GB2312" w:hAnsi="仿宋_GB2312" w:eastAsia="仿宋_GB2312" w:cs="仿宋_GB2312"/>
          <w:b w:val="0"/>
          <w:bCs w:val="0"/>
          <w:color w:val="auto"/>
          <w:sz w:val="32"/>
          <w:szCs w:val="32"/>
          <w:highlight w:val="none"/>
          <w:u w:val="none"/>
          <w:lang w:val="zh-CN" w:eastAsia="zh-CN"/>
        </w:rPr>
        <w:t>施工，按施工计划，确保工程建设质量。</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本次绩效评价目的是为了加强</w:t>
      </w:r>
      <w:r>
        <w:rPr>
          <w:rFonts w:hint="eastAsia" w:ascii="仿宋_GB2312" w:hAnsi="仿宋_GB2312" w:eastAsia="仿宋_GB2312" w:cs="仿宋_GB2312"/>
          <w:b w:val="0"/>
          <w:bCs w:val="0"/>
          <w:color w:val="auto"/>
          <w:sz w:val="32"/>
          <w:szCs w:val="32"/>
          <w:highlight w:val="none"/>
          <w:u w:val="none"/>
          <w:lang w:val="en-US" w:eastAsia="zh-CN"/>
        </w:rPr>
        <w:t>省道建设</w:t>
      </w:r>
      <w:r>
        <w:rPr>
          <w:rFonts w:hint="eastAsia" w:ascii="仿宋_GB2312" w:hAnsi="仿宋_GB2312" w:eastAsia="仿宋_GB2312" w:cs="仿宋_GB2312"/>
          <w:b w:val="0"/>
          <w:bCs w:val="0"/>
          <w:color w:val="auto"/>
          <w:sz w:val="32"/>
          <w:szCs w:val="32"/>
          <w:highlight w:val="none"/>
          <w:u w:val="none"/>
          <w:lang w:val="zh-CN" w:eastAsia="zh-CN"/>
        </w:rPr>
        <w:t>项目财务支出管理，强化支出责任，客观、公正的评价财政资金使用、项目的实施、制度的建设和取得的成效，总结经验，发现问题，提出改进的意见和建</w:t>
      </w:r>
      <w:r>
        <w:rPr>
          <w:rFonts w:hint="eastAsia" w:ascii="仿宋_GB2312" w:hAnsi="仿宋_GB2312" w:eastAsia="仿宋_GB2312" w:cs="仿宋_GB2312"/>
          <w:b w:val="0"/>
          <w:bCs w:val="0"/>
          <w:color w:val="auto"/>
          <w:sz w:val="32"/>
          <w:szCs w:val="32"/>
          <w:highlight w:val="none"/>
          <w:u w:val="none"/>
          <w:lang w:val="en-US" w:eastAsia="zh-CN"/>
        </w:rPr>
        <w:t>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_GB2312" w:hAnsi="仿宋_GB2312" w:eastAsia="仿宋_GB2312" w:cs="仿宋_GB2312"/>
          <w:b w:val="0"/>
          <w:bCs w:val="0"/>
          <w:color w:val="auto"/>
          <w:sz w:val="32"/>
          <w:szCs w:val="32"/>
          <w:highlight w:val="none"/>
          <w:u w:val="none"/>
          <w:lang w:val="zh-CN" w:eastAsia="zh-CN"/>
        </w:rPr>
        <w:t>按照绩效评价指标体系，对资金支出使用全过程及实施效果进行综合评价和判断。重点关注资金分配是否符合相关规划、政府采购和政府购买服务过程是否完整、资金拨付是否及时、</w:t>
      </w:r>
      <w:r>
        <w:rPr>
          <w:rFonts w:hint="eastAsia" w:ascii="仿宋_GB2312" w:hAnsi="仿宋_GB2312" w:eastAsia="仿宋_GB2312" w:cs="仿宋_GB2312"/>
          <w:b w:val="0"/>
          <w:bCs w:val="0"/>
          <w:color w:val="auto"/>
          <w:sz w:val="32"/>
          <w:szCs w:val="32"/>
          <w:highlight w:val="none"/>
          <w:u w:val="none"/>
          <w:lang w:val="en-US" w:eastAsia="zh-CN"/>
        </w:rPr>
        <w:t>工程</w:t>
      </w:r>
      <w:r>
        <w:rPr>
          <w:rFonts w:hint="eastAsia" w:ascii="仿宋_GB2312" w:hAnsi="仿宋_GB2312" w:eastAsia="仿宋_GB2312" w:cs="仿宋_GB2312"/>
          <w:b w:val="0"/>
          <w:bCs w:val="0"/>
          <w:color w:val="auto"/>
          <w:sz w:val="32"/>
          <w:szCs w:val="32"/>
          <w:highlight w:val="none"/>
          <w:u w:val="none"/>
          <w:lang w:val="zh-CN" w:eastAsia="zh-CN"/>
        </w:rPr>
        <w:t>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本次点位评价综合考虑资金量、覆盖情况以及可能存在的问题等因素，结合关于项目选点相关要求，共选取了</w:t>
      </w: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b w:val="0"/>
          <w:bCs w:val="0"/>
          <w:color w:val="auto"/>
          <w:sz w:val="32"/>
          <w:szCs w:val="32"/>
          <w:highlight w:val="none"/>
          <w:u w:val="none"/>
          <w:lang w:val="zh-CN" w:eastAsia="zh-CN"/>
        </w:rPr>
        <w:t>个点位开展现场评价。</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zh-CN" w:eastAsia="zh-CN"/>
        </w:rPr>
        <w:t>绩效评价应由</w:t>
      </w:r>
      <w:r>
        <w:rPr>
          <w:rFonts w:hint="eastAsia" w:ascii="仿宋_GB2312" w:hAnsi="仿宋_GB2312" w:eastAsia="仿宋_GB2312" w:cs="仿宋_GB2312"/>
          <w:b w:val="0"/>
          <w:bCs w:val="0"/>
          <w:color w:val="auto"/>
          <w:sz w:val="32"/>
          <w:szCs w:val="32"/>
          <w:highlight w:val="none"/>
          <w:u w:val="none"/>
          <w:lang w:val="en-US" w:eastAsia="zh-CN"/>
        </w:rPr>
        <w:t>交通主管部门</w:t>
      </w:r>
      <w:r>
        <w:rPr>
          <w:rFonts w:hint="eastAsia" w:ascii="仿宋_GB2312" w:hAnsi="仿宋_GB2312" w:eastAsia="仿宋_GB2312" w:cs="仿宋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sz w:val="32"/>
          <w:szCs w:val="32"/>
          <w:highlight w:val="none"/>
          <w:u w:val="none"/>
          <w:lang w:val="en-US" w:eastAsia="zh-CN"/>
        </w:rPr>
        <w:t>建设单位</w:t>
      </w:r>
      <w:r>
        <w:rPr>
          <w:rFonts w:hint="eastAsia" w:ascii="仿宋_GB2312" w:hAnsi="仿宋_GB2312" w:eastAsia="仿宋_GB2312" w:cs="仿宋_GB2312"/>
          <w:b w:val="0"/>
          <w:bCs w:val="0"/>
          <w:color w:val="auto"/>
          <w:sz w:val="32"/>
          <w:szCs w:val="32"/>
          <w:highlight w:val="none"/>
          <w:u w:val="none"/>
          <w:lang w:val="zh-CN" w:eastAsia="zh-CN"/>
        </w:rPr>
        <w:t>及第三方组成的综合性评审机制，对</w:t>
      </w:r>
      <w:r>
        <w:rPr>
          <w:rFonts w:hint="eastAsia" w:ascii="仿宋_GB2312" w:hAnsi="仿宋_GB2312" w:eastAsia="仿宋_GB2312" w:cs="仿宋_GB2312"/>
          <w:b w:val="0"/>
          <w:bCs w:val="0"/>
          <w:color w:val="auto"/>
          <w:sz w:val="32"/>
          <w:szCs w:val="32"/>
          <w:highlight w:val="none"/>
          <w:u w:val="none"/>
          <w:lang w:val="en-US" w:eastAsia="zh-CN"/>
        </w:rPr>
        <w:t>建设项目工程</w:t>
      </w:r>
      <w:r>
        <w:rPr>
          <w:rFonts w:hint="eastAsia" w:ascii="仿宋_GB2312" w:hAnsi="仿宋_GB2312" w:eastAsia="仿宋_GB2312" w:cs="仿宋_GB2312"/>
          <w:b w:val="0"/>
          <w:bCs w:val="0"/>
          <w:color w:val="auto"/>
          <w:sz w:val="32"/>
          <w:szCs w:val="32"/>
          <w:highlight w:val="none"/>
          <w:u w:val="none"/>
          <w:lang w:val="zh-CN" w:eastAsia="zh-CN"/>
        </w:rPr>
        <w:t>质量、</w:t>
      </w:r>
      <w:r>
        <w:rPr>
          <w:rFonts w:hint="eastAsia" w:ascii="仿宋_GB2312" w:hAnsi="仿宋_GB2312" w:eastAsia="仿宋_GB2312" w:cs="仿宋_GB2312"/>
          <w:b w:val="0"/>
          <w:bCs w:val="0"/>
          <w:color w:val="auto"/>
          <w:sz w:val="32"/>
          <w:szCs w:val="32"/>
          <w:highlight w:val="none"/>
          <w:u w:val="none"/>
          <w:lang w:val="en-US" w:eastAsia="zh-CN"/>
        </w:rPr>
        <w:t>安全措施</w:t>
      </w:r>
      <w:r>
        <w:rPr>
          <w:rFonts w:hint="eastAsia" w:ascii="仿宋_GB2312" w:hAnsi="仿宋_GB2312" w:eastAsia="仿宋_GB2312" w:cs="仿宋_GB2312"/>
          <w:b w:val="0"/>
          <w:bCs w:val="0"/>
          <w:color w:val="auto"/>
          <w:sz w:val="32"/>
          <w:szCs w:val="32"/>
          <w:highlight w:val="none"/>
          <w:u w:val="none"/>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（五）评价组织。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val="zh-CN" w:eastAsia="zh-CN"/>
        </w:rPr>
      </w:pPr>
      <w:r>
        <w:rPr>
          <w:rFonts w:hint="eastAsia" w:ascii="仿宋_GB2312" w:hAnsi="仿宋_GB2312" w:eastAsia="仿宋_GB2312" w:cs="仿宋_GB2312"/>
          <w:b w:val="0"/>
          <w:bCs w:val="0"/>
          <w:color w:val="auto"/>
          <w:sz w:val="32"/>
          <w:szCs w:val="32"/>
          <w:highlight w:val="none"/>
          <w:u w:val="none"/>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b w:val="0"/>
          <w:bCs w:val="0"/>
          <w:color w:val="auto"/>
          <w:sz w:val="32"/>
          <w:szCs w:val="32"/>
          <w:highlight w:val="none"/>
          <w:u w:val="none"/>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en-US" w:eastAsia="zh-CN"/>
        </w:rPr>
        <w:t>广元市利州区交通运输局</w:t>
      </w:r>
      <w:r>
        <w:rPr>
          <w:rFonts w:hint="eastAsia" w:ascii="仿宋" w:hAnsi="仿宋" w:eastAsia="仿宋" w:cs="方正仿宋简体"/>
          <w:kern w:val="0"/>
          <w:sz w:val="32"/>
          <w:szCs w:val="32"/>
          <w:lang w:val="zh-CN"/>
        </w:rPr>
        <w:t>《</w:t>
      </w:r>
      <w:r>
        <w:rPr>
          <w:rFonts w:hint="eastAsia" w:ascii="仿宋" w:hAnsi="仿宋" w:eastAsia="仿宋" w:cs="方正仿宋简体"/>
          <w:kern w:val="0"/>
          <w:sz w:val="32"/>
          <w:szCs w:val="32"/>
          <w:lang w:val="en-US" w:eastAsia="zh-CN"/>
        </w:rPr>
        <w:t>关于下达2024年度第三批交通专项资金投资计划</w:t>
      </w:r>
      <w:r>
        <w:rPr>
          <w:rFonts w:hint="eastAsia" w:ascii="仿宋" w:hAnsi="仿宋" w:eastAsia="仿宋" w:cs="方正仿宋简体"/>
          <w:kern w:val="0"/>
          <w:sz w:val="32"/>
          <w:szCs w:val="32"/>
          <w:lang w:val="zh-CN"/>
        </w:rPr>
        <w:t>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广利交函〔2025〕8</w:t>
      </w:r>
      <w:r>
        <w:rPr>
          <w:rFonts w:hint="eastAsia" w:ascii="仿宋" w:hAnsi="仿宋" w:eastAsia="仿宋" w:cs="方正仿宋简体"/>
          <w:kern w:val="0"/>
          <w:sz w:val="32"/>
          <w:szCs w:val="32"/>
          <w:lang w:val="zh-CN"/>
        </w:rPr>
        <w:t>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）资金投向（指标值6分，得分6分）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r>
        <w:rPr>
          <w:rFonts w:hint="eastAsia" w:ascii="仿宋_GB2312" w:hAnsi="仿宋_GB2312" w:eastAsia="仿宋_GB2312" w:cs="仿宋_GB2312"/>
          <w:sz w:val="32"/>
          <w:szCs w:val="32"/>
          <w:lang w:eastAsia="zh-CN"/>
        </w:rPr>
        <w:t>。</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项目）</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工程进度</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计划工程进度＞实际工程进度≥计划工程进度的85%</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资金拨付</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项目实际资金拨付进度≥预先确定的资金拨付进度</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完善道路运输网络</w:t>
      </w:r>
      <w:r>
        <w:rPr>
          <w:rFonts w:hint="eastAsia" w:ascii="仿宋_GB2312" w:hAnsi="仿宋_GB2312" w:eastAsia="仿宋_GB2312" w:cs="仿宋_GB2312"/>
          <w:sz w:val="32"/>
          <w:szCs w:val="32"/>
        </w:rPr>
        <w:t>（指标值8分，得分8分）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考核质量达标。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2024年第二批省级交通专项资金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根据广财建下〔2024〕</w:t>
      </w:r>
      <w:r>
        <w:rPr>
          <w:rFonts w:hint="eastAsia" w:ascii="仿宋_GB2312" w:hAnsi="仿宋_GB2312" w:eastAsia="仿宋_GB2312" w:cs="仿宋_GB2312"/>
          <w:color w:val="000000"/>
          <w:sz w:val="32"/>
          <w:szCs w:val="32"/>
          <w:lang w:val="en-US" w:eastAsia="zh-CN"/>
        </w:rPr>
        <w:t>27号设立项目，并进行资金申报。项目主要用于省级带帽下达农村公路投资激励资金、2023年交通建设抓项目促投资稳增长激励资金。</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项目主要用于省级带帽下达农村公路投资激励资金、2023年交通建设抓项目促投资稳增长激励资金。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资金根据广财建下〔2024〕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27号文件精神分配，资金分配金额为260万元。利</w:t>
      </w:r>
      <w:r>
        <w:rPr>
          <w:rFonts w:hint="eastAsia" w:ascii="仿宋_GB2312" w:hAnsi="仿宋_GB2312" w:eastAsia="仿宋_GB2312" w:cs="仿宋_GB2312"/>
          <w:color w:val="000000"/>
          <w:sz w:val="32"/>
          <w:szCs w:val="32"/>
          <w:lang w:val="en-US" w:eastAsia="zh-CN"/>
        </w:rPr>
        <w:t>省级带帽下达农村公路投资激励资金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，200万元。</w:t>
      </w:r>
      <w:r>
        <w:rPr>
          <w:rFonts w:hint="eastAsia" w:ascii="仿宋_GB2312" w:hAnsi="仿宋_GB2312" w:eastAsia="仿宋_GB2312" w:cs="仿宋_GB2312"/>
          <w:color w:val="000000"/>
          <w:sz w:val="32"/>
          <w:szCs w:val="32"/>
          <w:lang w:val="en-US" w:eastAsia="zh-CN"/>
        </w:rPr>
        <w:t>2023年交通建设抓项目促投资稳增长激励资金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，60万元。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zh-CN" w:eastAsia="zh-CN"/>
        </w:rPr>
        <w:t>2023年交通建设抓项目促投资稳增长奖补资金（市、县）、</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基础设施类。交通项目处于建设中，扣3分。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评价总分92分，</w:t>
      </w:r>
      <w:r>
        <w:rPr>
          <w:rFonts w:hint="eastAsia" w:ascii="仿宋_GB2312" w:hAnsi="仿宋_GB2312" w:eastAsia="仿宋_GB2312" w:cs="仿宋_GB2312"/>
          <w:color w:val="000000"/>
          <w:sz w:val="32"/>
          <w:szCs w:val="32"/>
          <w:lang w:val="en-US" w:eastAsia="zh-CN"/>
        </w:rPr>
        <w:t>项目主要用于省级带帽下达农村公路投资激励资金、2023年交通建设抓项目促投资稳增长激励资金。</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在取得成绩的同时，绩效评价工作也存在一些短板，工作人员专业能力欠缺，资金计划下达及项目建设进度存在困难。</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val="0"/>
        <w:topLinePunct w:val="0"/>
        <w:autoSpaceDE/>
        <w:autoSpaceDN/>
        <w:bidi w:val="0"/>
        <w:adjustRightInd/>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仿宋_GB2312" w:hAnsi="仿宋_GB2312" w:eastAsia="仿宋_GB2312" w:cs="仿宋_GB2312"/>
          <w:b w:val="0"/>
          <w:bCs w:val="0"/>
          <w:color w:val="auto"/>
          <w:kern w:val="0"/>
          <w:position w:val="0"/>
          <w:sz w:val="32"/>
          <w:szCs w:val="32"/>
          <w:highlight w:val="none"/>
          <w:lang w:val="zh-CN" w:eastAsia="zh-CN" w:bidi="ar-SA"/>
        </w:rPr>
        <w:t>加强培训。高效利用身边学习平台，加强绩效理论培训，加强实操作培训。同时，加强部门间沟通，积极解决问题。</w:t>
      </w: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2024年第一批交通专项资金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14号设立项目，并进行资金申报。项目主要用于幸福美丽乡村路等项目。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该项目既有</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道路为等外级公路，路面宽度3.5-</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5.5</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m不等，路面状况较差，局部破损严重，局部转弯半径超标，上山纵坡超标，已经无法满足交通需求。本项目起点于龙潭互通连接线平交口位置，途经金鼓村、柏佛村、红岩村，止于官山村，路线全长</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11.577</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Km。采用四级公路技术标准，</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设计速度15km/h，路基宽度6.5m，沥青混凝土路面</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全线设置涵洞223米/44道，小桥28米/1座。资金来源为上级补助资金及地方自筹。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该项目设立主要为沿线居民创造良好的运输条件，改善周边地区生产、生活条件。本项目建成后，有利于促进旅游业牵动相关产业发展，产生良性循环，以服务地方经济。</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预算资金1693.1万元，成本效益情况：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仿宋_GB2312" w:hAnsi="宋体" w:eastAsia="仿宋_GB2312"/>
          <w:sz w:val="32"/>
          <w:szCs w:val="32"/>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（四）评价方法。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资料查阅：现场查阅采购、购买服务、部门公开公示、资金支付凭证等资料，进一步掌握预算管理情况。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2"/>
          <w:sz w:val="32"/>
          <w:szCs w:val="32"/>
          <w:lang w:val="zh-CN" w:eastAsia="zh-CN" w:bidi="ar-SA"/>
        </w:rPr>
      </w:pPr>
      <w:r>
        <w:rPr>
          <w:rFonts w:hint="eastAsia" w:ascii="楷体_GB2312" w:hAnsi="楷体_GB2312" w:eastAsia="楷体_GB2312" w:cs="楷体_GB2312"/>
          <w:b w:val="0"/>
          <w:bCs w:val="0"/>
          <w:color w:val="auto"/>
          <w:kern w:val="2"/>
          <w:sz w:val="32"/>
          <w:szCs w:val="32"/>
          <w:lang w:val="zh-CN" w:eastAsia="zh-CN" w:bidi="ar-SA"/>
        </w:rPr>
        <w:t>（五）评价组织。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sz w:val="32"/>
          <w:szCs w:val="32"/>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广元市利州区交通运输局关于下达2024年度第一批交通专项资金投资计划的通知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广利</w:t>
      </w:r>
      <w:r>
        <w:rPr>
          <w:rFonts w:hint="eastAsia" w:ascii="仿宋_GB2312" w:hAnsi="仿宋_GB2312" w:eastAsia="仿宋_GB2312" w:cs="仿宋_GB2312"/>
          <w:sz w:val="32"/>
          <w:szCs w:val="32"/>
          <w:lang w:val="en-US" w:eastAsia="zh-CN"/>
        </w:rPr>
        <w:t>交函〔2024〕41号</w:t>
      </w:r>
      <w:r>
        <w:rPr>
          <w:rFonts w:hint="eastAsia" w:ascii="仿宋_GB2312" w:hAnsi="仿宋_GB2312" w:eastAsia="仿宋_GB2312" w:cs="仿宋_GB2312"/>
          <w:sz w:val="32"/>
          <w:szCs w:val="32"/>
        </w:rPr>
        <w:t>）等有关文件设立，设立依据充分，项目的设立符合区委、区政府决策部署和政策规划，旨在保障</w:t>
      </w:r>
      <w:r>
        <w:rPr>
          <w:rFonts w:hint="eastAsia" w:ascii="仿宋_GB2312" w:hAnsi="仿宋_GB2312" w:eastAsia="仿宋_GB2312" w:cs="仿宋_GB2312"/>
          <w:sz w:val="32"/>
          <w:szCs w:val="32"/>
          <w:lang w:val="en-US" w:eastAsia="zh-CN"/>
        </w:rPr>
        <w:t>农村公路建设及资金投放方面</w:t>
      </w:r>
      <w:r>
        <w:rPr>
          <w:rFonts w:hint="eastAsia" w:ascii="仿宋_GB2312" w:hAnsi="仿宋_GB2312" w:eastAsia="仿宋_GB2312" w:cs="仿宋_GB2312"/>
          <w:sz w:val="32"/>
          <w:szCs w:val="32"/>
        </w:rPr>
        <w:t>，项目年度绩效目标与中长期规划一致，没有与相关部门同类资金或部门内部相关资金重复。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9"/>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numPr>
          <w:ilvl w:val="0"/>
          <w:numId w:val="30"/>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农村公路建设</w:t>
      </w:r>
      <w:r>
        <w:rPr>
          <w:rFonts w:hint="eastAsia" w:ascii="仿宋_GB2312" w:hAnsi="仿宋_GB2312" w:eastAsia="仿宋_GB2312" w:cs="仿宋_GB2312"/>
          <w:sz w:val="32"/>
          <w:szCs w:val="32"/>
        </w:rPr>
        <w:t>（指标值8分，得分8分）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r>
        <w:rPr>
          <w:rFonts w:hint="eastAsia" w:ascii="黑体" w:hAnsi="黑体" w:eastAsia="黑体" w:cs="黑体"/>
          <w:sz w:val="32"/>
          <w:szCs w:val="32"/>
        </w:rPr>
        <w:t>（98分）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98分。其中：通用指标中项目决策满分18分，评价得分18分；项目管理满分18分，评价得分18分；项目实施满分9分，评价得分9分；项目结果满分9分，评价得分9分；专用指标（民生保障）满分30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kern w:val="44"/>
          <w:sz w:val="44"/>
          <w:szCs w:val="24"/>
          <w:lang w:val="en-US" w:eastAsia="zh-CN" w:bidi="ar-SA"/>
        </w:rPr>
      </w:pP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kern w:val="44"/>
          <w:sz w:val="44"/>
          <w:szCs w:val="24"/>
          <w:lang w:val="en-US" w:eastAsia="zh-CN" w:bidi="ar-SA"/>
        </w:rPr>
        <w:t>2024年交通运输固定资产投资计划（第二批)</w:t>
      </w: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topLinePunct w:val="0"/>
        <w:bidi w:val="0"/>
        <w:spacing w:line="576" w:lineRule="exact"/>
        <w:ind w:left="16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9号、</w:t>
      </w:r>
      <w:r>
        <w:rPr>
          <w:rFonts w:hint="eastAsia" w:ascii="仿宋_GB2312" w:hAnsi="仿宋_GB2312" w:eastAsia="仿宋_GB2312" w:cs="仿宋_GB2312"/>
          <w:color w:val="000000"/>
          <w:sz w:val="32"/>
          <w:szCs w:val="32"/>
          <w:lang w:val="zh-CN" w:eastAsia="zh-CN"/>
        </w:rPr>
        <w:t>广利财建下〔2024〕</w:t>
      </w:r>
      <w:r>
        <w:rPr>
          <w:rFonts w:hint="eastAsia" w:ascii="仿宋_GB2312" w:hAnsi="仿宋_GB2312" w:eastAsia="仿宋_GB2312" w:cs="仿宋_GB2312"/>
          <w:color w:val="000000"/>
          <w:sz w:val="32"/>
          <w:szCs w:val="32"/>
          <w:lang w:val="en-US" w:eastAsia="zh-CN"/>
        </w:rPr>
        <w:t>10号设立项目，并进行资金申报。项目主要用于</w:t>
      </w:r>
      <w:r>
        <w:rPr>
          <w:rFonts w:hint="eastAsia" w:ascii="仿宋_GB2312" w:hAnsi="仿宋_GB2312" w:eastAsia="仿宋_GB2312" w:cs="仿宋_GB2312"/>
          <w:b w:val="0"/>
          <w:bCs w:val="0"/>
          <w:color w:val="0C0C0C"/>
          <w:sz w:val="32"/>
          <w:szCs w:val="32"/>
          <w:lang w:val="en-US" w:eastAsia="zh-CN"/>
        </w:rPr>
        <w:t>G108线倒沟湾大桥、青岩子大桥等项目</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2023年8月11日区公路养护段在巡查中发现G108线倒沟湾大桥左幅3#墩伸缩缝及混凝土护栏出现偏位情况，立即上报并于12日上午同市交通运输局、市公路建设服务中心现场查看，同时委托四川振通检测股份有限公司对全桥进行了检测。检测评定结果为四类危桥，主要病害有支座偏位脱空、伸缩缝锚固区开裂、梁端封锚混凝土剥落、桥面铺装层拥包、车辙等，桥梁技术状况处于差的状态，存在重大安全隐患。按照有关规范技术要求，立即委托有关单位对该路段封闭交通。经九届区政府第58次常务会议研究通过将该项目纳入抢险救灾工程，从广元市抢险救灾项目工程队伍储备库中抽取确定施工单位为四川龙申建设有限公司，合同价为财评控制价（不可竞争费用除外）下浮9%，监理单位为中成弘业工程技术集团有限公司，合同价为财评控制价下浮30%。</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topLinePunct w:val="0"/>
        <w:bidi w:val="0"/>
        <w:spacing w:line="576" w:lineRule="exact"/>
        <w:ind w:right="0" w:righ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更换青岩子大桥、倒沟湾大桥、洪洞坡大桥全桥支座共计676个，其中普通橡胶板式支座488个，变刚度支座188，并对桥面铺装病害路面进行铣刨重铺，对梁板、防撞护栏裂缝、露筋部位进行修补等。项目于2023年12月8日进场施工，2024年3月15日完成现场实体交工验收检测。</w:t>
      </w:r>
    </w:p>
    <w:p>
      <w:pPr>
        <w:keepNext w:val="0"/>
        <w:keepLines w:val="0"/>
        <w:pageBreakBefore w:val="0"/>
        <w:widowControl w:val="0"/>
        <w:numPr>
          <w:ilvl w:val="0"/>
          <w:numId w:val="14"/>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color w:val="000000"/>
          <w:sz w:val="32"/>
          <w:szCs w:val="32"/>
          <w:lang w:val="en-US" w:eastAsia="zh-CN"/>
        </w:rPr>
        <w:t>该项目共计预算资金810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kinsoku/>
        <w:wordWrap/>
        <w:overflowPunct/>
        <w:topLinePunct w:val="0"/>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zh-CN" w:eastAsia="zh-CN"/>
        </w:rPr>
        <w:t>年初从完成指标、效益指标及满意度指标维度申报绩效目标，按照上级下达的目标任务如</w:t>
      </w:r>
      <w:r>
        <w:rPr>
          <w:rFonts w:hint="eastAsia" w:ascii="仿宋_GB2312" w:hAnsi="仿宋_GB2312" w:eastAsia="仿宋_GB2312" w:cs="仿宋_GB2312"/>
          <w:color w:val="000000"/>
          <w:sz w:val="32"/>
          <w:szCs w:val="32"/>
          <w:lang w:val="en-US" w:eastAsia="zh-CN"/>
        </w:rPr>
        <w:t>整治成果、</w:t>
      </w:r>
      <w:r>
        <w:rPr>
          <w:rFonts w:hint="eastAsia" w:ascii="仿宋_GB2312" w:hAnsi="仿宋_GB2312" w:eastAsia="仿宋_GB2312" w:cs="仿宋_GB2312"/>
          <w:color w:val="000000"/>
          <w:sz w:val="32"/>
          <w:szCs w:val="32"/>
          <w:lang w:val="zh-CN" w:eastAsia="zh-CN"/>
        </w:rPr>
        <w:t>完成时间等方面细化预期指标值，申报目标切实可行。年末</w:t>
      </w:r>
      <w:r>
        <w:rPr>
          <w:rFonts w:hint="eastAsia" w:ascii="仿宋_GB2312" w:hAnsi="仿宋_GB2312" w:eastAsia="仿宋_GB2312" w:cs="仿宋_GB2312"/>
          <w:color w:val="000000"/>
          <w:sz w:val="32"/>
          <w:szCs w:val="32"/>
          <w:lang w:val="en-US" w:eastAsia="zh-CN"/>
        </w:rPr>
        <w:t>桥面质量</w:t>
      </w:r>
      <w:r>
        <w:rPr>
          <w:rFonts w:hint="eastAsia" w:ascii="仿宋_GB2312" w:hAnsi="仿宋_GB2312" w:eastAsia="仿宋_GB2312" w:cs="仿宋_GB2312"/>
          <w:color w:val="000000"/>
          <w:sz w:val="32"/>
          <w:szCs w:val="32"/>
          <w:lang w:val="zh-CN" w:eastAsia="zh-CN"/>
        </w:rPr>
        <w:t>指标达标，确保了道路行车安全，路容路貌更加美观。</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zh-CN" w:eastAsia="zh-CN"/>
        </w:rPr>
        <w:t>通过自评检验资金使用效果，确保目标达成；提升资金管理规范性与透明度；优化资源配置，提高财政资金效益；强化责任意识与绩效管理能力。</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1.资金投入阶段：</w:t>
      </w:r>
      <w:r>
        <w:rPr>
          <w:rFonts w:hint="eastAsia" w:ascii="仿宋_GB2312" w:hAnsi="仿宋_GB2312" w:eastAsia="仿宋_GB2312" w:cs="仿宋_GB2312"/>
          <w:b w:val="0"/>
          <w:bCs w:val="0"/>
          <w:color w:val="auto"/>
          <w:sz w:val="32"/>
          <w:szCs w:val="32"/>
          <w:lang w:eastAsia="zh-CN"/>
        </w:rPr>
        <w:t>项目决策程序是否严密，项目规划论证是够符合上级要求，项目绩效目标设置是否科学合理，项目资金与项目总体规划，相关行业事业发展是否相匹配，是否</w:t>
      </w:r>
      <w:r>
        <w:rPr>
          <w:rFonts w:hint="eastAsia" w:ascii="仿宋_GB2312" w:hAnsi="仿宋_GB2312" w:eastAsia="仿宋_GB2312" w:cs="仿宋_GB2312"/>
          <w:b w:val="0"/>
          <w:bCs w:val="0"/>
          <w:color w:val="auto"/>
          <w:sz w:val="32"/>
          <w:szCs w:val="32"/>
          <w:lang w:val="en-US" w:eastAsia="zh-CN"/>
        </w:rPr>
        <w:t>聚焦重大任务、重点领域、重点环节和重点项目</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2.过程实施阶段：项目资金财政拨付、单位执行和地方配套是否到位，资金使用拨付、项目实施是否符合规定</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3.产出阶段：项目是否完成预期目标，实施结果与绩效目标是否相匹配，目标实现程度是否100%，项目实际完成时间与计划完成时间的相比是否提前</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（三）评价选点。</w:t>
      </w:r>
      <w:r>
        <w:rPr>
          <w:rFonts w:hint="eastAsia" w:ascii="仿宋_GB2312" w:hAnsi="仿宋_GB2312" w:eastAsia="仿宋_GB2312" w:cs="仿宋_GB2312"/>
          <w:b w:val="0"/>
          <w:bCs w:val="0"/>
          <w:color w:val="auto"/>
          <w:sz w:val="32"/>
          <w:szCs w:val="32"/>
          <w:lang w:val="zh-CN" w:eastAsia="zh-CN"/>
        </w:rPr>
        <w:t>项目绩效自评抽样点位</w:t>
      </w:r>
      <w:r>
        <w:rPr>
          <w:rFonts w:hint="eastAsia" w:ascii="仿宋_GB2312" w:hAnsi="仿宋_GB2312" w:eastAsia="仿宋_GB2312" w:cs="仿宋_GB2312"/>
          <w:b w:val="0"/>
          <w:bCs w:val="0"/>
          <w:color w:val="auto"/>
          <w:sz w:val="32"/>
          <w:szCs w:val="32"/>
          <w:lang w:val="en-US" w:eastAsia="zh-CN"/>
        </w:rPr>
        <w:t>为G108线倒沟湾大桥、青岩子大桥、红洞坡大桥，三个点位完成情况较好，完成了年初制定的绩效目标</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zh-CN" w:eastAsia="zh-CN"/>
        </w:rPr>
        <w:t>（四）评价方法。</w:t>
      </w:r>
      <w:r>
        <w:rPr>
          <w:rFonts w:hint="eastAsia" w:ascii="仿宋_GB2312" w:hAnsi="仿宋_GB2312" w:eastAsia="仿宋_GB2312" w:cs="仿宋_GB2312"/>
          <w:b w:val="0"/>
          <w:bCs w:val="0"/>
          <w:color w:val="auto"/>
          <w:sz w:val="32"/>
          <w:szCs w:val="32"/>
          <w:lang w:eastAsia="zh-CN"/>
        </w:rPr>
        <w:t>根据项目情况和评价重点，</w:t>
      </w:r>
      <w:r>
        <w:rPr>
          <w:rFonts w:hint="eastAsia" w:ascii="仿宋_GB2312" w:hAnsi="仿宋_GB2312" w:eastAsia="仿宋_GB2312" w:cs="仿宋_GB2312"/>
          <w:b w:val="0"/>
          <w:bCs w:val="0"/>
          <w:color w:val="auto"/>
          <w:sz w:val="32"/>
          <w:szCs w:val="32"/>
          <w:lang w:eastAsia="zh-CN"/>
        </w:rPr>
        <w:t>本单位采用了案卷研究法、单位自评法、实地勘察法</w:t>
      </w:r>
      <w:r>
        <w:rPr>
          <w:rFonts w:hint="eastAsia" w:ascii="仿宋_GB2312" w:hAnsi="仿宋_GB2312" w:eastAsia="仿宋_GB2312" w:cs="仿宋_GB2312"/>
          <w:b w:val="0"/>
          <w:bCs w:val="0"/>
          <w:color w:val="auto"/>
          <w:sz w:val="32"/>
          <w:szCs w:val="32"/>
          <w:lang w:eastAsia="zh-CN"/>
        </w:rPr>
        <w:t>、调查问卷法等多种方法</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val="zh-CN" w:eastAsia="zh-CN"/>
        </w:rPr>
        <w:t>（五）评价组织。</w:t>
      </w:r>
      <w:r>
        <w:rPr>
          <w:rFonts w:hint="eastAsia" w:ascii="仿宋_GB2312" w:hAnsi="仿宋_GB2312" w:eastAsia="仿宋_GB2312" w:cs="仿宋_GB2312"/>
          <w:b w:val="0"/>
          <w:bCs w:val="0"/>
          <w:color w:val="auto"/>
          <w:sz w:val="32"/>
          <w:szCs w:val="32"/>
          <w:lang w:val="en-US" w:eastAsia="zh-CN"/>
        </w:rPr>
        <w:t>G108线倒沟湾大桥、青岩子大桥、红洞坡大桥病害整治工程项目具体工作由我段养护股负责，坚持工程质量监管、验收相结合。</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项目决策。项目决策程序严密，项目规划论证符合上级要求，项目绩效目标设置科学合理，项目资金与项目总体规划，相关行业事业发展相匹配，</w:t>
      </w:r>
      <w:r>
        <w:rPr>
          <w:rFonts w:hint="eastAsia" w:ascii="仿宋_GB2312" w:hAnsi="仿宋_GB2312" w:eastAsia="仿宋_GB2312" w:cs="仿宋_GB2312"/>
          <w:sz w:val="32"/>
          <w:szCs w:val="32"/>
          <w:lang w:val="en-US" w:eastAsia="zh-CN"/>
        </w:rPr>
        <w:t>聚焦重大任务、重点领域、重点环节和重点项目，得18分。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sz w:val="32"/>
          <w:szCs w:val="32"/>
          <w:lang w:val="en-US" w:eastAsia="zh-CN"/>
        </w:rPr>
        <w:t>项目制度办法体系健全、要素完备，项目资金分配因素选取、权重设置、区域分布，项目管理、审批符合管理要求，管资金、项目、政策的同时管绩效，项目绩效监管按要求开展，对下指导有力有效，得16分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3.项目实施。</w:t>
      </w:r>
      <w:r>
        <w:rPr>
          <w:rFonts w:hint="eastAsia" w:ascii="仿宋_GB2312" w:hAnsi="仿宋_GB2312" w:eastAsia="仿宋_GB2312" w:cs="仿宋_GB2312"/>
          <w:sz w:val="32"/>
          <w:szCs w:val="32"/>
          <w:lang w:val="en-US" w:eastAsia="zh-CN"/>
        </w:rPr>
        <w:t>项目资金财政拨付、单位执行和地方配套到位，资金使用拨付、项目实施符合规定，得8分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4.项目结果。</w:t>
      </w:r>
      <w:r>
        <w:rPr>
          <w:rFonts w:hint="eastAsia" w:ascii="仿宋_GB2312" w:hAnsi="仿宋_GB2312" w:eastAsia="仿宋_GB2312" w:cs="仿宋_GB2312"/>
          <w:sz w:val="32"/>
          <w:szCs w:val="32"/>
          <w:lang w:val="en-US" w:eastAsia="zh-CN"/>
        </w:rPr>
        <w:t>项目完成预期目标，实施结果与绩效目标相匹配，目标实现程度100%，项目实际完成时间与计划完成时间的相比提前，得9分</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该项目属于基础设施类。项目验收及时合格，项目经济社会功能已实现，项目后续维护已实现，得30分</w:t>
      </w:r>
      <w:r>
        <w:rPr>
          <w:rFonts w:hint="eastAsia" w:ascii="仿宋_GB2312" w:hAnsi="仿宋_GB2312" w:eastAsia="仿宋_GB2312" w:cs="仿宋_GB2312"/>
          <w:b w:val="0"/>
          <w:bCs w:val="0"/>
          <w:color w:val="auto"/>
          <w:sz w:val="32"/>
          <w:szCs w:val="32"/>
          <w:lang w:val="zh-CN"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zh-CN" w:eastAsia="zh-CN"/>
        </w:rPr>
        <w:t>该项目属于基础设施类。带动投资规模大，城镇人居环境整治提升成效显著，工程资料完备，得</w:t>
      </w:r>
      <w:r>
        <w:rPr>
          <w:rFonts w:hint="eastAsia" w:ascii="仿宋_GB2312" w:hAnsi="仿宋_GB2312" w:eastAsia="仿宋_GB2312" w:cs="仿宋_GB2312"/>
          <w:b w:val="0"/>
          <w:bCs w:val="0"/>
          <w:color w:val="auto"/>
          <w:sz w:val="32"/>
          <w:szCs w:val="32"/>
          <w:lang w:val="en-US" w:eastAsia="zh-CN"/>
        </w:rPr>
        <w:t>16分</w:t>
      </w:r>
      <w:r>
        <w:rPr>
          <w:rFonts w:hint="eastAsia" w:ascii="仿宋_GB2312" w:hAnsi="仿宋_GB2312" w:eastAsia="仿宋_GB2312" w:cs="仿宋_GB2312"/>
          <w:b w:val="0"/>
          <w:bCs w:val="0"/>
          <w:color w:val="auto"/>
          <w:sz w:val="32"/>
          <w:szCs w:val="32"/>
          <w:lang w:val="zh-CN" w:eastAsia="zh-CN"/>
        </w:rPr>
        <w:t>。</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本项目的实施对沿线地区的国民经济和社会发展的贡献和影响是显著的，它不仅带动了沿线地区经济社会发展，增加就业机会，而且对加快沿线优势资源开发，促进区域产业结构的优化和调整，提高沿线居民的生活水平和质量。促进当地文化、教育、卫生事业的发展有着重要意义。经对照《</w:t>
      </w:r>
      <w:r>
        <w:rPr>
          <w:rFonts w:hint="eastAsia" w:ascii="仿宋_GB2312" w:hAnsi="仿宋_GB2312" w:eastAsia="仿宋_GB2312" w:cs="仿宋_GB2312"/>
          <w:sz w:val="32"/>
          <w:szCs w:val="32"/>
          <w:lang w:val="en-US" w:eastAsia="zh-CN"/>
        </w:rPr>
        <w:t>2024年区级专项预算项目支出绩效评价指标体系</w:t>
      </w:r>
      <w:r>
        <w:rPr>
          <w:rFonts w:hint="eastAsia" w:ascii="仿宋_GB2312" w:hAnsi="仿宋_GB2312" w:eastAsia="仿宋_GB2312" w:cs="仿宋_GB2312"/>
          <w:sz w:val="32"/>
          <w:szCs w:val="32"/>
          <w:lang w:val="zh-CN" w:eastAsia="zh-CN"/>
        </w:rPr>
        <w:t>》设定的特性指标和个性指标并进行了自评打分，共计得</w:t>
      </w:r>
      <w:r>
        <w:rPr>
          <w:rFonts w:hint="eastAsia" w:ascii="仿宋_GB2312" w:hAnsi="仿宋_GB2312" w:eastAsia="仿宋_GB2312" w:cs="仿宋_GB2312"/>
          <w:sz w:val="32"/>
          <w:szCs w:val="32"/>
          <w:lang w:val="en-US" w:eastAsia="zh-CN"/>
        </w:rPr>
        <w:t>97分。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1.部分病害桥处治进展缓慢，影响桥面通行。原因是财政资金拨付不及时，影响从业人员、材料供应商积极性和主动性。</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2.绩效管理工作责任不清，业务股室对绩效目标评价概念认识不足，任为绩效评价考核只是财务部门的工作，与己无关。</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sz w:val="32"/>
          <w:szCs w:val="32"/>
          <w:lang w:val="zh-CN" w:eastAsia="zh-CN"/>
        </w:rPr>
        <w:t>按照国家政策法规规定和本单位实际情况，</w:t>
      </w:r>
      <w:r>
        <w:rPr>
          <w:rFonts w:hint="eastAsia" w:ascii="仿宋_GB2312" w:hAnsi="仿宋_GB2312" w:eastAsia="仿宋_GB2312" w:cs="仿宋_GB2312"/>
          <w:sz w:val="32"/>
          <w:szCs w:val="32"/>
          <w:lang w:val="en-US" w:eastAsia="zh-CN"/>
        </w:rPr>
        <w:t>适当提高公路养护资金预算，</w:t>
      </w:r>
      <w:r>
        <w:rPr>
          <w:rFonts w:hint="eastAsia" w:ascii="仿宋_GB2312" w:hAnsi="仿宋_GB2312" w:eastAsia="仿宋_GB2312" w:cs="仿宋_GB2312"/>
          <w:sz w:val="32"/>
          <w:szCs w:val="32"/>
          <w:lang w:val="zh-CN" w:eastAsia="zh-CN"/>
        </w:rPr>
        <w:t>提升广元公路环境对外形象，更好的保障人民群众出行需要。其次要定期组织绩效管理业务培训，提高绩效管理人员业务水平，强化意识，促进财政资金使用绩效的不断提高。</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2024年中央对地方成品油税费改革转移</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cs="Times New Roman"/>
          <w:lang w:val="en-US" w:eastAsia="zh-CN"/>
        </w:rPr>
      </w:pPr>
      <w:r>
        <w:rPr>
          <w:rFonts w:hint="eastAsia" w:ascii="方正小标宋简体" w:hAnsi="方正小标宋简体" w:eastAsia="方正小标宋简体" w:cs="Times New Roman"/>
          <w:color w:val="auto"/>
          <w:kern w:val="44"/>
          <w:sz w:val="44"/>
          <w:szCs w:val="24"/>
          <w:lang w:val="en-US" w:eastAsia="zh-CN" w:bidi="ar-SA"/>
        </w:rPr>
        <w:t>支付资金专项预算绩效自评报告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仿宋_GB2312" w:hAnsi="仿宋_GB2312" w:eastAsia="仿宋_GB2312" w:cs="仿宋_GB2312"/>
          <w:color w:val="000000"/>
          <w:sz w:val="32"/>
          <w:szCs w:val="32"/>
          <w:lang w:val="zh-CN" w:eastAsia="zh-CN"/>
        </w:rPr>
        <w:t>根据广利财建下〔2024〕</w:t>
      </w:r>
      <w:r>
        <w:rPr>
          <w:rFonts w:hint="eastAsia" w:ascii="仿宋_GB2312" w:hAnsi="仿宋_GB2312" w:eastAsia="仿宋_GB2312" w:cs="仿宋_GB2312"/>
          <w:color w:val="000000"/>
          <w:sz w:val="32"/>
          <w:szCs w:val="32"/>
          <w:lang w:val="en-US" w:eastAsia="zh-CN"/>
        </w:rPr>
        <w:t>8号设立项目，并进行资金申报。项目主要用于S416 广元城区至三堆段改建工程。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原有公路技术等级偏低，局部路面破坏严重，沿线部分道路边坡崩塌、风化严重，排水设施严重缺乏，路基水毁严重，坑凹不平，行车安全性、舒适度极差，存在严重的行车安全隐患，沿线老路已不能满足地方经济社会交流与发展及地方群众出行的要求。本项目的改建，有利于完善四川省公路网布局规划，有利于促进项目影响区对外交流发展，有利于促进天婴山国家森林公园旅游资源的开发利用，对地方经济社会发展和改善民生意义重大。主要负责区内公路规划、建设、管理，</w:t>
      </w:r>
      <w:r>
        <w:rPr>
          <w:rFonts w:hint="eastAsia" w:ascii="仿宋_GB2312" w:hAnsi="仿宋_GB2312" w:eastAsia="仿宋_GB2312" w:cs="仿宋_GB2312"/>
          <w:color w:val="000000"/>
          <w:sz w:val="32"/>
          <w:szCs w:val="32"/>
          <w:lang w:val="en-US" w:eastAsia="zh-CN"/>
        </w:rPr>
        <w:t>公路工程</w:t>
      </w:r>
      <w:r>
        <w:rPr>
          <w:rFonts w:hint="eastAsia" w:ascii="仿宋_GB2312" w:hAnsi="仿宋_GB2312" w:eastAsia="仿宋_GB2312" w:cs="仿宋_GB2312"/>
          <w:color w:val="000000"/>
          <w:sz w:val="32"/>
          <w:szCs w:val="32"/>
          <w:lang w:val="zh-CN" w:eastAsia="zh-CN"/>
        </w:rPr>
        <w:t>行政审批，公路工程质量监督等工作。</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left="0" w:leftChars="0" w:right="0" w:rightChars="0" w:firstLine="640" w:firstLineChars="200"/>
        <w:jc w:val="left"/>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2"/>
          <w:sz w:val="32"/>
          <w:szCs w:val="32"/>
          <w:lang w:val="en-US" w:eastAsia="zh-CN" w:bidi="ar-SA"/>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项目的建设一是落实国家乡村振兴战略，推动乡村经济发展的需要。二是满足沿线居民交通出行、促进地方社会经济发展的需要。三是改善地方投资环境，引进外来投资，加快资源开发利用步伐的需要。四是发展旅游产业经济，贯彻科学发展观的需要。提高公路抗灾能力、通行能力和服务水平，保障公路正常运营和交通安全，改善区域交通条件，有利于解决当地人民群众的行路难问题，有利于促进沿线经济社会的不断发展，改变当地贫穷落后的面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该项目共计预算资金702万元。认真按照上级的统一部署，强化资金使用绩效，狠抓责任落实，全面推行信息公开、公告、公示制度，确保项目建设资金的使用公正透明，确保项目实施达到预期的经济效益、社会效益、环境效益。工程项目管理制度健全，机构健全。项目实施中严格执行项目法人制、合同管理制、工程监理制，强化落实责任，确保了工程进度和工程质量。具体内容是建立项目法人，负责合同管理、资金管理、进度控制等日常工作。</w:t>
      </w:r>
    </w:p>
    <w:p>
      <w:pPr>
        <w:keepNext w:val="0"/>
        <w:keepLines w:val="0"/>
        <w:pageBreakBefore w:val="0"/>
        <w:widowControl w:val="0"/>
        <w:numPr>
          <w:ilvl w:val="0"/>
          <w:numId w:val="32"/>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eastAsia="zh-CN"/>
        </w:rPr>
      </w:pPr>
      <w:r>
        <w:rPr>
          <w:rFonts w:hint="eastAsia" w:ascii="楷体_GB2312" w:hAnsi="楷体_GB2312" w:eastAsia="楷体_GB2312" w:cs="楷体_GB2312"/>
          <w:b w:val="0"/>
          <w:bCs w:val="0"/>
          <w:color w:val="auto"/>
          <w:sz w:val="32"/>
          <w:szCs w:val="32"/>
          <w:highlight w:val="none"/>
          <w:u w:val="none"/>
          <w:lang w:val="zh-CN" w:eastAsia="zh-CN"/>
        </w:rPr>
        <w:t>项目绩效目标设置。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根据相关文件要求，制定工程总体目标绩效目标责任制，绩效指标明确。具体如下:加快推进项目建设，开展路基、路面、桥梁、涵洞、</w:t>
      </w:r>
      <w:r>
        <w:rPr>
          <w:rFonts w:hint="eastAsia" w:ascii="仿宋_GB2312" w:hAnsi="仿宋_GB2312" w:eastAsia="仿宋_GB2312" w:cs="仿宋_GB2312"/>
          <w:color w:val="000000"/>
          <w:sz w:val="32"/>
          <w:szCs w:val="32"/>
          <w:lang w:val="en-US" w:eastAsia="zh-CN"/>
        </w:rPr>
        <w:t>隧道</w:t>
      </w:r>
      <w:r>
        <w:rPr>
          <w:rFonts w:hint="eastAsia" w:ascii="仿宋_GB2312" w:hAnsi="仿宋_GB2312" w:eastAsia="仿宋_GB2312" w:cs="仿宋_GB2312"/>
          <w:color w:val="000000"/>
          <w:sz w:val="32"/>
          <w:szCs w:val="32"/>
          <w:lang w:val="zh-CN" w:eastAsia="zh-CN"/>
        </w:rPr>
        <w:t>施工，按施工计划，确保工程建设质量。</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（一）评价目的。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本次绩效评价目的是为了加强</w:t>
      </w:r>
      <w:r>
        <w:rPr>
          <w:rFonts w:hint="eastAsia" w:ascii="仿宋_GB2312" w:hAnsi="仿宋_GB2312" w:eastAsia="仿宋_GB2312" w:cs="仿宋_GB2312"/>
          <w:color w:val="000000"/>
          <w:sz w:val="32"/>
          <w:szCs w:val="32"/>
          <w:lang w:val="en-US" w:eastAsia="zh-CN"/>
        </w:rPr>
        <w:t>省道建设</w:t>
      </w:r>
      <w:r>
        <w:rPr>
          <w:rFonts w:hint="eastAsia" w:ascii="仿宋_GB2312" w:hAnsi="仿宋_GB2312" w:eastAsia="仿宋_GB2312" w:cs="仿宋_GB2312"/>
          <w:color w:val="000000"/>
          <w:sz w:val="32"/>
          <w:szCs w:val="32"/>
          <w:lang w:val="zh-CN" w:eastAsia="zh-CN"/>
        </w:rPr>
        <w:t>项目财务支出管理，强化支出责任，客观、公正的评价财政资金使用、项目的实施、制度的建设和取得的成效，总结经验，发现问题，提出改进的意见和建</w:t>
      </w:r>
      <w:r>
        <w:rPr>
          <w:rFonts w:hint="eastAsia" w:ascii="仿宋_GB2312" w:hAnsi="仿宋_GB2312" w:eastAsia="仿宋_GB2312" w:cs="仿宋_GB2312"/>
          <w:color w:val="000000"/>
          <w:sz w:val="32"/>
          <w:szCs w:val="32"/>
          <w:lang w:val="en-US" w:eastAsia="zh-CN"/>
        </w:rPr>
        <w:t>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（二）</w:t>
      </w:r>
      <w:r>
        <w:rPr>
          <w:rFonts w:hint="eastAsia" w:ascii="楷体_GB2312" w:hAnsi="楷体_GB2312" w:eastAsia="楷体_GB2312" w:cs="楷体_GB2312"/>
          <w:b w:val="0"/>
          <w:bCs w:val="0"/>
          <w:color w:val="auto"/>
          <w:sz w:val="32"/>
          <w:szCs w:val="32"/>
          <w:highlight w:val="none"/>
          <w:u w:val="none"/>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按照绩效评价指标体系，对资金支出使用全过程及实施效果进行综合评价和判断。重点关注资金分配是否符合相关规划、政府采购和政府购买服务过程是否完整、资金拨付是否及时、</w:t>
      </w:r>
      <w:r>
        <w:rPr>
          <w:rFonts w:hint="eastAsia" w:ascii="仿宋_GB2312" w:hAnsi="仿宋_GB2312" w:eastAsia="仿宋_GB2312" w:cs="仿宋_GB2312"/>
          <w:color w:val="000000"/>
          <w:sz w:val="32"/>
          <w:szCs w:val="32"/>
          <w:lang w:val="en-US" w:eastAsia="zh-CN"/>
        </w:rPr>
        <w:t>工程</w:t>
      </w:r>
      <w:r>
        <w:rPr>
          <w:rFonts w:hint="eastAsia" w:ascii="仿宋_GB2312" w:hAnsi="仿宋_GB2312" w:eastAsia="仿宋_GB2312" w:cs="仿宋_GB2312"/>
          <w:color w:val="000000"/>
          <w:sz w:val="32"/>
          <w:szCs w:val="32"/>
          <w:lang w:val="zh-CN" w:eastAsia="zh-CN"/>
        </w:rPr>
        <w:t>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（三）</w:t>
      </w:r>
      <w:r>
        <w:rPr>
          <w:rFonts w:hint="eastAsia" w:ascii="楷体_GB2312" w:hAnsi="楷体_GB2312" w:eastAsia="楷体_GB2312" w:cs="楷体_GB2312"/>
          <w:b w:val="0"/>
          <w:bCs w:val="0"/>
          <w:color w:val="auto"/>
          <w:sz w:val="32"/>
          <w:szCs w:val="32"/>
          <w:highlight w:val="none"/>
          <w:u w:val="none"/>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color w:val="000000"/>
          <w:sz w:val="32"/>
          <w:szCs w:val="32"/>
          <w:lang w:val="zh-CN" w:eastAsia="zh-CN"/>
        </w:rPr>
        <w:t>本次点位评价综合考虑资金量、覆盖情况以及可能存在的问题等因素，结合关于项目选点相关要求，共选取了</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val="zh-CN" w:eastAsia="zh-CN"/>
        </w:rPr>
        <w:t>个点位开展现场评价。</w:t>
      </w:r>
    </w:p>
    <w:p>
      <w:pPr>
        <w:keepNext w:val="0"/>
        <w:keepLines w:val="0"/>
        <w:pageBreakBefore w:val="0"/>
        <w:widowControl w:val="0"/>
        <w:numPr>
          <w:ilvl w:val="0"/>
          <w:numId w:val="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kern w:val="2"/>
          <w:sz w:val="32"/>
          <w:szCs w:val="32"/>
          <w:lang w:val="zh-CN" w:eastAsia="zh-CN" w:bidi="ar-SA"/>
        </w:rPr>
        <w:t>（四）</w:t>
      </w:r>
      <w:r>
        <w:rPr>
          <w:rFonts w:hint="eastAsia" w:ascii="楷体_GB2312" w:hAnsi="楷体_GB2312" w:eastAsia="楷体_GB2312" w:cs="楷体_GB2312"/>
          <w:b w:val="0"/>
          <w:bCs w:val="0"/>
          <w:color w:val="auto"/>
          <w:sz w:val="32"/>
          <w:szCs w:val="32"/>
          <w:highlight w:val="none"/>
          <w:u w:val="none"/>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绩效评价应由</w:t>
      </w:r>
      <w:r>
        <w:rPr>
          <w:rFonts w:hint="eastAsia" w:ascii="仿宋_GB2312" w:hAnsi="仿宋_GB2312" w:eastAsia="仿宋_GB2312" w:cs="仿宋_GB2312"/>
          <w:color w:val="000000"/>
          <w:sz w:val="32"/>
          <w:szCs w:val="32"/>
          <w:lang w:val="en-US" w:eastAsia="zh-CN"/>
        </w:rPr>
        <w:t>交通主管部门</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建设单位</w:t>
      </w:r>
      <w:r>
        <w:rPr>
          <w:rFonts w:hint="eastAsia" w:ascii="仿宋_GB2312" w:hAnsi="仿宋_GB2312" w:eastAsia="仿宋_GB2312" w:cs="仿宋_GB2312"/>
          <w:color w:val="000000"/>
          <w:sz w:val="32"/>
          <w:szCs w:val="32"/>
          <w:lang w:val="zh-CN" w:eastAsia="zh-CN"/>
        </w:rPr>
        <w:t>及第三方组成的综合性评审机制，对</w:t>
      </w:r>
      <w:r>
        <w:rPr>
          <w:rFonts w:hint="eastAsia" w:ascii="仿宋_GB2312" w:hAnsi="仿宋_GB2312" w:eastAsia="仿宋_GB2312" w:cs="仿宋_GB2312"/>
          <w:color w:val="000000"/>
          <w:sz w:val="32"/>
          <w:szCs w:val="32"/>
          <w:lang w:val="en-US" w:eastAsia="zh-CN"/>
        </w:rPr>
        <w:t>建设项目工程</w:t>
      </w:r>
      <w:r>
        <w:rPr>
          <w:rFonts w:hint="eastAsia" w:ascii="仿宋_GB2312" w:hAnsi="仿宋_GB2312" w:eastAsia="仿宋_GB2312" w:cs="仿宋_GB2312"/>
          <w:color w:val="000000"/>
          <w:sz w:val="32"/>
          <w:szCs w:val="32"/>
          <w:lang w:val="zh-CN" w:eastAsia="zh-CN"/>
        </w:rPr>
        <w:t>质量、</w:t>
      </w:r>
      <w:r>
        <w:rPr>
          <w:rFonts w:hint="eastAsia" w:ascii="仿宋_GB2312" w:hAnsi="仿宋_GB2312" w:eastAsia="仿宋_GB2312" w:cs="仿宋_GB2312"/>
          <w:color w:val="000000"/>
          <w:sz w:val="32"/>
          <w:szCs w:val="32"/>
          <w:lang w:val="en-US" w:eastAsia="zh-CN"/>
        </w:rPr>
        <w:t>安全措施</w:t>
      </w:r>
      <w:r>
        <w:rPr>
          <w:rFonts w:hint="eastAsia" w:ascii="仿宋_GB2312" w:hAnsi="仿宋_GB2312" w:eastAsia="仿宋_GB2312" w:cs="仿宋_GB2312"/>
          <w:color w:val="000000"/>
          <w:sz w:val="32"/>
          <w:szCs w:val="32"/>
          <w:lang w:val="zh-CN" w:eastAsia="zh-CN"/>
        </w:rPr>
        <w:t>和资金使用绩效等进行考核评审。坚持过程评审与结果评审、短期效果与长远效果评审、社会效益评审与经济效益评审相结合，确保评审工作的全面性、客观性和科学性。评价工作小组应坚持简便有效的原则，根据实际情况，采用一种或多种方法进行绩效评价。自评采用定量与定性评价相结合的比较法。</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zh-CN" w:eastAsia="zh-CN"/>
        </w:rPr>
      </w:pPr>
      <w:r>
        <w:rPr>
          <w:rFonts w:hint="eastAsia" w:ascii="楷体_GB2312" w:hAnsi="楷体_GB2312" w:eastAsia="楷体_GB2312" w:cs="楷体_GB2312"/>
          <w:b w:val="0"/>
          <w:bCs w:val="0"/>
          <w:color w:val="auto"/>
          <w:sz w:val="32"/>
          <w:szCs w:val="32"/>
          <w:lang w:val="zh-CN" w:eastAsia="zh-CN"/>
        </w:rPr>
        <w:t>（五）评价组织。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评价小组组长由区交通运输局担任，小组成员由地方政府交通管理人员、区质量监督管理站、区交通运输事务中心组成。</w:t>
      </w:r>
      <w:r>
        <w:rPr>
          <w:rFonts w:hint="eastAsia" w:ascii="仿宋_GB2312" w:hAnsi="仿宋_GB2312" w:eastAsia="仿宋_GB2312" w:cs="仿宋_GB2312"/>
          <w:b w:val="0"/>
          <w:bCs w:val="0"/>
          <w:color w:val="auto"/>
          <w:sz w:val="32"/>
          <w:szCs w:val="32"/>
          <w:lang w:val="zh-CN" w:eastAsia="zh-CN"/>
        </w:rPr>
        <w:t>主要负责确定自评重点、自评选点、自评方式方法；专项资金管理业务处抽调业务骨干组成评价组开展抽点现场评价。本次绩效自评的主要工作程序包括：开展专题布置、编制自评工作方案、收集整理自评资料、现场评价资料分析、会审现场评价报告、汇总撰写绩效自评报告等。</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_GB2312" w:hAnsi="仿宋_GB2312" w:eastAsia="仿宋_GB2312" w:cs="仿宋_GB2312"/>
          <w:sz w:val="32"/>
          <w:szCs w:val="32"/>
          <w:lang w:val="en-US" w:eastAsia="zh-CN"/>
        </w:rPr>
        <w:t>广元市利州区交通运输局</w:t>
      </w:r>
      <w:r>
        <w:rPr>
          <w:rFonts w:hint="eastAsia" w:ascii="仿宋_GB2312" w:hAnsi="仿宋_GB2312" w:eastAsia="仿宋_GB2312" w:cs="仿宋_GB2312"/>
          <w:sz w:val="32"/>
          <w:szCs w:val="32"/>
          <w:lang w:val="zh-CN" w:eastAsia="zh-CN"/>
        </w:rPr>
        <w:t>《关于下达 2024 年度第一批交通专项资金投资计划的通知》</w:t>
      </w:r>
      <w:r>
        <w:rPr>
          <w:rFonts w:hint="eastAsia" w:ascii="仿宋_GB2312" w:hAnsi="仿宋_GB2312" w:eastAsia="仿宋_GB2312" w:cs="仿宋_GB2312"/>
          <w:sz w:val="32"/>
          <w:szCs w:val="32"/>
          <w:lang w:val="en-US" w:eastAsia="zh-CN"/>
        </w:rPr>
        <w:t>（广利交函〔2024〕41</w:t>
      </w:r>
      <w:r>
        <w:rPr>
          <w:rFonts w:hint="eastAsia" w:ascii="仿宋_GB2312" w:hAnsi="仿宋_GB2312" w:eastAsia="仿宋_GB2312" w:cs="仿宋_GB2312"/>
          <w:sz w:val="32"/>
          <w:szCs w:val="32"/>
          <w:lang w:val="zh-CN" w:eastAsia="zh-CN"/>
        </w:rPr>
        <w:t>号</w:t>
      </w:r>
      <w:r>
        <w:rPr>
          <w:rFonts w:hint="eastAsia" w:ascii="仿宋_GB2312" w:hAnsi="仿宋_GB2312" w:eastAsia="仿宋_GB2312" w:cs="仿宋_GB2312"/>
          <w:sz w:val="32"/>
          <w:szCs w:val="32"/>
          <w:lang w:val="en-US" w:eastAsia="zh-CN"/>
        </w:rPr>
        <w:t>）等有关文件设立，设立</w:t>
      </w:r>
      <w:r>
        <w:rPr>
          <w:rFonts w:hint="eastAsia" w:ascii="仿宋_GB2312" w:hAnsi="仿宋_GB2312" w:eastAsia="仿宋_GB2312" w:cs="仿宋_GB2312"/>
          <w:sz w:val="32"/>
          <w:szCs w:val="32"/>
        </w:rPr>
        <w:t>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）资金投向（指标值6分，得分6分）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项目管理。</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26"/>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25"/>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项目结果。</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w:t>
      </w:r>
      <w:r>
        <w:rPr>
          <w:rFonts w:hint="eastAsia" w:ascii="仿宋_GB2312" w:hAnsi="仿宋_GB2312" w:eastAsia="仿宋_GB2312" w:cs="仿宋_GB2312"/>
          <w:sz w:val="32"/>
          <w:szCs w:val="32"/>
          <w:lang w:val="en-US" w:eastAsia="zh-CN"/>
        </w:rPr>
        <w:t>在建</w:t>
      </w:r>
      <w:r>
        <w:rPr>
          <w:rFonts w:hint="eastAsia" w:ascii="仿宋_GB2312" w:hAnsi="仿宋_GB2312" w:eastAsia="仿宋_GB2312" w:cs="仿宋_GB2312"/>
          <w:sz w:val="32"/>
          <w:szCs w:val="32"/>
        </w:rPr>
        <w:t>项目）</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工程进度</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计划工程进度＞实际工程进度≥计划工程进度的85%</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资金拨付</w:t>
      </w:r>
      <w:r>
        <w:rPr>
          <w:rFonts w:hint="eastAsia" w:ascii="仿宋_GB2312" w:hAnsi="仿宋_GB2312" w:eastAsia="仿宋_GB2312" w:cs="仿宋_GB2312"/>
          <w:sz w:val="32"/>
          <w:szCs w:val="32"/>
        </w:rPr>
        <w:t>（指标值1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项目实际资金拨付进度≥预先确定的资金拨付进度</w:t>
      </w:r>
    </w:p>
    <w:p>
      <w:pPr>
        <w:keepNext w:val="0"/>
        <w:keepLines w:val="0"/>
        <w:pageBreakBefore w:val="0"/>
        <w:widowControl w:val="0"/>
        <w:numPr>
          <w:ilvl w:val="0"/>
          <w:numId w:val="28"/>
        </w:numPr>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lang w:val="en-US" w:eastAsia="zh-CN"/>
        </w:rPr>
        <w:t>完善道路运输网络</w:t>
      </w:r>
      <w:r>
        <w:rPr>
          <w:rFonts w:hint="eastAsia" w:ascii="仿宋_GB2312" w:hAnsi="仿宋_GB2312" w:eastAsia="仿宋_GB2312" w:cs="仿宋_GB2312"/>
          <w:sz w:val="32"/>
          <w:szCs w:val="32"/>
        </w:rPr>
        <w:t>（指标值8分，得分8分）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numPr>
          <w:ilvl w:val="0"/>
          <w:numId w:val="27"/>
        </w:numPr>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kinsoku/>
        <w:wordWrap/>
        <w:overflowPunct w:val="0"/>
        <w:topLinePunct w:val="0"/>
        <w:autoSpaceDE/>
        <w:autoSpaceDN/>
        <w:bidi w:val="0"/>
        <w:spacing w:line="576" w:lineRule="exact"/>
        <w:ind w:left="0" w:leftChars="0" w:right="0" w:rightChars="0" w:firstLine="640" w:firstLineChars="200"/>
        <w:textAlignment w:val="auto"/>
        <w:rPr>
          <w:rFonts w:hint="eastAsia" w:ascii="楷体_GB2312" w:hAnsi="楷体_GB2312" w:eastAsia="楷体_GB2312" w:cs="楷体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sz w:val="32"/>
          <w:szCs w:val="32"/>
        </w:rPr>
        <w:t>考核质量达标。</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w:t>
      </w:r>
      <w:r>
        <w:rPr>
          <w:rFonts w:hint="eastAsia" w:ascii="仿宋_GB2312" w:hAnsi="仿宋_GB2312" w:eastAsia="仿宋_GB2312" w:cs="仿宋_GB2312"/>
          <w:sz w:val="32"/>
          <w:szCs w:val="32"/>
          <w:lang w:val="en-US" w:eastAsia="zh-CN"/>
        </w:rPr>
        <w:t>基础设施</w:t>
      </w:r>
      <w:r>
        <w:rPr>
          <w:rFonts w:hint="eastAsia" w:ascii="仿宋_GB2312" w:hAnsi="仿宋_GB2312" w:eastAsia="仿宋_GB2312" w:cs="仿宋_GB2312"/>
          <w:sz w:val="32"/>
          <w:szCs w:val="32"/>
        </w:rPr>
        <w:t>）满分</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 合理统筹，优化项目后续管理。</w:t>
      </w:r>
    </w:p>
    <w:p>
      <w:pPr>
        <w:pStyle w:val="6"/>
        <w:keepNext w:val="0"/>
        <w:keepLines w:val="0"/>
        <w:pageBreakBefore w:val="0"/>
        <w:tabs>
          <w:tab w:val="left" w:pos="2160"/>
        </w:tabs>
        <w:kinsoku/>
        <w:wordWrap/>
        <w:overflowPunct w:val="0"/>
        <w:topLinePunct w:val="0"/>
        <w:autoSpaceDE/>
        <w:autoSpaceDN/>
        <w:bidi w:val="0"/>
        <w:spacing w:after="0" w:line="576" w:lineRule="exact"/>
        <w:ind w:left="0" w:leftChars="0" w:right="0" w:rightChars="0"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2023年交通应急专项资金专项预算绩效</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根据广利财建下（</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31号设立项目，并进行资金申报。项目主要用于森林防灭火专用通道、利州区交通局国道108危桥整治。</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项目主要用于森林防灭火专用通道、利州区交通运输局国道108危桥整治。</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color w:val="000000"/>
          <w:sz w:val="32"/>
          <w:szCs w:val="32"/>
          <w:lang w:val="zh-CN" w:eastAsia="zh-CN"/>
        </w:rPr>
        <w:t>资金根据广利财建下</w:t>
      </w:r>
      <w:r>
        <w:rPr>
          <w:rFonts w:hint="eastAsia" w:ascii="仿宋_GB2312" w:hAnsi="仿宋_GB2312" w:eastAsia="仿宋_GB2312" w:cs="仿宋_GB2312"/>
          <w:color w:val="000000"/>
          <w:sz w:val="32"/>
          <w:szCs w:val="32"/>
          <w:lang w:val="en-US" w:eastAsia="zh-CN"/>
        </w:rPr>
        <w:t>〔2023〕31号文件精神分配，资金分配金额为275万元。</w:t>
      </w:r>
      <w:r>
        <w:rPr>
          <w:rFonts w:hint="eastAsia" w:ascii="仿宋_GB2312" w:hAnsi="仿宋_GB2312" w:eastAsia="仿宋_GB2312" w:cs="仿宋_GB2312"/>
          <w:color w:val="000000"/>
          <w:sz w:val="32"/>
          <w:szCs w:val="32"/>
          <w:lang w:val="en-US" w:eastAsia="zh-CN"/>
        </w:rPr>
        <w:t>森林防灭火专用通道，75万元、利州区交通局国道108危桥整治，200万元。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项目结果。项目实施结果与绩效目标相匹配，反映目标实现程度；项目实际完成时间与计划完成时间大致一样。</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基础设施类。项目达到计划工程进度；项目大致达到预先确定的资金拨付进度，扣1分；项目经济社会功能实现。</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评价总分95分，</w:t>
      </w:r>
      <w:r>
        <w:rPr>
          <w:rFonts w:hint="eastAsia" w:ascii="仿宋_GB2312" w:hAnsi="仿宋_GB2312" w:eastAsia="仿宋_GB2312" w:cs="仿宋_GB2312"/>
          <w:color w:val="000000"/>
          <w:sz w:val="32"/>
          <w:szCs w:val="32"/>
          <w:lang w:val="en-US" w:eastAsia="zh-CN"/>
        </w:rPr>
        <w:t>项目主要用于森林防灭火专用通道、利州区交通局国道108危桥整治。</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在取得成绩的同时，绩效评价工作也存在一些短板。因项目建设周期较长，资金申请存在一定程度的延迟。</w:t>
      </w: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2023年第三批交通专项资金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eastAsia="zh-CN"/>
        </w:rPr>
        <w:t>根据广利财建下</w:t>
      </w:r>
      <w:r>
        <w:rPr>
          <w:rFonts w:hint="eastAsia" w:ascii="仿宋" w:hAnsi="仿宋" w:eastAsia="仿宋" w:cs="仿宋"/>
          <w:sz w:val="32"/>
          <w:szCs w:val="32"/>
          <w:lang w:val="en-US" w:eastAsia="zh-CN"/>
        </w:rPr>
        <w:t>〔2023〕</w:t>
      </w:r>
      <w:r>
        <w:rPr>
          <w:rFonts w:hint="eastAsia" w:ascii="仿宋_GB2312" w:hAnsi="仿宋_GB2312" w:eastAsia="仿宋_GB2312" w:cs="仿宋_GB2312"/>
          <w:color w:val="000000"/>
          <w:sz w:val="32"/>
          <w:szCs w:val="32"/>
          <w:lang w:val="en-US" w:eastAsia="zh-CN"/>
        </w:rPr>
        <w:t>27号设立项目，并进行资金申报。项目主要用于S301利州区三堆镇（羊盘至观音店）段改建工程、撤并建制村畅通工程等。</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项目主要用于S301利州区三堆镇（羊盘至观音店）段改建工程、撤并建制村畅通工程等。</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资金根据广利财建下（</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27号文件精神分配，资金分配金额为1500万元。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宋体" w:hAnsi="宋体" w:eastAsia="方正仿宋简体" w:cs="方正仿宋简体"/>
          <w:sz w:val="32"/>
          <w:szCs w:val="32"/>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基础设施类。项目未达到计划工程进度，扣5分。按工期进行绩效分析，扣1分。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评价总分89分，</w:t>
      </w:r>
      <w:r>
        <w:rPr>
          <w:rFonts w:hint="eastAsia" w:ascii="仿宋_GB2312" w:hAnsi="仿宋_GB2312" w:eastAsia="仿宋_GB2312" w:cs="仿宋_GB2312"/>
          <w:color w:val="000000"/>
          <w:sz w:val="32"/>
          <w:szCs w:val="32"/>
          <w:lang w:val="en-US" w:eastAsia="zh-CN"/>
        </w:rPr>
        <w:t>项目主要用于S301利州区三堆镇（羊盘至观音店）段改建工程、撤并建制村畅通工程等。</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绩效管理职责不清，重视程度有待加强。绩效自评工作基本由财务室完成，业务股室未深度参与，在一定程度上造成业务管理与绩效管理脱节，弱化了预算绩效管理的效果。</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加强绩效管理，提高绩效成效。按照“谁申请、谁负责”的原则，明确资金绩效管理具体责任部门。</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2023年一批交通专项资金（政府还贷二级公路取消收费后补助资金）专项预算绩效自评报告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根据广利财建下（</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10号设立项目，并进行资金申报。项目主要用于国省干线公路养护工程。</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u w:val="none"/>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color w:val="000000"/>
          <w:sz w:val="32"/>
          <w:szCs w:val="32"/>
          <w:lang w:val="en-US" w:eastAsia="zh-CN"/>
        </w:rPr>
        <w:t>项目主要用于国省干线公路养护工程。</w:t>
      </w:r>
    </w:p>
    <w:p>
      <w:pPr>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资金根据广利财建下</w:t>
      </w:r>
      <w:r>
        <w:rPr>
          <w:rFonts w:hint="eastAsia" w:ascii="仿宋" w:hAnsi="仿宋" w:eastAsia="仿宋" w:cs="仿宋"/>
          <w:sz w:val="32"/>
          <w:szCs w:val="32"/>
          <w:lang w:val="en-US" w:eastAsia="zh-CN"/>
        </w:rPr>
        <w:t>〔2023〕</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10号文件精神分配，资金分配金额为1225万元。</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zh-CN" w:eastAsia="zh-CN"/>
        </w:rPr>
        <w:t>涉及</w:t>
      </w:r>
      <w:r>
        <w:rPr>
          <w:rFonts w:hint="eastAsia" w:ascii="仿宋_GB2312" w:hAnsi="仿宋_GB2312" w:eastAsia="仿宋_GB2312" w:cs="仿宋_GB2312"/>
          <w:color w:val="000000"/>
          <w:sz w:val="32"/>
          <w:szCs w:val="32"/>
          <w:lang w:val="en-US" w:eastAsia="zh-CN"/>
        </w:rPr>
        <w:t>14个交通建设项</w:t>
      </w:r>
      <w:r>
        <w:rPr>
          <w:rFonts w:hint="eastAsia" w:ascii="楷体_GB2312" w:hAnsi="楷体_GB2312" w:eastAsia="楷体_GB2312" w:cs="楷体_GB2312"/>
          <w:b w:val="0"/>
          <w:bCs w:val="0"/>
          <w:color w:val="auto"/>
          <w:sz w:val="32"/>
          <w:szCs w:val="32"/>
          <w:highlight w:val="none"/>
          <w:u w:val="none"/>
          <w:lang w:val="en-US" w:eastAsia="zh-CN"/>
        </w:rPr>
        <w:t>目，</w:t>
      </w:r>
      <w:r>
        <w:rPr>
          <w:rFonts w:hint="eastAsia" w:ascii="仿宋_GB2312" w:hAnsi="仿宋_GB2312" w:eastAsia="仿宋_GB2312" w:cs="仿宋_GB2312"/>
          <w:color w:val="000000"/>
          <w:sz w:val="32"/>
          <w:szCs w:val="32"/>
          <w:lang w:val="en-US" w:eastAsia="zh-CN"/>
        </w:rPr>
        <w:t>资金使用合规，按期完成投资，对经济发展的促进作用明显，基本公共服务水平提升，公路安全水平提升，交通建设符合环评审批要求，新改建公路项目适应未来一定时期内交通需求，改善通行服务水平群众满意度，大于等于80%。</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宋体" w:hAnsi="宋体" w:eastAsia="方正仿宋简体" w:cs="方正仿宋简体"/>
          <w:sz w:val="32"/>
          <w:szCs w:val="32"/>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根据项目预算绩效评价指标体系（</w:t>
      </w:r>
      <w:r>
        <w:rPr>
          <w:rFonts w:hint="eastAsia" w:ascii="仿宋_GB2312" w:hAnsi="仿宋_GB2312" w:eastAsia="仿宋_GB2312" w:cs="仿宋_GB2312"/>
          <w:b w:val="0"/>
          <w:bCs w:val="0"/>
          <w:color w:val="auto"/>
          <w:sz w:val="32"/>
          <w:szCs w:val="32"/>
          <w:lang w:val="en-US" w:eastAsia="zh-CN"/>
        </w:rPr>
        <w:t>附表1</w:t>
      </w:r>
      <w:r>
        <w:rPr>
          <w:rFonts w:hint="eastAsia" w:ascii="仿宋_GB2312" w:hAnsi="仿宋_GB2312" w:eastAsia="仿宋_GB2312" w:cs="仿宋_GB2312"/>
          <w:b w:val="0"/>
          <w:bCs w:val="0"/>
          <w:color w:val="auto"/>
          <w:sz w:val="32"/>
          <w:szCs w:val="32"/>
          <w:lang w:val="zh-CN" w:eastAsia="zh-CN"/>
        </w:rPr>
        <w:t>）“通用指标”“专</w:t>
      </w:r>
      <w:r>
        <w:rPr>
          <w:rFonts w:hint="eastAsia" w:ascii="仿宋_GB2312" w:hAnsi="仿宋_GB2312" w:eastAsia="仿宋_GB2312" w:cs="仿宋_GB2312"/>
          <w:b w:val="0"/>
          <w:bCs w:val="0"/>
          <w:color w:val="auto"/>
          <w:spacing w:val="6"/>
          <w:sz w:val="32"/>
          <w:szCs w:val="32"/>
          <w:lang w:val="zh-CN" w:eastAsia="zh-CN"/>
        </w:rPr>
        <w:t>用指标”“个性指标”涉及二、三级指标进行逐项绩效分析并评分</w:t>
      </w:r>
      <w:r>
        <w:rPr>
          <w:rFonts w:hint="eastAsia" w:ascii="仿宋_GB2312" w:hAnsi="仿宋_GB2312" w:eastAsia="仿宋_GB2312" w:cs="仿宋_GB2312"/>
          <w:b w:val="0"/>
          <w:bCs w:val="0"/>
          <w:color w:val="auto"/>
          <w:spacing w:val="6"/>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基础设施类。项目未达到计划工程进度，扣5分。按工期进行绩效分析，扣1分。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评价总分89分，</w:t>
      </w:r>
      <w:r>
        <w:rPr>
          <w:rFonts w:hint="eastAsia" w:ascii="仿宋_GB2312" w:hAnsi="仿宋_GB2312" w:eastAsia="仿宋_GB2312" w:cs="仿宋_GB2312"/>
          <w:color w:val="000000"/>
          <w:sz w:val="32"/>
          <w:szCs w:val="32"/>
          <w:lang w:val="en-US" w:eastAsia="zh-CN"/>
        </w:rPr>
        <w:t>项目主要用于国省干线公路养护工程。</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right="0" w:rightChars="0" w:firstLine="640" w:firstLineChars="200"/>
        <w:jc w:val="both"/>
        <w:textAlignment w:val="auto"/>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绩效监控力度不足，预算执行力有待提高。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建立比较完善的监督机制，强化预算绩效管理，提高财政资金使用效率。</w:t>
      </w:r>
    </w:p>
    <w:p>
      <w:pPr>
        <w:overflowPunct w:val="0"/>
        <w:spacing w:line="576" w:lineRule="exact"/>
        <w:jc w:val="center"/>
        <w:rPr>
          <w:rFonts w:hint="eastAsia" w:ascii="宋体" w:hAnsi="宋体" w:eastAsia="宋体" w:cs="宋体"/>
          <w:b/>
          <w:kern w:val="44"/>
          <w:sz w:val="44"/>
          <w:lang w:val="en-US" w:eastAsia="zh-CN" w:bidi="ar"/>
        </w:rPr>
      </w:pP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bidi="ar"/>
        </w:rPr>
      </w:pPr>
      <w:r>
        <w:rPr>
          <w:rFonts w:hint="eastAsia" w:ascii="方正小标宋简体" w:hAnsi="方正小标宋简体" w:eastAsia="方正小标宋简体" w:cs="方正小标宋简体"/>
          <w:b w:val="0"/>
          <w:bCs/>
          <w:kern w:val="44"/>
          <w:sz w:val="44"/>
          <w:lang w:val="en-US" w:eastAsia="zh-CN" w:bidi="ar"/>
        </w:rPr>
        <w:t>2024年第二批中省和市级乡村振兴</w:t>
      </w:r>
    </w:p>
    <w:p>
      <w:pPr>
        <w:overflowPunct w:val="0"/>
        <w:spacing w:line="576" w:lineRule="exact"/>
        <w:jc w:val="center"/>
        <w:rPr>
          <w:rFonts w:hint="eastAsia" w:ascii="方正小标宋简体" w:hAnsi="方正小标宋简体" w:eastAsia="方正小标宋简体" w:cs="方正小标宋简体"/>
          <w:b w:val="0"/>
          <w:bCs/>
          <w:kern w:val="44"/>
          <w:sz w:val="44"/>
          <w:lang w:bidi="ar"/>
        </w:rPr>
      </w:pPr>
      <w:r>
        <w:rPr>
          <w:rFonts w:hint="eastAsia" w:ascii="方正小标宋简体" w:hAnsi="方正小标宋简体" w:eastAsia="方正小标宋简体" w:cs="方正小标宋简体"/>
          <w:b w:val="0"/>
          <w:bCs/>
          <w:kern w:val="44"/>
          <w:sz w:val="44"/>
          <w:lang w:val="en-US" w:eastAsia="zh-CN" w:bidi="ar"/>
        </w:rPr>
        <w:t>衔接资金项目</w:t>
      </w:r>
      <w:r>
        <w:rPr>
          <w:rFonts w:hint="eastAsia" w:ascii="方正小标宋简体" w:hAnsi="方正小标宋简体" w:eastAsia="方正小标宋简体" w:cs="方正小标宋简体"/>
          <w:b w:val="0"/>
          <w:bCs/>
          <w:kern w:val="44"/>
          <w:sz w:val="44"/>
          <w:lang w:bidi="ar"/>
        </w:rPr>
        <w:t>绩效自评报告</w:t>
      </w:r>
    </w:p>
    <w:p>
      <w:pPr>
        <w:pStyle w:val="19"/>
        <w:widowControl/>
        <w:overflowPunct w:val="0"/>
        <w:spacing w:line="576" w:lineRule="exact"/>
        <w:ind w:firstLine="640" w:firstLineChars="200"/>
        <w:rPr>
          <w:rFonts w:ascii="仿宋_GB2312" w:hAnsi="仿宋_GB2312" w:eastAsia="仿宋_GB2312" w:cs="仿宋_GB2312"/>
          <w:color w:val="auto"/>
          <w:kern w:val="2"/>
          <w:sz w:val="32"/>
          <w:szCs w:val="32"/>
        </w:rPr>
      </w:pP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黑体" w:hAnsi="宋体" w:eastAsia="黑体" w:cs="黑体"/>
          <w:sz w:val="32"/>
          <w:szCs w:val="32"/>
          <w:lang w:val="zh-CN"/>
        </w:rPr>
      </w:pPr>
      <w:r>
        <w:rPr>
          <w:rFonts w:hint="eastAsia" w:ascii="黑体" w:hAnsi="宋体" w:eastAsia="黑体" w:cs="黑体"/>
          <w:sz w:val="32"/>
          <w:szCs w:val="32"/>
          <w:lang w:bidi="ar"/>
        </w:rPr>
        <w:t>一、</w:t>
      </w:r>
      <w:r>
        <w:rPr>
          <w:rFonts w:hint="eastAsia" w:ascii="黑体" w:hAnsi="宋体" w:eastAsia="黑体" w:cs="黑体"/>
          <w:sz w:val="32"/>
          <w:szCs w:val="32"/>
          <w:lang w:val="zh-CN" w:bidi="ar"/>
        </w:rPr>
        <w:t>项目概况</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根据广利财农下</w:t>
      </w:r>
      <w:r>
        <w:rPr>
          <w:rFonts w:hint="eastAsia" w:ascii="仿宋" w:hAnsi="仿宋" w:eastAsia="仿宋" w:cs="仿宋"/>
          <w:sz w:val="32"/>
          <w:szCs w:val="32"/>
          <w:lang w:val="en-US" w:eastAsia="zh-CN"/>
        </w:rPr>
        <w:t>〔2024〕</w:t>
      </w:r>
      <w:r>
        <w:rPr>
          <w:rFonts w:hint="eastAsia" w:ascii="仿宋_GB2312" w:hAnsi="仿宋_GB2312" w:eastAsia="仿宋_GB2312" w:cs="仿宋_GB2312"/>
          <w:color w:val="000000"/>
          <w:sz w:val="32"/>
          <w:szCs w:val="32"/>
          <w:lang w:val="en-US" w:eastAsia="zh-CN"/>
        </w:rPr>
        <w:t>12-3号、</w:t>
      </w:r>
      <w:r>
        <w:rPr>
          <w:rFonts w:hint="eastAsia" w:ascii="仿宋_GB2312" w:hAnsi="仿宋_GB2312" w:eastAsia="仿宋_GB2312" w:cs="仿宋_GB2312"/>
          <w:color w:val="000000"/>
          <w:sz w:val="32"/>
          <w:szCs w:val="32"/>
          <w:lang w:val="zh-CN" w:eastAsia="zh-CN"/>
        </w:rPr>
        <w:t>广利财农下〔2024〕</w:t>
      </w:r>
      <w:r>
        <w:rPr>
          <w:rFonts w:hint="eastAsia" w:ascii="仿宋_GB2312" w:hAnsi="仿宋_GB2312" w:eastAsia="仿宋_GB2312" w:cs="仿宋_GB2312"/>
          <w:color w:val="000000"/>
          <w:sz w:val="32"/>
          <w:szCs w:val="32"/>
          <w:lang w:val="en-US" w:eastAsia="zh-CN"/>
        </w:rPr>
        <w:t>27-3号设立项目，并进行资金申报。项目主要用于白朝乡新华村2024年新建养殖基地盖板桥项目（二期）、宝轮镇2024年白田坝社区宝成复线新建下穿通道连接线道路、荣山镇大山村2024年王家河小桥新建项目、荣山镇岩窝村2024年铁索桥改公路桥引道项目等项目。</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白朝乡新华村一组与二组组道因苍溪河相隔，车辆无法通行，严重影响村民出行问题。宝轮镇白田坝社区</w:t>
      </w:r>
      <w:r>
        <w:rPr>
          <w:rFonts w:hint="eastAsia" w:ascii="仿宋_GB2312" w:hAnsi="仿宋_GB2312" w:eastAsia="仿宋_GB2312" w:cs="仿宋_GB2312"/>
          <w:sz w:val="32"/>
          <w:szCs w:val="32"/>
          <w:lang w:eastAsia="zh-CN"/>
        </w:rPr>
        <w:t>因宝成线全线封闭无法通行，造成老百姓出行困难，耕种土地困难。前期报中国铁路局成都集团有限公司，铁路局同意修建下穿通道，由绵阳工务段施工完成，</w:t>
      </w:r>
      <w:r>
        <w:rPr>
          <w:rFonts w:hint="eastAsia" w:ascii="仿宋_GB2312" w:hAnsi="仿宋_GB2312" w:eastAsia="仿宋_GB2312" w:cs="仿宋_GB2312"/>
          <w:sz w:val="32"/>
          <w:szCs w:val="32"/>
          <w:lang w:val="en-US" w:eastAsia="zh-CN"/>
        </w:rPr>
        <w:t>此通道建成后解决了群众出行安全，农用机械、车辆可以通过，解决了耕种土地问题。</w:t>
      </w:r>
      <w:r>
        <w:rPr>
          <w:rFonts w:hint="eastAsia" w:ascii="仿宋" w:hAnsi="仿宋" w:eastAsia="仿宋" w:cs="方正仿宋简体"/>
          <w:kern w:val="0"/>
          <w:sz w:val="32"/>
          <w:szCs w:val="32"/>
        </w:rPr>
        <w:t>夏季</w:t>
      </w:r>
      <w:r>
        <w:rPr>
          <w:rFonts w:hint="eastAsia" w:ascii="仿宋" w:hAnsi="仿宋" w:eastAsia="仿宋" w:cs="方正仿宋简体"/>
          <w:kern w:val="0"/>
          <w:sz w:val="32"/>
          <w:szCs w:val="32"/>
          <w:lang w:val="zh-CN"/>
        </w:rPr>
        <w:t>，</w:t>
      </w:r>
      <w:r>
        <w:rPr>
          <w:rFonts w:hint="eastAsia" w:ascii="仿宋" w:hAnsi="仿宋" w:eastAsia="仿宋" w:cs="方正仿宋简体"/>
          <w:kern w:val="0"/>
          <w:sz w:val="32"/>
          <w:szCs w:val="32"/>
          <w:lang w:eastAsia="zh-CN"/>
        </w:rPr>
        <w:t>荣山镇大山村</w:t>
      </w:r>
      <w:r>
        <w:rPr>
          <w:rFonts w:hint="eastAsia" w:ascii="仿宋" w:hAnsi="仿宋" w:eastAsia="仿宋" w:cs="方正仿宋简体"/>
          <w:kern w:val="0"/>
          <w:sz w:val="32"/>
          <w:szCs w:val="32"/>
          <w:lang w:val="zh-CN"/>
        </w:rPr>
        <w:t>遭受洪水灾害，弯度较大存在安全问题，不利于排水，影响村民出行。</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outlineLvl w:val="9"/>
        <w:rPr>
          <w:rFonts w:hint="eastAsia" w:ascii="仿宋" w:hAnsi="仿宋" w:eastAsia="仿宋_GB2312" w:cs="仿宋"/>
          <w:color w:val="000000"/>
          <w:w w:val="96"/>
          <w:sz w:val="30"/>
          <w:szCs w:val="30"/>
          <w:lang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numPr>
          <w:ilvl w:val="0"/>
          <w:numId w:val="33"/>
        </w:numPr>
        <w:kinsoku/>
        <w:wordWrap/>
        <w:topLinePunct w:val="0"/>
        <w:autoSpaceDE/>
        <w:autoSpaceDN/>
        <w:bidi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实施目的及支持方向。</w:t>
      </w:r>
    </w:p>
    <w:p>
      <w:pPr>
        <w:keepNext w:val="0"/>
        <w:keepLines w:val="0"/>
        <w:pageBreakBefore w:val="0"/>
        <w:tabs>
          <w:tab w:val="left" w:pos="630"/>
        </w:tabs>
        <w:kinsoku/>
        <w:wordWrap/>
        <w:topLinePunct w:val="0"/>
        <w:autoSpaceDE/>
        <w:autoSpaceDN/>
        <w:bidi w:val="0"/>
        <w:spacing w:line="576" w:lineRule="exact"/>
        <w:ind w:right="0" w:rightChars="0" w:firstLine="640" w:firstLineChars="200"/>
        <w:jc w:val="both"/>
        <w:textAlignment w:val="auto"/>
        <w:outlineLvl w:val="9"/>
        <w:rPr>
          <w:rFonts w:hint="eastAsia" w:ascii="仿宋_GB2312" w:hAnsi="方正仿宋简体" w:eastAsia="仿宋_GB2312" w:cs="方正仿宋简体"/>
          <w:sz w:val="30"/>
          <w:szCs w:val="30"/>
          <w:lang w:bidi="ar"/>
        </w:rPr>
      </w:pPr>
      <w:r>
        <w:rPr>
          <w:rFonts w:hint="eastAsia" w:ascii="仿宋_GB2312" w:hAnsi="仿宋_GB2312" w:eastAsia="仿宋_GB2312" w:cs="仿宋_GB2312"/>
          <w:color w:val="000000"/>
          <w:sz w:val="32"/>
          <w:szCs w:val="32"/>
          <w:lang w:eastAsia="zh-CN"/>
        </w:rPr>
        <w:t>主要用于</w:t>
      </w:r>
      <w:r>
        <w:rPr>
          <w:rFonts w:hint="eastAsia" w:ascii="仿宋_GB2312" w:hAnsi="仿宋_GB2312" w:eastAsia="仿宋_GB2312" w:cs="仿宋_GB2312"/>
          <w:color w:val="000000"/>
          <w:sz w:val="32"/>
          <w:szCs w:val="32"/>
          <w:lang w:val="en-US" w:eastAsia="zh-CN"/>
        </w:rPr>
        <w:t>白朝乡新华村二组新建桥梁一座及附属设施，桥长51.6米，桥面宽5.6米；将解决新华村一组、二组1</w:t>
      </w:r>
      <w:r>
        <w:rPr>
          <w:rFonts w:hint="eastAsia" w:ascii="仿宋_GB2312" w:hAnsi="方正仿宋简体" w:eastAsia="仿宋_GB2312" w:cs="方正仿宋简体"/>
          <w:sz w:val="30"/>
          <w:szCs w:val="30"/>
          <w:lang w:bidi="ar"/>
        </w:rPr>
        <w:t>27户</w:t>
      </w:r>
      <w:r>
        <w:rPr>
          <w:rFonts w:hint="eastAsia" w:ascii="仿宋" w:hAnsi="仿宋" w:eastAsia="仿宋" w:cs="仿宋"/>
          <w:sz w:val="30"/>
          <w:szCs w:val="30"/>
          <w:lang w:bidi="ar"/>
        </w:rPr>
        <w:t>394人出行困难问题保障农村道路畅通。</w:t>
      </w:r>
      <w:r>
        <w:rPr>
          <w:rFonts w:hint="eastAsia" w:ascii="仿宋_GB2312" w:hAnsi="仿宋_GB2312" w:eastAsia="仿宋_GB2312" w:cs="仿宋_GB2312"/>
          <w:color w:val="000000"/>
          <w:sz w:val="32"/>
          <w:szCs w:val="32"/>
          <w:lang w:val="en-US" w:eastAsia="zh-CN"/>
        </w:rPr>
        <w:t>宝轮镇白田坝社区</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修建宝成复线下穿通道及连接道路，</w:t>
      </w:r>
      <w:r>
        <w:rPr>
          <w:rFonts w:hint="eastAsia" w:ascii="仿宋_GB2312" w:hAnsi="仿宋_GB2312" w:eastAsia="仿宋_GB2312" w:cs="仿宋_GB2312"/>
          <w:sz w:val="32"/>
          <w:szCs w:val="32"/>
          <w:lang w:eastAsia="zh-CN"/>
        </w:rPr>
        <w:t>设计为宽</w:t>
      </w:r>
      <w:r>
        <w:rPr>
          <w:rFonts w:hint="eastAsia" w:ascii="仿宋_GB2312" w:hAnsi="仿宋_GB2312" w:eastAsia="仿宋_GB2312" w:cs="仿宋_GB2312"/>
          <w:sz w:val="32"/>
          <w:szCs w:val="32"/>
          <w:lang w:val="en-US" w:eastAsia="zh-CN"/>
        </w:rPr>
        <w:t>3米，高2.5米的连接道路，新建下穿通道两侧的连接道路150米。</w:t>
      </w:r>
      <w:r>
        <w:rPr>
          <w:rFonts w:hint="eastAsia" w:ascii="仿宋" w:hAnsi="仿宋" w:eastAsia="仿宋" w:cs="方正仿宋简体"/>
          <w:kern w:val="0"/>
          <w:sz w:val="32"/>
          <w:szCs w:val="32"/>
          <w:lang w:eastAsia="zh-CN"/>
        </w:rPr>
        <w:t>荣山镇大山村</w:t>
      </w:r>
      <w:r>
        <w:rPr>
          <w:rFonts w:hint="eastAsia" w:ascii="仿宋" w:hAnsi="仿宋" w:eastAsia="仿宋" w:cs="宋体"/>
          <w:sz w:val="32"/>
          <w:szCs w:val="32"/>
          <w:lang w:val="en-US" w:eastAsia="zh-CN"/>
        </w:rPr>
        <w:t>桥梁的建设和修复水毁道路堡坎垮塌</w:t>
      </w:r>
      <w:r>
        <w:rPr>
          <w:rFonts w:hint="eastAsia" w:ascii="仿宋" w:hAnsi="仿宋" w:eastAsia="仿宋" w:cs="宋体"/>
          <w:sz w:val="32"/>
          <w:szCs w:val="32"/>
        </w:rPr>
        <w:t>，</w:t>
      </w:r>
      <w:r>
        <w:rPr>
          <w:rFonts w:hint="eastAsia" w:ascii="仿宋" w:hAnsi="仿宋" w:eastAsia="仿宋" w:cs="宋体"/>
          <w:sz w:val="32"/>
          <w:szCs w:val="32"/>
          <w:lang w:eastAsia="zh-CN"/>
        </w:rPr>
        <w:t>桥梁建设</w:t>
      </w:r>
      <w:r>
        <w:rPr>
          <w:rFonts w:hint="eastAsia" w:ascii="仿宋" w:hAnsi="仿宋" w:eastAsia="仿宋" w:cs="宋体"/>
          <w:sz w:val="32"/>
          <w:szCs w:val="32"/>
          <w:lang w:val="en-US" w:eastAsia="zh-CN"/>
        </w:rPr>
        <w:t>3座，修复水毁道路3处共计堡坎104立方米</w:t>
      </w:r>
      <w:r>
        <w:rPr>
          <w:rFonts w:hint="eastAsia" w:ascii="仿宋" w:hAnsi="仿宋" w:eastAsia="仿宋" w:cs="宋体"/>
          <w:sz w:val="32"/>
          <w:szCs w:val="32"/>
          <w:lang w:eastAsia="zh-CN"/>
        </w:rPr>
        <w:t>及时消除安全隐患</w:t>
      </w:r>
      <w:r>
        <w:rPr>
          <w:rFonts w:hint="eastAsia" w:ascii="仿宋" w:hAnsi="仿宋" w:eastAsia="仿宋" w:cs="方正仿宋简体"/>
          <w:kern w:val="0"/>
          <w:sz w:val="32"/>
          <w:szCs w:val="32"/>
          <w:lang w:val="zh-CN"/>
        </w:rPr>
        <w:t>保障公路安全畅通</w:t>
      </w:r>
      <w:r>
        <w:rPr>
          <w:rFonts w:hint="eastAsia" w:ascii="仿宋" w:hAnsi="仿宋" w:eastAsia="仿宋" w:cs="宋体"/>
          <w:sz w:val="32"/>
          <w:szCs w:val="32"/>
        </w:rPr>
        <w:t>。</w:t>
      </w:r>
    </w:p>
    <w:p>
      <w:pPr>
        <w:keepNext w:val="0"/>
        <w:keepLines w:val="0"/>
        <w:pageBreakBefore w:val="0"/>
        <w:numPr>
          <w:ilvl w:val="0"/>
          <w:numId w:val="33"/>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tabs>
          <w:tab w:val="left" w:pos="630"/>
        </w:tabs>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2024年第二批中省和市级乡村振兴衔接资金共计财政资金701.38万元；严格遵守相关财经支出纪律。采取能节俭一分是一分，可不支的坚决不支出的原则，较低成本实现绩效目标。</w:t>
      </w:r>
    </w:p>
    <w:p>
      <w:pPr>
        <w:keepNext w:val="0"/>
        <w:keepLines w:val="0"/>
        <w:pageBreakBefore w:val="0"/>
        <w:numPr>
          <w:ilvl w:val="0"/>
          <w:numId w:val="33"/>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项目绩效目标设置。</w:t>
      </w:r>
    </w:p>
    <w:p>
      <w:pPr>
        <w:keepNext w:val="0"/>
        <w:keepLines w:val="0"/>
        <w:pageBreakBefore w:val="0"/>
        <w:widowControl w:val="0"/>
        <w:tabs>
          <w:tab w:val="left" w:pos="630"/>
        </w:tabs>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黑体" w:hAnsi="宋体" w:eastAsia="黑体" w:cs="黑体"/>
          <w:sz w:val="32"/>
          <w:szCs w:val="32"/>
        </w:rPr>
      </w:pPr>
      <w:r>
        <w:rPr>
          <w:rFonts w:hint="eastAsia" w:ascii="黑体" w:hAnsi="宋体" w:eastAsia="黑体" w:cs="黑体"/>
          <w:sz w:val="32"/>
          <w:szCs w:val="32"/>
          <w:lang w:bidi="ar"/>
        </w:rPr>
        <w:t>二、评价实施</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（一）评价目的。</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kern w:val="2"/>
          <w:sz w:val="32"/>
          <w:szCs w:val="32"/>
          <w:lang w:val="zh-CN" w:eastAsia="zh-CN" w:bidi="ar"/>
        </w:rPr>
        <w:t>（二）</w:t>
      </w:r>
      <w:r>
        <w:rPr>
          <w:rFonts w:hint="eastAsia" w:ascii="楷体_GB2312" w:hAnsi="楷体_GB2312" w:eastAsia="楷体_GB2312" w:cs="楷体_GB2312"/>
          <w:sz w:val="32"/>
          <w:szCs w:val="32"/>
          <w:lang w:val="zh-CN" w:bidi="ar"/>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按照绩效评价指标体系，对资金支出使用全过程及其实施效果进行综合评价和判断。</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kern w:val="2"/>
          <w:sz w:val="32"/>
          <w:szCs w:val="32"/>
          <w:lang w:val="zh-CN" w:eastAsia="zh-CN" w:bidi="ar"/>
        </w:rPr>
        <w:t>（三）</w:t>
      </w:r>
      <w:r>
        <w:rPr>
          <w:rFonts w:hint="eastAsia" w:ascii="楷体_GB2312" w:hAnsi="楷体_GB2312" w:eastAsia="楷体_GB2312" w:cs="楷体_GB2312"/>
          <w:sz w:val="32"/>
          <w:szCs w:val="32"/>
          <w:lang w:val="zh-CN" w:bidi="ar"/>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bidi="ar"/>
        </w:rPr>
        <w:t>本次点位评价综合考虑资金量、覆盖情况以及可能存在的问题等因素，结合关于项目选点相关要求，共选取了等三个点位开展现场评价。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kern w:val="2"/>
          <w:sz w:val="32"/>
          <w:szCs w:val="32"/>
          <w:lang w:val="zh-CN" w:eastAsia="zh-CN" w:bidi="ar"/>
        </w:rPr>
        <w:t>（四）</w:t>
      </w:r>
      <w:r>
        <w:rPr>
          <w:rFonts w:hint="eastAsia" w:ascii="楷体_GB2312" w:hAnsi="楷体_GB2312" w:eastAsia="楷体_GB2312" w:cs="楷体_GB2312"/>
          <w:sz w:val="32"/>
          <w:szCs w:val="32"/>
          <w:lang w:val="zh-CN" w:bidi="ar"/>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资料查阅：现场查阅采购、购买服务、部门公开公示、资金支付凭证等资料，进一步掌握预算管理情况。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eastAsia="zh-CN" w:bidi="ar"/>
        </w:rPr>
        <w:t>（五）</w:t>
      </w:r>
      <w:r>
        <w:rPr>
          <w:rFonts w:hint="eastAsia" w:ascii="楷体_GB2312" w:hAnsi="楷体_GB2312" w:eastAsia="楷体_GB2312" w:cs="楷体_GB2312"/>
          <w:sz w:val="32"/>
          <w:szCs w:val="32"/>
          <w:lang w:val="zh-CN" w:bidi="ar"/>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outlineLvl w:val="9"/>
        <w:rPr>
          <w:rFonts w:hint="eastAsia" w:ascii="仿宋_GB2312" w:hAnsi="仿宋_GB2312" w:eastAsia="仿宋_GB2312" w:cs="仿宋_GB2312"/>
          <w:sz w:val="32"/>
          <w:szCs w:val="32"/>
          <w:lang w:val="zh-CN" w:eastAsia="zh-CN" w:bidi="ar"/>
        </w:rPr>
      </w:pPr>
      <w:r>
        <w:rPr>
          <w:rFonts w:hint="eastAsia" w:ascii="仿宋_GB2312" w:hAnsi="仿宋_GB2312" w:eastAsia="仿宋_GB2312" w:cs="仿宋_GB2312"/>
          <w:sz w:val="32"/>
          <w:szCs w:val="32"/>
          <w:lang w:bidi="ar"/>
        </w:rPr>
        <w:t>评价组人员构成和职责分工。本项目评价组成员由单位分管领导、纪检人员、财经人员、</w:t>
      </w:r>
      <w:r>
        <w:rPr>
          <w:rFonts w:hint="eastAsia" w:ascii="仿宋_GB2312" w:hAnsi="仿宋_GB2312" w:eastAsia="仿宋_GB2312" w:cs="仿宋_GB2312"/>
          <w:sz w:val="32"/>
          <w:szCs w:val="32"/>
          <w:lang w:eastAsia="zh-CN" w:bidi="ar"/>
        </w:rPr>
        <w:t>相关乡镇工作人员、</w:t>
      </w:r>
      <w:r>
        <w:rPr>
          <w:rFonts w:hint="eastAsia" w:ascii="仿宋_GB2312" w:hAnsi="仿宋_GB2312" w:eastAsia="仿宋_GB2312" w:cs="仿宋_GB2312"/>
          <w:sz w:val="32"/>
          <w:szCs w:val="32"/>
          <w:lang w:bidi="ar"/>
        </w:rPr>
        <w:t>经办人员</w:t>
      </w:r>
      <w:r>
        <w:rPr>
          <w:rFonts w:hint="eastAsia" w:ascii="仿宋_GB2312" w:hAnsi="仿宋_GB2312" w:eastAsia="仿宋_GB2312" w:cs="仿宋_GB2312"/>
          <w:sz w:val="32"/>
          <w:szCs w:val="32"/>
          <w:lang w:eastAsia="zh-CN" w:bidi="ar"/>
        </w:rPr>
        <w:t>等</w:t>
      </w:r>
      <w:r>
        <w:rPr>
          <w:rFonts w:hint="eastAsia" w:ascii="仿宋_GB2312" w:hAnsi="仿宋_GB2312" w:eastAsia="仿宋_GB2312" w:cs="仿宋_GB2312"/>
          <w:sz w:val="32"/>
          <w:szCs w:val="32"/>
          <w:lang w:bidi="ar"/>
        </w:rPr>
        <w:t>构成，按照各自职责分工全称进行监督，最终结果由专家把关。</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outlineLvl w:val="9"/>
        <w:rPr>
          <w:rFonts w:ascii="黑体" w:hAnsi="宋体" w:eastAsia="黑体" w:cs="黑体"/>
          <w:sz w:val="32"/>
          <w:szCs w:val="32"/>
          <w:lang w:val="zh-CN"/>
        </w:rPr>
      </w:pPr>
      <w:r>
        <w:rPr>
          <w:rFonts w:hint="eastAsia" w:ascii="黑体" w:hAnsi="宋体" w:eastAsia="黑体" w:cs="黑体"/>
          <w:sz w:val="32"/>
          <w:szCs w:val="32"/>
          <w:lang w:bidi="ar"/>
        </w:rPr>
        <w:t>三、绩效分析</w:t>
      </w:r>
      <w:r>
        <w:rPr>
          <w:rFonts w:hint="eastAsia" w:ascii="黑体" w:hAnsi="宋体" w:eastAsia="黑体" w:cs="黑体"/>
          <w:sz w:val="32"/>
          <w:szCs w:val="32"/>
          <w:lang w:val="zh-CN" w:bidi="ar"/>
        </w:rPr>
        <w:tab/>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outlineLvl w:val="9"/>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通用指标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outlineLvl w:val="9"/>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1.项目决策</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（1）决策程序（指标值6分，得分6分）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（2）规划论证（指标值6分，得分6分）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资金根据</w:t>
      </w:r>
      <w:r>
        <w:rPr>
          <w:rFonts w:hint="eastAsia" w:ascii="仿宋" w:hAnsi="仿宋" w:eastAsia="仿宋" w:cs="方正仿宋简体"/>
          <w:kern w:val="0"/>
          <w:sz w:val="32"/>
          <w:szCs w:val="32"/>
          <w:lang w:val="zh-CN" w:bidi="ar"/>
        </w:rPr>
        <w:t>《利州区2024年中央和省级（第一批）财政衔接推进乡村振兴补助资金建设项目的通知》</w:t>
      </w:r>
      <w:r>
        <w:rPr>
          <w:rFonts w:hint="eastAsia" w:ascii="仿宋_GB2312" w:hAnsi="仿宋_GB2312" w:eastAsia="仿宋_GB2312" w:cs="仿宋_GB2312"/>
          <w:sz w:val="32"/>
          <w:szCs w:val="32"/>
          <w:lang w:bidi="ar"/>
        </w:rPr>
        <w:t>（</w:t>
      </w:r>
      <w:r>
        <w:rPr>
          <w:rFonts w:hint="eastAsia" w:ascii="仿宋" w:hAnsi="仿宋" w:eastAsia="仿宋" w:cs="方正仿宋简体"/>
          <w:kern w:val="0"/>
          <w:sz w:val="32"/>
          <w:szCs w:val="32"/>
          <w:lang w:val="zh-CN" w:bidi="ar"/>
        </w:rPr>
        <w:t>广利乡振发2024年14号</w:t>
      </w:r>
      <w:r>
        <w:rPr>
          <w:rFonts w:hint="eastAsia" w:ascii="仿宋_GB2312" w:hAnsi="仿宋_GB2312" w:eastAsia="仿宋_GB2312" w:cs="仿宋_GB2312"/>
          <w:sz w:val="32"/>
          <w:szCs w:val="32"/>
          <w:lang w:bidi="ar"/>
        </w:rPr>
        <w:t>）等有关文件设立，设立依据充分，项目的设立符合区委、区政府决策部署和政策规划，旨在保障农村公路畅通，项目年度绩效目标与中长期规划一致，没有与相关部门同类资金或部门内部相关资金重复。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（2）资金投向（指标值6分，得分6分）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项目管理。</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制度办法（指标值2分，得分2分）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资金管理办法等管理制度体系健全完善，不存在管理制度缺失、管理办法过期情况。</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分配管理（指标值10分，得分10分）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绩效监管（指标值6分，得分6分）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项目实施。</w:t>
      </w:r>
    </w:p>
    <w:p>
      <w:pPr>
        <w:keepNext w:val="0"/>
        <w:keepLines w:val="0"/>
        <w:pageBreakBefore w:val="0"/>
        <w:numPr>
          <w:ilvl w:val="0"/>
          <w:numId w:val="37"/>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预算</w:t>
      </w:r>
      <w:r>
        <w:rPr>
          <w:rFonts w:hint="eastAsia" w:ascii="仿宋_GB2312" w:hAnsi="仿宋_GB2312" w:eastAsia="仿宋_GB2312" w:cs="仿宋_GB2312"/>
          <w:sz w:val="32"/>
          <w:szCs w:val="32"/>
          <w:lang w:val="zh-CN" w:bidi="ar"/>
        </w:rPr>
        <w:t>执行</w:t>
      </w:r>
      <w:r>
        <w:rPr>
          <w:rFonts w:hint="eastAsia" w:ascii="仿宋_GB2312" w:hAnsi="仿宋_GB2312" w:eastAsia="仿宋_GB2312" w:cs="仿宋_GB2312"/>
          <w:sz w:val="32"/>
          <w:szCs w:val="32"/>
          <w:lang w:bidi="ar"/>
        </w:rPr>
        <w:t>（指标值6分，得分6分）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项目资金财政拨付、单位执行和地方配套基本到位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（2）资金使用（指标值3分，得分3分）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项目结果。</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（1）目标完成（指标值6分，得分6分）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（2）完成时效（指标值3分，得分3分）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项目实际完成时间与计划完成时间基本一致</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bidi="ar"/>
        </w:rPr>
        <w:t>（二）</w:t>
      </w:r>
      <w:r>
        <w:rPr>
          <w:rFonts w:hint="eastAsia" w:ascii="楷体_GB2312" w:hAnsi="楷体_GB2312" w:eastAsia="楷体_GB2312" w:cs="楷体_GB2312"/>
          <w:sz w:val="32"/>
          <w:szCs w:val="32"/>
          <w:lang w:bidi="ar"/>
        </w:rPr>
        <w:t>专用指标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1.基础设施（在建项目）</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（1）工程进度（指标值15分，得分15分）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项目根据实施方案计划基本达到工程进度</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（2）资金拨付（指标值15分，得分10分）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项目根据预先确定的资金200万元已全部下拨到村委会账户，已拨付160万元。</w:t>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outlineLvl w:val="9"/>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个性指标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outlineLvl w:val="9"/>
        <w:rPr>
          <w:rFonts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lang w:bidi="ar"/>
        </w:rPr>
        <w:t>1.基础设施（预算内基本建设资金）</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sz w:val="32"/>
          <w:szCs w:val="32"/>
          <w:lang w:bidi="ar"/>
        </w:rPr>
        <w:t>农村道路保通保畅（指标值8分，得分8分）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keepNext w:val="0"/>
        <w:keepLines w:val="0"/>
        <w:pageBreakBefore w:val="0"/>
        <w:numPr>
          <w:ilvl w:val="0"/>
          <w:numId w:val="38"/>
        </w:numPr>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村民出行问题（</w:t>
      </w:r>
      <w:r>
        <w:rPr>
          <w:rFonts w:hint="eastAsia" w:ascii="仿宋_GB2312" w:hAnsi="仿宋_GB2312" w:eastAsia="仿宋_GB2312" w:cs="仿宋_GB2312"/>
          <w:sz w:val="32"/>
          <w:szCs w:val="32"/>
          <w:lang w:bidi="ar"/>
        </w:rPr>
        <w:t>指标值5分，得分5分）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lang w:bidi="ar"/>
        </w:rPr>
        <w:t>考核质量达标,</w:t>
      </w:r>
      <w:r>
        <w:rPr>
          <w:rFonts w:hint="eastAsia" w:ascii="仿宋_GB2312" w:hAnsi="仿宋_GB2312" w:eastAsia="仿宋_GB2312" w:cs="仿宋_GB2312"/>
          <w:kern w:val="0"/>
          <w:sz w:val="32"/>
          <w:szCs w:val="32"/>
          <w:shd w:val="clear" w:color="auto" w:fill="FFFFFF"/>
          <w:lang w:bidi="ar"/>
        </w:rPr>
        <w:t>村民满意度100%</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（3）乡村旅游发展</w:t>
      </w:r>
      <w:r>
        <w:rPr>
          <w:rFonts w:hint="eastAsia" w:ascii="仿宋_GB2312" w:hAnsi="仿宋_GB2312" w:eastAsia="仿宋_GB2312" w:cs="仿宋_GB2312"/>
          <w:sz w:val="32"/>
          <w:szCs w:val="32"/>
          <w:lang w:bidi="ar"/>
        </w:rPr>
        <w:t>（指标值3分，得分3分）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outlineLvl w:val="9"/>
        <w:rPr>
          <w:rFonts w:ascii="黑体" w:hAnsi="宋体" w:eastAsia="黑体" w:cs="黑体"/>
          <w:sz w:val="32"/>
          <w:szCs w:val="32"/>
        </w:rPr>
      </w:pPr>
      <w:r>
        <w:rPr>
          <w:rFonts w:hint="eastAsia" w:ascii="黑体" w:hAnsi="宋体" w:eastAsia="黑体" w:cs="黑体"/>
          <w:sz w:val="32"/>
          <w:szCs w:val="32"/>
        </w:rPr>
        <w:t>四、评价结论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经评价，预算绩效自评结果得分为95分。其中：通用指标中项目决策满分18分，评价得分18分；项目管理满分18分，评价得分18分；项目实施满分9分，评价得分9分；项目结果满分9分，评价得分9分；专用指标（基础设施）满分30分，评价得分25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outlineLvl w:val="9"/>
        <w:rPr>
          <w:rFonts w:ascii="黑体" w:hAnsi="宋体" w:eastAsia="黑体" w:cs="黑体"/>
          <w:sz w:val="32"/>
          <w:szCs w:val="32"/>
        </w:rPr>
      </w:pPr>
      <w:r>
        <w:rPr>
          <w:rFonts w:hint="eastAsia" w:ascii="黑体" w:hAnsi="宋体" w:eastAsia="黑体" w:cs="黑体"/>
          <w:sz w:val="32"/>
          <w:szCs w:val="32"/>
        </w:rPr>
        <w:t>五、存在主要问题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根据抽点现场评价和日常管理调研来看，绩效管理还存在如下问题：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（一）项目经济社会功能实现有所欠缺</w:t>
      </w:r>
      <w:r>
        <w:rPr>
          <w:rFonts w:hint="eastAsia" w:ascii="楷体_GB2312" w:hAnsi="楷体_GB2312" w:eastAsia="楷体_GB2312" w:cs="楷体_GB2312"/>
          <w:sz w:val="32"/>
          <w:szCs w:val="32"/>
          <w:lang w:bidi="ar"/>
        </w:rPr>
        <w:t>。</w:t>
      </w:r>
      <w:r>
        <w:rPr>
          <w:rFonts w:hint="eastAsia" w:ascii="仿宋_GB2312" w:hAnsi="仿宋_GB2312" w:eastAsia="仿宋_GB2312" w:cs="仿宋_GB2312"/>
          <w:kern w:val="2"/>
          <w:sz w:val="32"/>
          <w:szCs w:val="32"/>
          <w:lang w:bidi="ar"/>
        </w:rPr>
        <w:t>建成项目能够基本实现预期功能，功能配套整合协调、能够持续良好的运作。但有效满足群众现实需要还不足，需要进一步加强。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（二）项目后续维护有待加强。</w:t>
      </w:r>
      <w:r>
        <w:rPr>
          <w:rFonts w:hint="eastAsia" w:ascii="仿宋_GB2312" w:hAnsi="仿宋_GB2312" w:eastAsia="仿宋_GB2312" w:cs="仿宋_GB2312"/>
          <w:kern w:val="2"/>
          <w:sz w:val="32"/>
          <w:szCs w:val="32"/>
          <w:lang w:bidi="ar"/>
        </w:rPr>
        <w:t>建成项目后，虽建立后续管理维护制度机制，但后续管理维护机制不够完善，有效维护需要进一步加强。</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outlineLvl w:val="9"/>
        <w:rPr>
          <w:rFonts w:ascii="黑体" w:hAnsi="宋体" w:eastAsia="黑体" w:cs="黑体"/>
          <w:kern w:val="0"/>
          <w:position w:val="3"/>
          <w:sz w:val="32"/>
          <w:szCs w:val="32"/>
          <w:lang w:val="zh-CN"/>
        </w:rPr>
      </w:pPr>
      <w:r>
        <w:rPr>
          <w:rFonts w:hint="eastAsia" w:ascii="黑体" w:hAnsi="宋体" w:eastAsia="黑体" w:cs="黑体"/>
          <w:kern w:val="0"/>
          <w:position w:val="3"/>
          <w:sz w:val="32"/>
          <w:szCs w:val="32"/>
          <w:lang w:val="zh-CN"/>
        </w:rPr>
        <w:t>六、改进建议</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（一）强化项目主体监督责任，建立长效管理机制。</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建立长效监管机制。结合巡视巡察、检查督导、成效考核、专项审计等发现的问题，综合分析、深挖根源，研究制定符合满足当地群众所需要的具体措施。</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（二）合理统筹，优化项目后续管理。</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overflowPunct w:val="0"/>
        <w:spacing w:line="576" w:lineRule="exact"/>
        <w:jc w:val="center"/>
        <w:rPr>
          <w:rFonts w:hint="eastAsia" w:ascii="宋体" w:hAnsi="宋体" w:eastAsia="方正小标宋简体" w:cs="宋体"/>
          <w:b/>
          <w:kern w:val="44"/>
          <w:sz w:val="44"/>
          <w:lang w:val="en-US" w:eastAsia="zh-CN"/>
        </w:rPr>
      </w:pP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rPr>
      </w:pPr>
      <w:r>
        <w:rPr>
          <w:rFonts w:hint="eastAsia" w:ascii="方正小标宋简体" w:hAnsi="方正小标宋简体" w:eastAsia="方正小标宋简体" w:cs="方正小标宋简体"/>
          <w:b w:val="0"/>
          <w:bCs/>
          <w:kern w:val="44"/>
          <w:sz w:val="44"/>
          <w:lang w:val="en-US" w:eastAsia="zh-CN"/>
        </w:rPr>
        <w:t>2024年第一批市级衔接资金</w:t>
      </w: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rPr>
      </w:pPr>
      <w:r>
        <w:rPr>
          <w:rFonts w:hint="eastAsia" w:ascii="方正小标宋简体" w:hAnsi="方正小标宋简体" w:eastAsia="方正小标宋简体" w:cs="方正小标宋简体"/>
          <w:b w:val="0"/>
          <w:bCs/>
          <w:kern w:val="44"/>
          <w:sz w:val="44"/>
          <w:lang w:val="en-US" w:eastAsia="zh-CN"/>
        </w:rPr>
        <w:t>项目绩效自评报告</w:t>
      </w:r>
    </w:p>
    <w:p>
      <w:pPr>
        <w:pStyle w:val="19"/>
        <w:overflowPunct w:val="0"/>
        <w:spacing w:line="576" w:lineRule="exact"/>
        <w:ind w:firstLine="640" w:firstLineChars="200"/>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根据广利农函〔2024〕</w:t>
      </w:r>
      <w:r>
        <w:rPr>
          <w:rFonts w:hint="eastAsia" w:ascii="仿宋_GB2312" w:hAnsi="仿宋_GB2312" w:eastAsia="仿宋_GB2312" w:cs="仿宋_GB2312"/>
          <w:color w:val="000000"/>
          <w:sz w:val="32"/>
          <w:szCs w:val="32"/>
          <w:lang w:val="en-US" w:eastAsia="zh-CN"/>
        </w:rPr>
        <w:t>62号设立项目，并进行资金申报。项目主要用于广元市利州区白朝乡荞鱼村2024年通村道路修复项目。</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 w:hAnsi="仿宋" w:eastAsia="仿宋" w:cs="方正仿宋简体"/>
          <w:kern w:val="0"/>
          <w:sz w:val="32"/>
          <w:szCs w:val="32"/>
          <w:lang w:val="en-US" w:eastAsia="zh-CN"/>
        </w:rPr>
      </w:pPr>
      <w:r>
        <w:rPr>
          <w:rFonts w:hint="eastAsia" w:ascii="仿宋_GB2312" w:hAnsi="仿宋_GB2312" w:eastAsia="仿宋_GB2312" w:cs="仿宋_GB2312"/>
          <w:color w:val="000000"/>
          <w:sz w:val="32"/>
          <w:szCs w:val="32"/>
          <w:lang w:val="en-US" w:eastAsia="zh-CN"/>
        </w:rPr>
        <w:t>白朝乡荞鱼村</w:t>
      </w:r>
      <w:r>
        <w:rPr>
          <w:rFonts w:hint="eastAsia" w:ascii="仿宋" w:hAnsi="仿宋" w:eastAsia="仿宋" w:cs="方正仿宋简体"/>
          <w:kern w:val="0"/>
          <w:sz w:val="32"/>
          <w:szCs w:val="32"/>
          <w:lang w:val="en-US" w:eastAsia="zh-CN"/>
        </w:rPr>
        <w:t>通村道路是在2011年进行硬化，路面宽度为3.5米，经过多年的交通运行造成路面严重破损，造成全村189户668人出行困难，同时也影响荞鱼村的经济发展。为解决实际问题，将重点恢复道路路面的完整度和宽度。</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default" w:ascii="仿宋" w:hAnsi="仿宋" w:eastAsia="仿宋" w:cs="方正仿宋简体"/>
          <w:kern w:val="0"/>
          <w:sz w:val="32"/>
          <w:szCs w:val="32"/>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39"/>
        </w:numPr>
        <w:tabs>
          <w:tab w:val="left" w:pos="0"/>
        </w:tabs>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实施目的及支持方向。</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主要用于</w:t>
      </w:r>
      <w:r>
        <w:rPr>
          <w:rFonts w:hint="eastAsia" w:ascii="仿宋_GB2312" w:hAnsi="仿宋_GB2312" w:eastAsia="仿宋_GB2312" w:cs="仿宋_GB2312"/>
          <w:color w:val="000000"/>
          <w:sz w:val="32"/>
          <w:szCs w:val="32"/>
          <w:lang w:val="en-US" w:eastAsia="zh-CN"/>
        </w:rPr>
        <w:t>荞鱼村通村道路修复</w:t>
      </w:r>
      <w:r>
        <w:rPr>
          <w:rFonts w:hint="eastAsia" w:ascii="仿宋_GB2312" w:hAnsi="仿宋_GB2312" w:eastAsia="仿宋_GB2312" w:cs="仿宋_GB2312"/>
          <w:color w:val="000000"/>
          <w:sz w:val="32"/>
          <w:szCs w:val="32"/>
          <w:lang w:val="zh-CN"/>
        </w:rPr>
        <w:t>，用于</w:t>
      </w:r>
      <w:r>
        <w:rPr>
          <w:rFonts w:hint="eastAsia" w:ascii="仿宋_GB2312" w:hAnsi="仿宋_GB2312" w:eastAsia="仿宋_GB2312" w:cs="仿宋_GB2312"/>
          <w:color w:val="000000"/>
          <w:sz w:val="32"/>
          <w:szCs w:val="32"/>
          <w:lang w:val="en-US" w:eastAsia="zh-CN"/>
        </w:rPr>
        <w:t>新建</w:t>
      </w:r>
      <w:r>
        <w:rPr>
          <w:rFonts w:hint="eastAsia" w:ascii="仿宋_GB2312" w:hAnsi="仿宋_GB2312" w:eastAsia="仿宋_GB2312" w:cs="仿宋_GB2312"/>
          <w:color w:val="000000"/>
          <w:sz w:val="32"/>
          <w:szCs w:val="32"/>
          <w:lang w:val="zh-CN"/>
        </w:rPr>
        <w:t>堡坎</w:t>
      </w:r>
      <w:r>
        <w:rPr>
          <w:rFonts w:hint="eastAsia" w:ascii="仿宋_GB2312" w:hAnsi="仿宋_GB2312" w:eastAsia="仿宋_GB2312" w:cs="仿宋_GB2312"/>
          <w:color w:val="000000"/>
          <w:sz w:val="32"/>
          <w:szCs w:val="32"/>
          <w:lang w:val="en-US" w:eastAsia="zh-CN"/>
        </w:rPr>
        <w:t>980</w:t>
      </w:r>
      <w:r>
        <w:rPr>
          <w:rFonts w:hint="eastAsia" w:ascii="仿宋_GB2312" w:hAnsi="仿宋_GB2312" w:eastAsia="仿宋_GB2312" w:cs="仿宋_GB2312"/>
          <w:color w:val="000000"/>
          <w:sz w:val="32"/>
          <w:szCs w:val="32"/>
        </w:rPr>
        <w:t>立方米</w:t>
      </w:r>
      <w:r>
        <w:rPr>
          <w:rFonts w:hint="eastAsia" w:ascii="仿宋_GB2312" w:hAnsi="仿宋_GB2312" w:eastAsia="仿宋_GB2312" w:cs="仿宋_GB2312"/>
          <w:color w:val="000000"/>
          <w:sz w:val="32"/>
          <w:szCs w:val="32"/>
          <w:lang w:val="zh-CN"/>
        </w:rPr>
        <w:t>和</w:t>
      </w:r>
      <w:r>
        <w:rPr>
          <w:rFonts w:hint="eastAsia" w:ascii="仿宋_GB2312" w:hAnsi="仿宋_GB2312" w:eastAsia="仿宋_GB2312" w:cs="仿宋_GB2312"/>
          <w:color w:val="000000"/>
          <w:sz w:val="32"/>
          <w:szCs w:val="32"/>
          <w:lang w:val="en-US" w:eastAsia="zh-CN"/>
        </w:rPr>
        <w:t>道路整治3公里（C25合计1964立方米）</w:t>
      </w:r>
      <w:r>
        <w:rPr>
          <w:rFonts w:hint="eastAsia" w:ascii="仿宋_GB2312" w:hAnsi="仿宋_GB2312" w:eastAsia="仿宋_GB2312" w:cs="仿宋_GB2312"/>
          <w:color w:val="000000"/>
          <w:sz w:val="32"/>
          <w:szCs w:val="32"/>
          <w:lang w:val="zh-CN"/>
        </w:rPr>
        <w:t>，保障公路安全畅通。</w:t>
      </w:r>
    </w:p>
    <w:p>
      <w:pPr>
        <w:keepNext w:val="0"/>
        <w:keepLines w:val="0"/>
        <w:pageBreakBefore w:val="0"/>
        <w:widowControl w:val="0"/>
        <w:numPr>
          <w:ilvl w:val="0"/>
          <w:numId w:val="39"/>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该项目共计预算资金</w:t>
      </w:r>
      <w:r>
        <w:rPr>
          <w:rFonts w:hint="eastAsia" w:ascii="仿宋_GB2312" w:hAnsi="仿宋_GB2312" w:eastAsia="仿宋_GB2312" w:cs="仿宋_GB2312"/>
          <w:color w:val="000000"/>
          <w:sz w:val="32"/>
          <w:szCs w:val="32"/>
          <w:lang w:val="en-US" w:eastAsia="zh-CN"/>
        </w:rPr>
        <w:t>163.87</w:t>
      </w:r>
      <w:r>
        <w:rPr>
          <w:rFonts w:hint="eastAsia" w:ascii="仿宋_GB2312" w:hAnsi="仿宋_GB2312" w:eastAsia="仿宋_GB2312" w:cs="仿宋_GB2312"/>
          <w:color w:val="000000"/>
          <w:sz w:val="32"/>
          <w:szCs w:val="32"/>
          <w:lang w:val="zh-CN"/>
        </w:rPr>
        <w:t>万元，该项目预算不存在漏项情况，预算测算遵循农村道路交通管理办法相关规定，严格遵守相关财经支出纪律。采取能节俭一分是一分，可不支的坚决不支出的原则，较低成本实现绩效目标。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39"/>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项目绩效目标设置。</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ascii="宋体" w:hAnsi="宋体" w:cs="宋体"/>
          <w:sz w:val="24"/>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4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4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4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资料查阅：现场查阅采购、购买服务、部门公开公示、资金支付凭证等资料，进一步掌握预算管理情况。</w:t>
      </w:r>
    </w:p>
    <w:p>
      <w:pPr>
        <w:keepNext w:val="0"/>
        <w:keepLines w:val="0"/>
        <w:pageBreakBefore w:val="0"/>
        <w:widowControl w:val="0"/>
        <w:numPr>
          <w:ilvl w:val="0"/>
          <w:numId w:val="40"/>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评价组人员构成和职责分工。本项目评价组成员由单位分管领导、纪检人员、财经人员、</w:t>
      </w:r>
      <w:r>
        <w:rPr>
          <w:rFonts w:hint="eastAsia" w:ascii="仿宋_GB2312" w:hAnsi="仿宋_GB2312" w:eastAsia="仿宋_GB2312" w:cs="仿宋_GB2312"/>
          <w:sz w:val="32"/>
          <w:szCs w:val="32"/>
          <w:lang w:eastAsia="zh-CN"/>
        </w:rPr>
        <w:t>相关乡镇工作人员、</w:t>
      </w:r>
      <w:r>
        <w:rPr>
          <w:rFonts w:hint="eastAsia" w:ascii="仿宋_GB2312" w:hAnsi="仿宋_GB2312" w:eastAsia="仿宋_GB2312" w:cs="仿宋_GB2312"/>
          <w:sz w:val="32"/>
          <w:szCs w:val="32"/>
        </w:rPr>
        <w:t>经办人员</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通用指标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 w:hAnsi="仿宋" w:eastAsia="仿宋" w:cs="方正仿宋简体"/>
          <w:kern w:val="0"/>
          <w:sz w:val="32"/>
          <w:szCs w:val="32"/>
          <w:lang w:val="zh-CN"/>
        </w:rPr>
        <w:t>《利州区2024年中央和省级（第一批）财政衔接推进乡村振兴补助资金建设项目的通知》</w:t>
      </w:r>
      <w:r>
        <w:rPr>
          <w:rFonts w:hint="eastAsia" w:ascii="仿宋_GB2312" w:hAnsi="仿宋_GB2312" w:eastAsia="仿宋_GB2312" w:cs="仿宋_GB2312"/>
          <w:sz w:val="32"/>
          <w:szCs w:val="32"/>
        </w:rPr>
        <w:t>（</w:t>
      </w:r>
      <w:r>
        <w:rPr>
          <w:rFonts w:hint="eastAsia" w:ascii="仿宋" w:hAnsi="仿宋" w:eastAsia="仿宋" w:cs="方正仿宋简体"/>
          <w:kern w:val="0"/>
          <w:sz w:val="32"/>
          <w:szCs w:val="32"/>
          <w:lang w:val="zh-CN"/>
        </w:rPr>
        <w:t>广利乡振发2024年14号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项目实际完成时间与计划完成时间基本一致</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rPr>
        <w:t>专用指标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1.基础设施（建成项目）</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rPr>
        <w:t>个性指标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道路恢复保通保畅（指标值8分，得分8分）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四、评价结论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经评价，预算绩效自评结果得分为9</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分。其中：通用指标中项目决策满分18分，评价得分18分；项目管理满分18分，评价得分18分；项目实施满分9分，评价得分9分；项目结果满分9分，评价得分9分；专用指标（民生保障）满分30分，评价得分28分；个性指标满分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分，自评得分1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分。总体上看，项目资金设立依据充分、规划合理、资金投向明确，项目目标清晰，实施结果与规划基本一致，受益群体满意度较高。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黑体" w:hAnsi="黑体" w:eastAsia="黑体" w:cs="黑体"/>
          <w:kern w:val="0"/>
          <w:position w:val="3"/>
          <w:sz w:val="32"/>
          <w:szCs w:val="32"/>
          <w:lang w:val="zh-CN"/>
        </w:rPr>
      </w:pPr>
      <w:r>
        <w:rPr>
          <w:rFonts w:hint="eastAsia" w:ascii="黑体" w:hAnsi="黑体" w:eastAsia="黑体" w:cs="黑体"/>
          <w:kern w:val="0"/>
          <w:position w:val="3"/>
          <w:sz w:val="32"/>
          <w:szCs w:val="32"/>
          <w:lang w:val="zh-CN"/>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一是落实项目“专人专管”机制。要求建设主体建立定期巡查制度，做好日常运营管护记录。二是加强相关</w:t>
      </w:r>
      <w:r>
        <w:rPr>
          <w:rFonts w:hint="eastAsia" w:ascii="仿宋_GB2312" w:hAnsi="仿宋_GB2312" w:eastAsia="仿宋_GB2312" w:cs="仿宋_GB2312"/>
          <w:sz w:val="32"/>
          <w:szCs w:val="32"/>
          <w:lang w:val="en-US" w:eastAsia="zh-CN"/>
        </w:rPr>
        <w:t>人员的管护培训，</w:t>
      </w:r>
      <w:r>
        <w:rPr>
          <w:rFonts w:hint="eastAsia" w:ascii="仿宋_GB2312" w:hAnsi="仿宋_GB2312" w:eastAsia="仿宋_GB2312" w:cs="仿宋_GB2312"/>
          <w:sz w:val="32"/>
          <w:szCs w:val="32"/>
        </w:rPr>
        <w:t>共同将项目资产后续管理各项工作落实到位。</w:t>
      </w:r>
    </w:p>
    <w:p>
      <w:pPr>
        <w:overflowPunct w:val="0"/>
        <w:spacing w:line="576" w:lineRule="exact"/>
        <w:jc w:val="center"/>
        <w:rPr>
          <w:rFonts w:hint="eastAsia" w:ascii="宋体" w:hAnsi="宋体" w:eastAsia="宋体" w:cs="宋体"/>
          <w:b/>
          <w:kern w:val="44"/>
          <w:sz w:val="44"/>
          <w:lang w:bidi="ar"/>
        </w:rPr>
      </w:pPr>
    </w:p>
    <w:p>
      <w:pPr>
        <w:overflowPunct w:val="0"/>
        <w:spacing w:line="576" w:lineRule="exact"/>
        <w:jc w:val="center"/>
        <w:rPr>
          <w:rFonts w:hint="eastAsia" w:ascii="方正小标宋简体" w:hAnsi="方正小标宋简体" w:eastAsia="方正小标宋简体" w:cs="方正小标宋简体"/>
          <w:b w:val="0"/>
          <w:bCs/>
          <w:kern w:val="44"/>
          <w:sz w:val="44"/>
          <w:lang w:bidi="ar"/>
        </w:rPr>
      </w:pPr>
      <w:r>
        <w:rPr>
          <w:rFonts w:hint="eastAsia" w:ascii="方正小标宋简体" w:hAnsi="方正小标宋简体" w:eastAsia="方正小标宋简体" w:cs="方正小标宋简体"/>
          <w:b w:val="0"/>
          <w:bCs/>
          <w:kern w:val="44"/>
          <w:sz w:val="44"/>
          <w:lang w:bidi="ar"/>
        </w:rPr>
        <w:t>2024年财政衔接乡村振兴资金</w:t>
      </w:r>
    </w:p>
    <w:p>
      <w:pPr>
        <w:overflowPunct w:val="0"/>
        <w:spacing w:line="576" w:lineRule="exact"/>
        <w:jc w:val="center"/>
        <w:rPr>
          <w:rFonts w:hint="eastAsia" w:ascii="方正小标宋简体" w:hAnsi="方正小标宋简体" w:eastAsia="方正小标宋简体" w:cs="方正小标宋简体"/>
          <w:b w:val="0"/>
          <w:bCs/>
          <w:kern w:val="44"/>
          <w:sz w:val="44"/>
          <w:lang w:bidi="ar"/>
        </w:rPr>
      </w:pPr>
      <w:r>
        <w:rPr>
          <w:rFonts w:hint="eastAsia" w:ascii="方正小标宋简体" w:hAnsi="方正小标宋简体" w:eastAsia="方正小标宋简体" w:cs="方正小标宋简体"/>
          <w:b w:val="0"/>
          <w:bCs/>
          <w:kern w:val="44"/>
          <w:sz w:val="44"/>
          <w:lang w:bidi="ar"/>
        </w:rPr>
        <w:t>项目绩效自评报告</w:t>
      </w:r>
    </w:p>
    <w:p>
      <w:pPr>
        <w:pStyle w:val="19"/>
        <w:widowControl/>
        <w:overflowPunct w:val="0"/>
        <w:spacing w:line="576" w:lineRule="exact"/>
        <w:ind w:firstLine="640" w:firstLineChars="200"/>
        <w:rPr>
          <w:rFonts w:ascii="仿宋_GB2312" w:hAnsi="仿宋_GB2312" w:eastAsia="仿宋_GB2312" w:cs="仿宋_GB2312"/>
          <w:color w:val="auto"/>
          <w:kern w:val="2"/>
          <w:sz w:val="32"/>
          <w:szCs w:val="32"/>
        </w:rPr>
      </w:pP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黑体" w:hAnsi="宋体" w:eastAsia="黑体" w:cs="黑体"/>
          <w:sz w:val="32"/>
          <w:szCs w:val="32"/>
          <w:lang w:val="zh-CN"/>
        </w:rPr>
      </w:pPr>
      <w:r>
        <w:rPr>
          <w:rFonts w:hint="eastAsia" w:ascii="黑体" w:hAnsi="宋体" w:eastAsia="黑体" w:cs="黑体"/>
          <w:sz w:val="32"/>
          <w:szCs w:val="32"/>
          <w:lang w:bidi="ar"/>
        </w:rPr>
        <w:t>一、</w:t>
      </w:r>
      <w:r>
        <w:rPr>
          <w:rFonts w:hint="eastAsia" w:ascii="黑体" w:hAnsi="宋体" w:eastAsia="黑体" w:cs="黑体"/>
          <w:sz w:val="32"/>
          <w:szCs w:val="32"/>
          <w:lang w:val="zh-CN" w:bidi="ar"/>
        </w:rPr>
        <w:t>项目概况</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根据广利财农下〔2024〕</w:t>
      </w:r>
      <w:r>
        <w:rPr>
          <w:rFonts w:hint="eastAsia" w:ascii="仿宋_GB2312" w:hAnsi="仿宋_GB2312" w:eastAsia="仿宋_GB2312" w:cs="仿宋_GB2312"/>
          <w:color w:val="000000"/>
          <w:sz w:val="32"/>
          <w:szCs w:val="32"/>
          <w:lang w:val="en-US" w:eastAsia="zh-CN"/>
        </w:rPr>
        <w:t>1-5号设立项目，并进行资金申报。项目主要用于广元市利州区白朝乡新华村2024年新建养殖基地便桥项目（一期）、广元市利州区金洞乡清河村2024年桥梁建设项目、广元市利州区金洞乡清河村2024年硬化村道建设项目等项目。</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白朝乡新华村一组与二组组道因苍溪河相隔，车辆无法通行，严重影响村民出行问题。金洞乡清河村地理位置偏低，</w:t>
      </w:r>
      <w:r>
        <w:rPr>
          <w:rFonts w:hint="eastAsia" w:ascii="仿宋_GB2312" w:hAnsi="仿宋_GB2312" w:eastAsia="仿宋_GB2312" w:cs="仿宋_GB2312"/>
          <w:color w:val="000000"/>
          <w:sz w:val="32"/>
          <w:szCs w:val="32"/>
          <w:lang w:val="zh-CN" w:eastAsia="zh-CN"/>
        </w:rPr>
        <w:t>村民</w:t>
      </w:r>
      <w:r>
        <w:rPr>
          <w:rFonts w:hint="eastAsia" w:ascii="仿宋_GB2312" w:hAnsi="仿宋_GB2312" w:eastAsia="仿宋_GB2312" w:cs="仿宋_GB2312"/>
          <w:color w:val="000000"/>
          <w:sz w:val="32"/>
          <w:szCs w:val="32"/>
          <w:lang w:val="en-US" w:eastAsia="zh-CN"/>
        </w:rPr>
        <w:t>正常</w:t>
      </w:r>
      <w:r>
        <w:rPr>
          <w:rFonts w:hint="eastAsia" w:ascii="仿宋_GB2312" w:hAnsi="仿宋_GB2312" w:eastAsia="仿宋_GB2312" w:cs="仿宋_GB2312"/>
          <w:color w:val="000000"/>
          <w:sz w:val="32"/>
          <w:szCs w:val="32"/>
          <w:lang w:val="zh-CN" w:eastAsia="zh-CN"/>
        </w:rPr>
        <w:t>出行</w:t>
      </w:r>
      <w:r>
        <w:rPr>
          <w:rFonts w:hint="eastAsia" w:ascii="仿宋_GB2312" w:hAnsi="仿宋_GB2312" w:eastAsia="仿宋_GB2312" w:cs="仿宋_GB2312"/>
          <w:color w:val="000000"/>
          <w:sz w:val="32"/>
          <w:szCs w:val="32"/>
          <w:lang w:val="en-US" w:eastAsia="zh-CN"/>
        </w:rPr>
        <w:t>不变</w:t>
      </w:r>
      <w:r>
        <w:rPr>
          <w:rFonts w:hint="eastAsia" w:ascii="仿宋_GB2312" w:hAnsi="仿宋_GB2312" w:eastAsia="仿宋_GB2312" w:cs="仿宋_GB2312"/>
          <w:color w:val="000000"/>
          <w:sz w:val="32"/>
          <w:szCs w:val="32"/>
          <w:lang w:val="zh-CN" w:eastAsia="zh-CN"/>
        </w:rPr>
        <w:t>，为保障村民出行便利，</w:t>
      </w:r>
      <w:r>
        <w:rPr>
          <w:rFonts w:hint="eastAsia" w:ascii="仿宋_GB2312" w:hAnsi="仿宋_GB2312" w:eastAsia="仿宋_GB2312" w:cs="仿宋_GB2312"/>
          <w:color w:val="000000"/>
          <w:sz w:val="32"/>
          <w:szCs w:val="32"/>
          <w:lang w:val="en-US" w:eastAsia="zh-CN"/>
        </w:rPr>
        <w:t>新建清河村2024年硬化村道建设项目</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金洞乡清河村地理位置偏低，历年来因洪灾造成极大安全隐患，</w:t>
      </w:r>
      <w:r>
        <w:rPr>
          <w:rFonts w:hint="eastAsia" w:ascii="仿宋_GB2312" w:hAnsi="仿宋_GB2312" w:eastAsia="仿宋_GB2312" w:cs="仿宋_GB2312"/>
          <w:color w:val="000000"/>
          <w:sz w:val="32"/>
          <w:szCs w:val="32"/>
          <w:lang w:val="zh-CN" w:eastAsia="zh-CN"/>
        </w:rPr>
        <w:t>影响了村民</w:t>
      </w:r>
      <w:r>
        <w:rPr>
          <w:rFonts w:hint="eastAsia" w:ascii="仿宋_GB2312" w:hAnsi="仿宋_GB2312" w:eastAsia="仿宋_GB2312" w:cs="仿宋_GB2312"/>
          <w:color w:val="000000"/>
          <w:sz w:val="32"/>
          <w:szCs w:val="32"/>
          <w:lang w:val="en-US" w:eastAsia="zh-CN"/>
        </w:rPr>
        <w:t>正常</w:t>
      </w:r>
      <w:r>
        <w:rPr>
          <w:rFonts w:hint="eastAsia" w:ascii="仿宋_GB2312" w:hAnsi="仿宋_GB2312" w:eastAsia="仿宋_GB2312" w:cs="仿宋_GB2312"/>
          <w:color w:val="000000"/>
          <w:sz w:val="32"/>
          <w:szCs w:val="32"/>
          <w:lang w:val="zh-CN" w:eastAsia="zh-CN"/>
        </w:rPr>
        <w:t>出行，为保障村民出行便利。</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numPr>
          <w:ilvl w:val="0"/>
          <w:numId w:val="42"/>
        </w:numPr>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实施目的及支持方向。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_GB2312" w:hAnsi="仿宋_GB2312" w:eastAsia="仿宋" w:cs="仿宋_GB2312"/>
          <w:color w:val="000000"/>
          <w:sz w:val="32"/>
          <w:szCs w:val="32"/>
          <w:lang w:eastAsia="zh-CN"/>
        </w:rPr>
      </w:pPr>
      <w:r>
        <w:rPr>
          <w:rFonts w:hint="eastAsia" w:ascii="仿宋_GB2312" w:hAnsi="仿宋_GB2312" w:eastAsia="仿宋_GB2312" w:cs="仿宋_GB2312"/>
          <w:color w:val="000000"/>
          <w:sz w:val="32"/>
          <w:szCs w:val="32"/>
          <w:lang w:eastAsia="zh-CN"/>
        </w:rPr>
        <w:t>主要用于</w:t>
      </w:r>
      <w:r>
        <w:rPr>
          <w:rFonts w:hint="eastAsia" w:ascii="仿宋_GB2312" w:hAnsi="仿宋_GB2312" w:eastAsia="仿宋_GB2312" w:cs="仿宋_GB2312"/>
          <w:color w:val="000000"/>
          <w:sz w:val="32"/>
          <w:szCs w:val="32"/>
          <w:lang w:val="en-US" w:eastAsia="zh-CN"/>
        </w:rPr>
        <w:t>白朝乡新华村</w:t>
      </w:r>
      <w:r>
        <w:rPr>
          <w:rFonts w:hint="eastAsia" w:ascii="仿宋_GB2312" w:hAnsi="仿宋_GB2312" w:eastAsia="仿宋_GB2312" w:cs="仿宋_GB2312"/>
          <w:color w:val="000000"/>
          <w:sz w:val="32"/>
          <w:szCs w:val="32"/>
        </w:rPr>
        <w:t>二组新建桥梁一座及附属设施，桥长51.6米，桥面宽5.6米；将解决新华村一组、二组127户394人出行困难问题保障农村道路畅通。</w:t>
      </w:r>
      <w:r>
        <w:rPr>
          <w:rFonts w:hint="eastAsia" w:ascii="仿宋_GB2312" w:hAnsi="仿宋_GB2312" w:eastAsia="仿宋_GB2312" w:cs="仿宋_GB2312"/>
          <w:color w:val="000000"/>
          <w:sz w:val="32"/>
          <w:szCs w:val="32"/>
          <w:lang w:val="en-US" w:eastAsia="zh-CN"/>
        </w:rPr>
        <w:t>金洞乡清河村</w:t>
      </w:r>
      <w:r>
        <w:rPr>
          <w:rFonts w:hint="eastAsia" w:ascii="仿宋" w:hAnsi="仿宋" w:eastAsia="仿宋" w:cs="方正仿宋简体"/>
          <w:color w:val="auto"/>
          <w:kern w:val="0"/>
          <w:sz w:val="32"/>
          <w:szCs w:val="32"/>
          <w:lang w:val="en-US" w:eastAsia="zh-CN"/>
        </w:rPr>
        <w:t>道路硬化建设</w:t>
      </w:r>
      <w:r>
        <w:rPr>
          <w:rFonts w:hint="eastAsia" w:ascii="仿宋" w:hAnsi="仿宋" w:eastAsia="仿宋" w:cs="仿宋"/>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CN" w:bidi="ar-SA"/>
        </w:rPr>
        <w:t>硬化村道1.3公里，路面混凝土强度不低于C25，路基宽度不小于5.5m，路面宽度不小于4.5m，厚度不低于0.18m，排水沟0.5m*0.5m，错车道数量不少于每公里5处。</w:t>
      </w:r>
      <w:r>
        <w:rPr>
          <w:rFonts w:hint="eastAsia" w:ascii="仿宋_GB2312" w:hAnsi="仿宋_GB2312" w:eastAsia="仿宋_GB2312" w:cs="仿宋_GB2312"/>
          <w:color w:val="000000"/>
          <w:sz w:val="32"/>
          <w:szCs w:val="32"/>
          <w:lang w:val="en-US" w:eastAsia="zh-CN"/>
        </w:rPr>
        <w:t>金洞乡清河村</w:t>
      </w:r>
      <w:r>
        <w:rPr>
          <w:rFonts w:hint="eastAsia" w:ascii="仿宋" w:hAnsi="仿宋" w:eastAsia="仿宋" w:cs="方正仿宋简体"/>
          <w:color w:val="auto"/>
          <w:kern w:val="0"/>
          <w:sz w:val="32"/>
          <w:szCs w:val="32"/>
          <w:lang w:val="zh-CN"/>
        </w:rPr>
        <w:t>建设</w:t>
      </w:r>
      <w:r>
        <w:rPr>
          <w:rFonts w:hint="eastAsia" w:ascii="仿宋" w:hAnsi="仿宋" w:eastAsia="仿宋" w:cs="仿宋"/>
          <w:color w:val="000000"/>
          <w:kern w:val="2"/>
          <w:sz w:val="32"/>
          <w:szCs w:val="32"/>
          <w:lang w:val="en-US" w:eastAsia="zh-CN" w:bidi="ar-SA"/>
        </w:rPr>
        <w:t>修建一座过河涵桥，桥全长40米，宽6米，高7米，三个涵洞口</w:t>
      </w:r>
      <w:r>
        <w:rPr>
          <w:rFonts w:hint="eastAsia" w:ascii="仿宋" w:hAnsi="仿宋" w:eastAsia="仿宋" w:cs="方正仿宋简体"/>
          <w:color w:val="auto"/>
          <w:kern w:val="0"/>
          <w:sz w:val="32"/>
          <w:szCs w:val="32"/>
        </w:rPr>
        <w:t>等</w:t>
      </w:r>
      <w:r>
        <w:rPr>
          <w:rFonts w:hint="eastAsia" w:ascii="仿宋" w:hAnsi="仿宋" w:eastAsia="仿宋" w:cs="方正仿宋简体"/>
          <w:color w:val="auto"/>
          <w:kern w:val="0"/>
          <w:sz w:val="32"/>
          <w:szCs w:val="32"/>
          <w:lang w:eastAsia="zh-CN"/>
        </w:rPr>
        <w:t>。</w:t>
      </w:r>
    </w:p>
    <w:p>
      <w:pPr>
        <w:keepNext w:val="0"/>
        <w:keepLines w:val="0"/>
        <w:pageBreakBefore w:val="0"/>
        <w:numPr>
          <w:ilvl w:val="0"/>
          <w:numId w:val="42"/>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根据</w:t>
      </w:r>
      <w:r>
        <w:rPr>
          <w:rFonts w:hint="eastAsia" w:ascii="仿宋_GB2312" w:hAnsi="仿宋_GB2312" w:eastAsia="仿宋_GB2312" w:cs="仿宋_GB2312"/>
          <w:color w:val="000000"/>
          <w:sz w:val="32"/>
          <w:szCs w:val="32"/>
          <w:lang w:val="zh-CN" w:eastAsia="zh-CN"/>
        </w:rPr>
        <w:t>广利财农下〔2024〕</w:t>
      </w:r>
      <w:r>
        <w:rPr>
          <w:rFonts w:hint="eastAsia" w:ascii="仿宋_GB2312" w:hAnsi="仿宋_GB2312" w:eastAsia="仿宋_GB2312" w:cs="仿宋_GB2312"/>
          <w:color w:val="000000"/>
          <w:sz w:val="32"/>
          <w:szCs w:val="32"/>
          <w:lang w:val="en-US" w:eastAsia="zh-CN"/>
        </w:rPr>
        <w:t>1-5号，项目共计预算资金491.51万元。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numPr>
          <w:ilvl w:val="0"/>
          <w:numId w:val="42"/>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宋体" w:eastAsia="仿宋_GB2312" w:cs="仿宋_GB2312"/>
          <w:sz w:val="32"/>
          <w:szCs w:val="32"/>
          <w:lang w:bidi="ar"/>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黑体" w:hAnsi="宋体" w:eastAsia="黑体" w:cs="黑体"/>
          <w:sz w:val="32"/>
          <w:szCs w:val="32"/>
        </w:rPr>
      </w:pPr>
      <w:r>
        <w:rPr>
          <w:rFonts w:hint="eastAsia" w:ascii="黑体" w:hAnsi="宋体" w:eastAsia="黑体" w:cs="黑体"/>
          <w:sz w:val="32"/>
          <w:szCs w:val="32"/>
          <w:lang w:bidi="ar"/>
        </w:rPr>
        <w:t>二、评价实施</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（一）评价目的。</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按照绩效评价指标体系，对资金支出使用全过程及其实施效果进行综合评价和判断。</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bidi="ar"/>
        </w:rPr>
      </w:pPr>
      <w:r>
        <w:rPr>
          <w:rFonts w:hint="eastAsia" w:ascii="楷体_GB2312" w:hAnsi="楷体_GB2312" w:eastAsia="楷体_GB2312" w:cs="楷体_GB2312"/>
          <w:sz w:val="32"/>
          <w:szCs w:val="32"/>
          <w:lang w:val="zh-CN" w:bidi="ar"/>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bidi="ar"/>
        </w:rPr>
        <w:t>本次点位评价综合考虑资金量、覆盖情况以及可能存在的问题等因素，结合关于项目选点相关要求，共选取了等三个点位开展现场评价。</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根据资金管理情况和评价重点，评价组采用数据收集整理、实地走访、查阅资料等多种方法开展现场评价。</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实地走访：评价组通过实地踏勘项目实施点位，着重了解是否随意变更项目地点、项目是否进行公开公示、服务对象满意度等情况。</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资料查阅：现场查阅采购、购买服务、部门公开公示、资金支付凭证等资料，进一步掌握预算管理情况。</w:t>
      </w:r>
    </w:p>
    <w:p>
      <w:pPr>
        <w:keepNext w:val="0"/>
        <w:keepLines w:val="0"/>
        <w:pageBreakBefore w:val="0"/>
        <w:numPr>
          <w:ilvl w:val="0"/>
          <w:numId w:val="43"/>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评价组织。</w:t>
      </w:r>
    </w:p>
    <w:p>
      <w:pPr>
        <w:keepNext w:val="0"/>
        <w:keepLines w:val="0"/>
        <w:pageBreakBefore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评价组人员构成和职责分工。本项目评价组成员由单位分管领导、纪检人员、财经人员、相关乡镇工作人员、经办人员等构成，按照各自职责分工全称进行监督，最终结果由专家把关。</w:t>
      </w:r>
    </w:p>
    <w:p>
      <w:pPr>
        <w:keepNext w:val="0"/>
        <w:keepLines w:val="0"/>
        <w:pageBreakBefore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黑体" w:hAnsi="宋体" w:eastAsia="黑体" w:cs="黑体"/>
          <w:sz w:val="32"/>
          <w:szCs w:val="32"/>
          <w:lang w:val="zh-CN"/>
        </w:rPr>
      </w:pPr>
      <w:r>
        <w:rPr>
          <w:rFonts w:hint="eastAsia" w:ascii="黑体" w:hAnsi="宋体" w:eastAsia="黑体" w:cs="黑体"/>
          <w:sz w:val="32"/>
          <w:szCs w:val="32"/>
          <w:lang w:bidi="ar"/>
        </w:rPr>
        <w:t>三、绩效分析</w:t>
      </w:r>
      <w:r>
        <w:rPr>
          <w:rFonts w:hint="eastAsia" w:ascii="黑体" w:hAnsi="宋体" w:eastAsia="黑体" w:cs="黑体"/>
          <w:sz w:val="32"/>
          <w:szCs w:val="32"/>
          <w:lang w:val="zh-CN" w:bidi="ar"/>
        </w:rPr>
        <w:tab/>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通用指标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rPr>
          <w:rFonts w:ascii="楷体_GB2312" w:hAnsi="楷体_GB2312" w:eastAsia="楷体_GB2312" w:cs="楷体_GB2312"/>
          <w:kern w:val="0"/>
          <w:sz w:val="32"/>
          <w:szCs w:val="32"/>
          <w:shd w:val="clear" w:color="auto" w:fill="FFFFFF"/>
          <w:lang w:bidi="ar"/>
        </w:rPr>
      </w:pPr>
      <w:r>
        <w:rPr>
          <w:rFonts w:hint="eastAsia" w:ascii="楷体_GB2312" w:hAnsi="楷体_GB2312" w:eastAsia="楷体_GB2312" w:cs="楷体_GB2312"/>
          <w:kern w:val="0"/>
          <w:sz w:val="32"/>
          <w:szCs w:val="32"/>
          <w:shd w:val="clear" w:color="auto" w:fill="FFFFFF"/>
          <w:lang w:bidi="ar"/>
        </w:rPr>
        <w:t>1.项目决策</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（1）决策程序（指标值6分，得分6分）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经过事前评估，符合专项资金设立的基本规范和程序要求，项目的设立与职责相符，属于公共财政支持范围，项目设立程序严密。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（2）规划论证（指标值6分，得分6分）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资金根据</w:t>
      </w:r>
      <w:r>
        <w:rPr>
          <w:rFonts w:hint="eastAsia" w:ascii="仿宋_GB2312" w:hAnsi="仿宋_GB2312" w:eastAsia="仿宋_GB2312" w:cs="仿宋_GB2312"/>
          <w:sz w:val="32"/>
          <w:szCs w:val="32"/>
          <w:lang w:val="zh-CN" w:bidi="ar"/>
        </w:rPr>
        <w:t>《利州区2024年中央和省级（第一批）财政衔接推进乡村振兴补助资金建设项目的通知》</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zh-CN" w:bidi="ar"/>
        </w:rPr>
        <w:t>广利乡振发2024年14号</w:t>
      </w:r>
      <w:r>
        <w:rPr>
          <w:rFonts w:hint="eastAsia" w:ascii="仿宋_GB2312" w:hAnsi="仿宋_GB2312" w:eastAsia="仿宋_GB2312" w:cs="仿宋_GB2312"/>
          <w:sz w:val="32"/>
          <w:szCs w:val="32"/>
          <w:lang w:bidi="ar"/>
        </w:rPr>
        <w:t>）等有关文件设立，设立依据充分，项目的设立符合区委、区政府决策部署和政策规划，旨在保障农村公路畅通，项目年度绩效目标与中长期规划一致，没有与相关部门同类资金或部门内部相关资金重复。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（2）资金投向（指标值6分，得分6分）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项目管理。</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制度办法（指标值2分，得分2分）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资金管理办法等管理制度体系健全完善，不存在管理制度缺失、管理办法过期情况。</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分配管理（指标值10分，得分10分）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项目资金分配因素选取、权重设置、区域分布，项目管理、审批符合管理要求。资金分配严格按管理办法执行，决策程序符合管理要求，及时高效。</w:t>
      </w:r>
    </w:p>
    <w:p>
      <w:pPr>
        <w:keepNext w:val="0"/>
        <w:keepLines w:val="0"/>
        <w:pageBreakBefore w:val="0"/>
        <w:numPr>
          <w:ilvl w:val="0"/>
          <w:numId w:val="36"/>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绩效监管（指标值6分，得分6分）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项目实施。</w:t>
      </w:r>
    </w:p>
    <w:p>
      <w:pPr>
        <w:keepNext w:val="0"/>
        <w:keepLines w:val="0"/>
        <w:pageBreakBefore w:val="0"/>
        <w:numPr>
          <w:ilvl w:val="0"/>
          <w:numId w:val="37"/>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预算</w:t>
      </w:r>
      <w:r>
        <w:rPr>
          <w:rFonts w:hint="eastAsia" w:ascii="仿宋_GB2312" w:hAnsi="仿宋_GB2312" w:eastAsia="仿宋_GB2312" w:cs="仿宋_GB2312"/>
          <w:sz w:val="32"/>
          <w:szCs w:val="32"/>
          <w:lang w:val="zh-CN" w:bidi="ar"/>
        </w:rPr>
        <w:t>执行</w:t>
      </w:r>
      <w:r>
        <w:rPr>
          <w:rFonts w:hint="eastAsia" w:ascii="仿宋_GB2312" w:hAnsi="仿宋_GB2312" w:eastAsia="仿宋_GB2312" w:cs="仿宋_GB2312"/>
          <w:sz w:val="32"/>
          <w:szCs w:val="32"/>
          <w:lang w:bidi="ar"/>
        </w:rPr>
        <w:t>（指标值6分，得分6分）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项目资金财政拨付、单位执行和地方配套基本到位</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（2）资金使用（指标值3分，得分3分）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numPr>
          <w:ilvl w:val="0"/>
          <w:numId w:val="35"/>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项目结果。</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（1）目标完成（指标值6分，得分6分）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项目完成预期目标，实施结果与绩效目标相匹配，目标实现程度完成。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（2）完成时效（指标值3分，得分3分）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bidi="ar"/>
        </w:rPr>
        <w:t>项目实际完成时间与计划完成时间基本一致</w:t>
      </w:r>
      <w:r>
        <w:rPr>
          <w:rFonts w:hint="eastAsia" w:ascii="仿宋_GB2312" w:hAnsi="仿宋_GB2312" w:eastAsia="仿宋_GB2312" w:cs="仿宋_GB2312"/>
          <w:sz w:val="32"/>
          <w:szCs w:val="32"/>
          <w:lang w:eastAsia="zh-CN" w:bidi="ar"/>
        </w:rPr>
        <w:t>。</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lang w:val="zh-CN"/>
        </w:rPr>
      </w:pPr>
      <w:r>
        <w:rPr>
          <w:rFonts w:hint="eastAsia" w:ascii="楷体_GB2312" w:hAnsi="楷体_GB2312" w:eastAsia="楷体_GB2312" w:cs="楷体_GB2312"/>
          <w:sz w:val="32"/>
          <w:szCs w:val="32"/>
          <w:lang w:val="zh-CN" w:bidi="ar"/>
        </w:rPr>
        <w:t>（二）</w:t>
      </w:r>
      <w:r>
        <w:rPr>
          <w:rFonts w:hint="eastAsia" w:ascii="楷体_GB2312" w:hAnsi="楷体_GB2312" w:eastAsia="楷体_GB2312" w:cs="楷体_GB2312"/>
          <w:sz w:val="32"/>
          <w:szCs w:val="32"/>
          <w:lang w:bidi="ar"/>
        </w:rPr>
        <w:t>专用指标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1.基础设施（在建项目）</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（1）工程进度（指标值15分，得分15分）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项目根据实施方案计划基本达到工程进度</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（2）资金拨付（指标值15分，得分10分）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项目根据预先确定的资金200万元已全部下拨到村委会账户，已拨付160万元。</w:t>
      </w:r>
    </w:p>
    <w:p>
      <w:pPr>
        <w:keepNext w:val="0"/>
        <w:keepLines w:val="0"/>
        <w:pageBreakBefore w:val="0"/>
        <w:numPr>
          <w:ilvl w:val="0"/>
          <w:numId w:val="34"/>
        </w:numPr>
        <w:kinsoku/>
        <w:wordWrap/>
        <w:overflowPunct w:val="0"/>
        <w:topLinePunct w:val="0"/>
        <w:autoSpaceDE/>
        <w:autoSpaceDN/>
        <w:bidi w:val="0"/>
        <w:spacing w:line="576" w:lineRule="exact"/>
        <w:ind w:right="0" w:rightChars="0" w:firstLine="640" w:firstLineChars="200"/>
        <w:jc w:val="both"/>
        <w:textAlignment w:val="auto"/>
        <w:rPr>
          <w:rFonts w:ascii="楷体_GB2312" w:hAnsi="楷体_GB2312" w:eastAsia="楷体_GB2312" w:cs="楷体_GB2312"/>
          <w:kern w:val="0"/>
          <w:sz w:val="32"/>
          <w:szCs w:val="32"/>
          <w:shd w:val="clear" w:color="auto" w:fill="FFFFFF"/>
          <w:lang w:val="zh-CN" w:bidi="ar"/>
        </w:rPr>
      </w:pPr>
      <w:r>
        <w:rPr>
          <w:rFonts w:hint="eastAsia" w:ascii="楷体_GB2312" w:hAnsi="楷体_GB2312" w:eastAsia="楷体_GB2312" w:cs="楷体_GB2312"/>
          <w:sz w:val="32"/>
          <w:szCs w:val="32"/>
          <w:lang w:bidi="ar"/>
        </w:rPr>
        <w:t>个性指标</w:t>
      </w:r>
      <w:r>
        <w:rPr>
          <w:rFonts w:hint="eastAsia" w:ascii="楷体_GB2312" w:hAnsi="楷体_GB2312" w:eastAsia="楷体_GB2312" w:cs="楷体_GB2312"/>
          <w:kern w:val="0"/>
          <w:sz w:val="32"/>
          <w:szCs w:val="32"/>
          <w:shd w:val="clear" w:color="auto" w:fill="FFFFFF"/>
          <w:lang w:val="zh-CN" w:bidi="ar"/>
        </w:rPr>
        <w:t>绩效分析。</w:t>
      </w:r>
    </w:p>
    <w:p>
      <w:pPr>
        <w:keepNext w:val="0"/>
        <w:keepLines w:val="0"/>
        <w:pageBreakBefore w:val="0"/>
        <w:kinsoku/>
        <w:wordWrap/>
        <w:overflowPunct w:val="0"/>
        <w:topLinePunct w:val="0"/>
        <w:autoSpaceDE/>
        <w:autoSpaceDN/>
        <w:bidi w:val="0"/>
        <w:spacing w:line="576" w:lineRule="exact"/>
        <w:ind w:left="420" w:leftChars="200" w:right="0" w:rightChars="0" w:firstLine="640" w:firstLineChars="200"/>
        <w:jc w:val="both"/>
        <w:textAlignment w:val="auto"/>
        <w:rPr>
          <w:rFonts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lang w:bidi="ar"/>
        </w:rPr>
        <w:t>1.基础设施（预算内基本建设资金）</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w:t>
      </w:r>
      <w:r>
        <w:rPr>
          <w:rFonts w:hint="eastAsia" w:ascii="仿宋_GB2312" w:hAnsi="仿宋_GB2312" w:eastAsia="仿宋_GB2312" w:cs="仿宋_GB2312"/>
          <w:sz w:val="32"/>
          <w:szCs w:val="32"/>
          <w:lang w:bidi="ar"/>
        </w:rPr>
        <w:t>农村道路保通保畅（指标值8分，得分8分）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keepNext w:val="0"/>
        <w:keepLines w:val="0"/>
        <w:pageBreakBefore w:val="0"/>
        <w:numPr>
          <w:ilvl w:val="0"/>
          <w:numId w:val="38"/>
        </w:numPr>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村民出行问题（</w:t>
      </w:r>
      <w:r>
        <w:rPr>
          <w:rFonts w:hint="eastAsia" w:ascii="仿宋_GB2312" w:hAnsi="仿宋_GB2312" w:eastAsia="仿宋_GB2312" w:cs="仿宋_GB2312"/>
          <w:sz w:val="32"/>
          <w:szCs w:val="32"/>
          <w:lang w:bidi="ar"/>
        </w:rPr>
        <w:t>指标值5分，得分5分）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sz w:val="32"/>
          <w:szCs w:val="32"/>
          <w:lang w:bidi="ar"/>
        </w:rPr>
        <w:t>考核质量达标,</w:t>
      </w:r>
      <w:r>
        <w:rPr>
          <w:rFonts w:hint="eastAsia" w:ascii="仿宋_GB2312" w:hAnsi="仿宋_GB2312" w:eastAsia="仿宋_GB2312" w:cs="仿宋_GB2312"/>
          <w:kern w:val="0"/>
          <w:sz w:val="32"/>
          <w:szCs w:val="32"/>
          <w:shd w:val="clear" w:color="auto" w:fill="FFFFFF"/>
          <w:lang w:bidi="ar"/>
        </w:rPr>
        <w:t>村民满意度100%</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（3）乡村旅游发展</w:t>
      </w:r>
      <w:r>
        <w:rPr>
          <w:rFonts w:hint="eastAsia" w:ascii="仿宋_GB2312" w:hAnsi="仿宋_GB2312" w:eastAsia="仿宋_GB2312" w:cs="仿宋_GB2312"/>
          <w:sz w:val="32"/>
          <w:szCs w:val="32"/>
          <w:lang w:bidi="ar"/>
        </w:rPr>
        <w:t>（指标值3分，得分3分）</w:t>
      </w:r>
    </w:p>
    <w:p>
      <w:pPr>
        <w:keepNext w:val="0"/>
        <w:keepLines w:val="0"/>
        <w:pageBreakBefore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考核质量达标。</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ascii="黑体" w:hAnsi="宋体" w:eastAsia="黑体" w:cs="黑体"/>
          <w:sz w:val="32"/>
          <w:szCs w:val="32"/>
        </w:rPr>
      </w:pPr>
      <w:r>
        <w:rPr>
          <w:rFonts w:hint="eastAsia" w:ascii="黑体" w:hAnsi="宋体" w:eastAsia="黑体" w:cs="黑体"/>
          <w:sz w:val="32"/>
          <w:szCs w:val="32"/>
        </w:rPr>
        <w:t>四、评价结论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经评价，预算绩效自评结果得分为95分。其中：通用指标中项目决策满分18分，评价得分18分；项目管理满分18分，评价得分18分；项目实施满分9分，评价得分9分；项目结果满分9分，评价得分9分；专用指标（基础设施）满分30分，评价得分25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ascii="黑体" w:hAnsi="宋体" w:eastAsia="黑体" w:cs="黑体"/>
          <w:sz w:val="32"/>
          <w:szCs w:val="32"/>
        </w:rPr>
      </w:pPr>
      <w:r>
        <w:rPr>
          <w:rFonts w:hint="eastAsia" w:ascii="黑体" w:hAnsi="宋体" w:eastAsia="黑体" w:cs="黑体"/>
          <w:sz w:val="32"/>
          <w:szCs w:val="32"/>
        </w:rPr>
        <w:t>五、存在主要问题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2"/>
          <w:sz w:val="32"/>
          <w:szCs w:val="32"/>
          <w:lang w:bidi="ar"/>
        </w:rPr>
        <w:t>根据抽点现场评价和日常管理调研来看，绩效管理还存在如下问题：</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（一）项目经济社会功能实现有所欠缺</w:t>
      </w:r>
      <w:r>
        <w:rPr>
          <w:rFonts w:hint="eastAsia" w:ascii="楷体_GB2312" w:hAnsi="楷体_GB2312" w:eastAsia="楷体_GB2312" w:cs="楷体_GB2312"/>
          <w:sz w:val="32"/>
          <w:szCs w:val="32"/>
          <w:lang w:bidi="ar"/>
        </w:rPr>
        <w:t>。</w:t>
      </w:r>
      <w:r>
        <w:rPr>
          <w:rFonts w:hint="eastAsia" w:ascii="仿宋_GB2312" w:hAnsi="仿宋_GB2312" w:eastAsia="仿宋_GB2312" w:cs="仿宋_GB2312"/>
          <w:kern w:val="2"/>
          <w:sz w:val="32"/>
          <w:szCs w:val="32"/>
          <w:lang w:bidi="ar"/>
        </w:rPr>
        <w:t>建成项目能够基本实现预期功能，功能配套整合协调、能够持续良好的运作。但有效满足群众现实需要还不足，需要进一步加强。</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kern w:val="2"/>
          <w:sz w:val="32"/>
          <w:szCs w:val="32"/>
          <w:lang w:bidi="ar"/>
        </w:rPr>
        <w:t>（二）项目后续维护有待加强。</w:t>
      </w:r>
      <w:r>
        <w:rPr>
          <w:rFonts w:hint="eastAsia" w:ascii="仿宋_GB2312" w:hAnsi="仿宋_GB2312" w:eastAsia="仿宋_GB2312" w:cs="仿宋_GB2312"/>
          <w:kern w:val="2"/>
          <w:sz w:val="32"/>
          <w:szCs w:val="32"/>
          <w:lang w:bidi="ar"/>
        </w:rPr>
        <w:t>建成项目后，虽建立后续管理维护制度机制，但后续管理维护机制不够完善，有效维护需要进一步加强。</w:t>
      </w:r>
    </w:p>
    <w:p>
      <w:pPr>
        <w:pStyle w:val="6"/>
        <w:keepNext w:val="0"/>
        <w:keepLines w:val="0"/>
        <w:pageBreakBefore w:val="0"/>
        <w:widowControl/>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ascii="黑体" w:hAnsi="宋体" w:eastAsia="黑体" w:cs="黑体"/>
          <w:kern w:val="0"/>
          <w:position w:val="3"/>
          <w:sz w:val="32"/>
          <w:szCs w:val="32"/>
          <w:lang w:val="zh-CN"/>
        </w:rPr>
      </w:pPr>
      <w:r>
        <w:rPr>
          <w:rFonts w:hint="eastAsia" w:ascii="黑体" w:hAnsi="宋体" w:eastAsia="黑体" w:cs="黑体"/>
          <w:kern w:val="0"/>
          <w:position w:val="3"/>
          <w:sz w:val="32"/>
          <w:szCs w:val="32"/>
          <w:lang w:val="zh-CN"/>
        </w:rPr>
        <w:t>六、改进建议</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（一）强化项目主体监督责任，建立长效管理机制。</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建立长效监管机制。结合巡视巡察、检查督导、成效考核、专项审计等发现的问题，综合分析、深挖根源，研究制定符合满足当地群众所需要的具体措施。</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楷体_GB2312" w:hAnsi="楷体_GB2312" w:eastAsia="楷体_GB2312" w:cs="楷体_GB2312"/>
          <w:kern w:val="2"/>
          <w:sz w:val="32"/>
          <w:szCs w:val="32"/>
          <w:lang w:bidi="ar"/>
        </w:rPr>
      </w:pPr>
      <w:r>
        <w:rPr>
          <w:rFonts w:hint="eastAsia" w:ascii="楷体_GB2312" w:hAnsi="楷体_GB2312" w:eastAsia="楷体_GB2312" w:cs="楷体_GB2312"/>
          <w:kern w:val="2"/>
          <w:sz w:val="32"/>
          <w:szCs w:val="32"/>
          <w:lang w:bidi="ar"/>
        </w:rPr>
        <w:t>（二） 合理统筹，优化项目后续管理。</w:t>
      </w:r>
    </w:p>
    <w:p>
      <w:pPr>
        <w:pStyle w:val="12"/>
        <w:keepNext w:val="0"/>
        <w:keepLines w:val="0"/>
        <w:pageBreakBefore w:val="0"/>
        <w:tabs>
          <w:tab w:val="left" w:pos="2160"/>
        </w:tabs>
        <w:kinsoku/>
        <w:wordWrap/>
        <w:overflowPunct w:val="0"/>
        <w:topLinePunct w:val="0"/>
        <w:autoSpaceDE/>
        <w:autoSpaceDN/>
        <w:bidi w:val="0"/>
        <w:spacing w:before="0" w:beforeAutospacing="0" w:after="0" w:afterAutospacing="0" w:line="576" w:lineRule="exact"/>
        <w:ind w:right="0" w:rightChars="0" w:firstLine="640" w:firstLineChars="200"/>
        <w:jc w:val="both"/>
        <w:textAlignment w:val="auto"/>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3"/>
        <w:jc w:val="center"/>
        <w:rPr>
          <w:rFonts w:hint="eastAsia" w:ascii="方正小标宋简体" w:hAnsi="方正小标宋简体" w:eastAsia="方正小标宋简体" w:cs="Times New Roman"/>
          <w:kern w:val="44"/>
          <w:sz w:val="44"/>
          <w:szCs w:val="24"/>
          <w:lang w:val="en-US" w:eastAsia="zh-CN" w:bidi="ar-SA"/>
        </w:rPr>
      </w:pPr>
    </w:p>
    <w:p>
      <w:pPr>
        <w:pStyle w:val="3"/>
        <w:jc w:val="center"/>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2024年农村综合改革转移支付</w:t>
      </w:r>
    </w:p>
    <w:p>
      <w:pPr>
        <w:pStyle w:val="3"/>
        <w:jc w:val="center"/>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绩效自评报告</w:t>
      </w:r>
    </w:p>
    <w:p>
      <w:pPr>
        <w:pStyle w:val="19"/>
        <w:overflowPunct w:val="0"/>
        <w:spacing w:line="576" w:lineRule="exact"/>
        <w:ind w:firstLine="640" w:firstLineChars="200"/>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zh-CN" w:eastAsia="zh-CN"/>
        </w:rPr>
        <w:t>根据广利财农下〔2024〕</w:t>
      </w:r>
      <w:r>
        <w:rPr>
          <w:rFonts w:hint="eastAsia" w:ascii="仿宋_GB2312" w:hAnsi="仿宋_GB2312" w:eastAsia="仿宋_GB2312" w:cs="仿宋_GB2312"/>
          <w:color w:val="000000"/>
          <w:sz w:val="32"/>
          <w:szCs w:val="32"/>
          <w:lang w:val="en-US" w:eastAsia="zh-CN"/>
        </w:rPr>
        <w:t>8号设立项目，并进行资金申报。项目主要用于大石镇光荣村2024年道路建设项目、白朝乡月坝村2024年赵家沟安置点新建堡坎及排洪沟建设、金洞乡清河村2024年两河口板桥建设项目等项目。</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大石镇光荣村一组有430米通组道路未建设</w:t>
      </w:r>
      <w:r>
        <w:rPr>
          <w:rFonts w:hint="eastAsia" w:ascii="仿宋_GB2312" w:hAnsi="仿宋_GB2312" w:eastAsia="仿宋_GB2312" w:cs="仿宋_GB2312"/>
          <w:color w:val="000000"/>
          <w:sz w:val="32"/>
          <w:szCs w:val="32"/>
          <w:lang w:val="zh-CN" w:eastAsia="zh-CN"/>
        </w:rPr>
        <w:t>，影响了村民基本出行及正常生产生活水平，为保障</w:t>
      </w:r>
      <w:r>
        <w:rPr>
          <w:rFonts w:hint="eastAsia" w:ascii="仿宋_GB2312" w:hAnsi="仿宋_GB2312" w:eastAsia="仿宋_GB2312" w:cs="仿宋_GB2312"/>
          <w:color w:val="000000"/>
          <w:sz w:val="32"/>
          <w:szCs w:val="32"/>
          <w:lang w:val="en-US" w:eastAsia="zh-CN"/>
        </w:rPr>
        <w:t>光荣村</w:t>
      </w:r>
      <w:r>
        <w:rPr>
          <w:rFonts w:hint="eastAsia" w:ascii="仿宋_GB2312" w:hAnsi="仿宋_GB2312" w:eastAsia="仿宋_GB2312" w:cs="仿宋_GB2312"/>
          <w:color w:val="000000"/>
          <w:sz w:val="32"/>
          <w:szCs w:val="32"/>
          <w:lang w:val="zh-CN" w:eastAsia="zh-CN"/>
        </w:rPr>
        <w:t>村民出行便利，将</w:t>
      </w:r>
      <w:r>
        <w:rPr>
          <w:rFonts w:hint="eastAsia" w:ascii="仿宋_GB2312" w:hAnsi="仿宋_GB2312" w:eastAsia="仿宋_GB2312" w:cs="仿宋_GB2312"/>
          <w:color w:val="000000"/>
          <w:sz w:val="32"/>
          <w:szCs w:val="32"/>
          <w:lang w:val="en-US" w:eastAsia="zh-CN"/>
        </w:rPr>
        <w:t>光荣村一组430米道路进行建设</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白朝乡月坝村一组有堡坎121米、排洪沟100米、排水沟堡坎200米未建设</w:t>
      </w:r>
      <w:r>
        <w:rPr>
          <w:rFonts w:hint="eastAsia" w:ascii="仿宋_GB2312" w:hAnsi="仿宋_GB2312" w:eastAsia="仿宋_GB2312" w:cs="仿宋_GB2312"/>
          <w:color w:val="000000"/>
          <w:sz w:val="32"/>
          <w:szCs w:val="32"/>
          <w:lang w:val="zh-CN" w:eastAsia="zh-CN"/>
        </w:rPr>
        <w:t>，影响了村民安全隐患及正常出行。金洞乡清河村2024年两河口板桥建设项目，2024年</w:t>
      </w:r>
      <w:r>
        <w:rPr>
          <w:rFonts w:hint="eastAsia" w:ascii="仿宋_GB2312" w:hAnsi="仿宋_GB2312" w:eastAsia="仿宋_GB2312" w:cs="仿宋_GB2312"/>
          <w:color w:val="000000"/>
          <w:sz w:val="32"/>
          <w:szCs w:val="32"/>
          <w:lang w:val="en-US" w:eastAsia="zh-CN"/>
        </w:rPr>
        <w:t>夏季</w:t>
      </w:r>
      <w:r>
        <w:rPr>
          <w:rFonts w:hint="eastAsia" w:ascii="仿宋_GB2312" w:hAnsi="仿宋_GB2312" w:eastAsia="仿宋_GB2312" w:cs="仿宋_GB2312"/>
          <w:color w:val="000000"/>
          <w:sz w:val="32"/>
          <w:szCs w:val="32"/>
          <w:lang w:val="zh-CN" w:eastAsia="zh-CN"/>
        </w:rPr>
        <w:t>，</w:t>
      </w:r>
      <w:r>
        <w:rPr>
          <w:rFonts w:hint="eastAsia" w:ascii="仿宋_GB2312" w:hAnsi="仿宋_GB2312" w:eastAsia="仿宋_GB2312" w:cs="仿宋_GB2312"/>
          <w:color w:val="000000"/>
          <w:sz w:val="32"/>
          <w:szCs w:val="32"/>
          <w:lang w:val="en-US" w:eastAsia="zh-CN"/>
        </w:rPr>
        <w:t>金洞乡</w:t>
      </w:r>
      <w:r>
        <w:rPr>
          <w:rFonts w:hint="eastAsia" w:ascii="仿宋_GB2312" w:hAnsi="仿宋_GB2312" w:eastAsia="仿宋_GB2312" w:cs="仿宋_GB2312"/>
          <w:color w:val="000000"/>
          <w:sz w:val="32"/>
          <w:szCs w:val="32"/>
          <w:lang w:val="zh-CN" w:eastAsia="zh-CN"/>
        </w:rPr>
        <w:t>遭受暴雨洪水灾害，</w:t>
      </w:r>
      <w:r>
        <w:rPr>
          <w:rFonts w:hint="eastAsia" w:ascii="仿宋_GB2312" w:hAnsi="仿宋_GB2312" w:eastAsia="仿宋_GB2312" w:cs="仿宋_GB2312"/>
          <w:color w:val="000000"/>
          <w:sz w:val="32"/>
          <w:szCs w:val="32"/>
          <w:lang w:val="en-US" w:eastAsia="zh-CN"/>
        </w:rPr>
        <w:t>清河村基础</w:t>
      </w:r>
      <w:r>
        <w:rPr>
          <w:rFonts w:hint="eastAsia" w:ascii="仿宋_GB2312" w:hAnsi="仿宋_GB2312" w:eastAsia="仿宋_GB2312" w:cs="仿宋_GB2312"/>
          <w:color w:val="000000"/>
          <w:sz w:val="32"/>
          <w:szCs w:val="32"/>
          <w:lang w:val="zh-CN" w:eastAsia="zh-CN"/>
        </w:rPr>
        <w:t>设施受损严重，严重影响了村民基本出行及正常生产生活水平。</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0"/>
        </w:numPr>
        <w:tabs>
          <w:tab w:val="left" w:pos="0"/>
        </w:tabs>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实施目的及支持方向。</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主要用于大石镇光荣村2024年道路建设项目，建设道路长430米、宽4.5米，堡坎</w:t>
      </w:r>
      <w:r>
        <w:rPr>
          <w:rFonts w:hint="eastAsia" w:ascii="仿宋_GB2312" w:hAnsi="仿宋_GB2312" w:eastAsia="仿宋_GB2312" w:cs="仿宋_GB2312"/>
          <w:color w:val="000000"/>
          <w:sz w:val="32"/>
          <w:szCs w:val="32"/>
          <w:lang w:val="en-US" w:eastAsia="zh-CN"/>
        </w:rPr>
        <w:t>637.2立方米等</w:t>
      </w:r>
      <w:r>
        <w:rPr>
          <w:rFonts w:hint="eastAsia" w:ascii="仿宋_GB2312" w:hAnsi="仿宋_GB2312" w:eastAsia="仿宋_GB2312" w:cs="仿宋_GB2312"/>
          <w:color w:val="000000"/>
          <w:sz w:val="32"/>
          <w:szCs w:val="32"/>
          <w:lang w:val="zh-CN" w:eastAsia="zh-CN"/>
        </w:rPr>
        <w:t>，保障村民出行便利。白朝乡月坝村2024年赵家沟安置点新建堡坎及排洪沟建设项目，建设</w:t>
      </w:r>
      <w:r>
        <w:rPr>
          <w:rFonts w:hint="eastAsia" w:ascii="仿宋_GB2312" w:hAnsi="仿宋_GB2312" w:eastAsia="仿宋_GB2312" w:cs="仿宋_GB2312"/>
          <w:color w:val="000000"/>
          <w:sz w:val="32"/>
          <w:szCs w:val="32"/>
          <w:lang w:val="en-US" w:eastAsia="zh-CN"/>
        </w:rPr>
        <w:t>新建M10浆砌堡坎，长55米厚1.5米高3.6米，长66米厚0.8米高1.5米；砼C25硬化沟底宽2.4米厚0.1米；排水沟M10浆砌堡坎200米厚0.9米高3米</w:t>
      </w:r>
      <w:r>
        <w:rPr>
          <w:rFonts w:hint="eastAsia" w:ascii="仿宋_GB2312" w:hAnsi="仿宋_GB2312" w:eastAsia="仿宋_GB2312" w:cs="仿宋_GB2312"/>
          <w:color w:val="000000"/>
          <w:sz w:val="32"/>
          <w:szCs w:val="32"/>
          <w:lang w:val="zh-CN" w:eastAsia="zh-CN"/>
        </w:rPr>
        <w:t>。金洞乡清河村2024年两河口板桥建设项目，建设新建桥梁长约20米，总宽6.5米，净宽5.5米</w:t>
      </w:r>
      <w:r>
        <w:rPr>
          <w:rFonts w:hint="eastAsia" w:ascii="仿宋_GB2312" w:hAnsi="仿宋_GB2312" w:eastAsia="仿宋_GB2312" w:cs="仿宋_GB2312"/>
          <w:color w:val="000000"/>
          <w:sz w:val="32"/>
          <w:szCs w:val="32"/>
          <w:lang w:val="en-US" w:eastAsia="zh-CN"/>
        </w:rPr>
        <w:t>等。</w:t>
      </w:r>
    </w:p>
    <w:p>
      <w:pPr>
        <w:keepNext w:val="0"/>
        <w:keepLines w:val="0"/>
        <w:pageBreakBefore w:val="0"/>
        <w:widowControl w:val="0"/>
        <w:numPr>
          <w:ilvl w:val="0"/>
          <w:numId w:val="0"/>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kern w:val="2"/>
          <w:sz w:val="32"/>
          <w:szCs w:val="32"/>
          <w:lang w:val="zh-CN" w:eastAsia="zh-CN" w:bidi="ar-SA"/>
        </w:rPr>
        <w:t>（三）</w:t>
      </w: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eastAsia="zh-CN"/>
        </w:rPr>
        <w:t>根据广利财农下〔2024〕</w:t>
      </w:r>
      <w:r>
        <w:rPr>
          <w:rFonts w:hint="eastAsia" w:ascii="仿宋_GB2312" w:hAnsi="仿宋_GB2312" w:eastAsia="仿宋_GB2312" w:cs="仿宋_GB2312"/>
          <w:sz w:val="32"/>
          <w:szCs w:val="32"/>
          <w:lang w:val="en-US" w:eastAsia="zh-CN"/>
        </w:rPr>
        <w:t>8号，</w:t>
      </w:r>
      <w:r>
        <w:rPr>
          <w:rFonts w:hint="eastAsia" w:ascii="仿宋_GB2312" w:hAnsi="仿宋_GB2312" w:eastAsia="仿宋_GB2312" w:cs="仿宋_GB2312"/>
          <w:sz w:val="32"/>
          <w:szCs w:val="32"/>
        </w:rPr>
        <w:t>项目共计预算资金</w:t>
      </w:r>
      <w:r>
        <w:rPr>
          <w:rFonts w:hint="eastAsia" w:ascii="仿宋_GB2312" w:hAnsi="仿宋_GB2312" w:eastAsia="仿宋_GB2312" w:cs="仿宋_GB2312"/>
          <w:sz w:val="32"/>
          <w:szCs w:val="32"/>
          <w:lang w:val="en-US" w:eastAsia="zh-CN"/>
        </w:rPr>
        <w:t>229.17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44"/>
        </w:numPr>
        <w:kinsoku/>
        <w:wordWrap/>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shd w:val="clear" w:color="auto" w:fill="FFFFFF"/>
          <w:lang w:val="zh-CN"/>
        </w:rPr>
      </w:pPr>
      <w:r>
        <w:rPr>
          <w:rFonts w:hint="eastAsia" w:ascii="仿宋_GB2312" w:hAnsi="宋体" w:eastAsia="仿宋_GB2312"/>
          <w:sz w:val="32"/>
          <w:szCs w:val="32"/>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ascii="宋体" w:hAnsi="宋体" w:cs="宋体"/>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kern w:val="2"/>
          <w:sz w:val="32"/>
          <w:szCs w:val="32"/>
          <w:lang w:val="zh-CN" w:eastAsia="zh-CN" w:bidi="ar-SA"/>
        </w:rPr>
        <w:t>（二）</w:t>
      </w:r>
      <w:r>
        <w:rPr>
          <w:rFonts w:hint="eastAsia" w:ascii="楷体_GB2312" w:hAnsi="楷体_GB2312" w:eastAsia="楷体_GB2312" w:cs="楷体_GB2312"/>
          <w:sz w:val="32"/>
          <w:szCs w:val="32"/>
          <w:lang w:val="zh-CN"/>
        </w:rPr>
        <w:t>预设问题及评价重点</w:t>
      </w:r>
      <w:r>
        <w:rPr>
          <w:rFonts w:hint="eastAsia" w:ascii="仿宋_GB2312" w:hAnsi="仿宋_GB2312" w:eastAsia="仿宋_GB2312" w:cs="仿宋_GB2312"/>
          <w:sz w:val="32"/>
          <w:szCs w:val="32"/>
          <w:lang w:val="zh-CN"/>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zh-CN"/>
        </w:rPr>
      </w:pPr>
      <w:r>
        <w:rPr>
          <w:rFonts w:hint="eastAsia" w:ascii="楷体_GB2312" w:hAnsi="楷体_GB2312" w:eastAsia="楷体_GB2312" w:cs="楷体_GB2312"/>
          <w:kern w:val="2"/>
          <w:sz w:val="32"/>
          <w:szCs w:val="32"/>
          <w:lang w:val="zh-CN" w:eastAsia="zh-CN" w:bidi="ar-SA"/>
        </w:rPr>
        <w:t>（三）</w:t>
      </w:r>
      <w:r>
        <w:rPr>
          <w:rFonts w:hint="eastAsia" w:ascii="楷体_GB2312" w:hAnsi="楷体_GB2312" w:eastAsia="楷体_GB2312" w:cs="楷体_GB2312"/>
          <w:sz w:val="32"/>
          <w:szCs w:val="32"/>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本次点位评价综合考虑资金量、覆盖情况以及可能存在的问题等因素，结合关于项目选点相关要求，共选取了等两个点位开展现场评价。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（四）评价方法。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资料查阅：现场查阅采购、购买服务、部门公开公示、资金支付凭证等资料，进一步掌握预算管理情况。</w:t>
      </w:r>
    </w:p>
    <w:p>
      <w:pPr>
        <w:keepNext w:val="0"/>
        <w:keepLines w:val="0"/>
        <w:pageBreakBefore w:val="0"/>
        <w:widowControl w:val="0"/>
        <w:numPr>
          <w:ilvl w:val="0"/>
          <w:numId w:val="45"/>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zh-CN" w:eastAsia="zh-CN" w:bidi="ar-SA"/>
        </w:rPr>
      </w:pPr>
      <w:r>
        <w:rPr>
          <w:rFonts w:hint="eastAsia" w:ascii="楷体_GB2312" w:hAnsi="楷体_GB2312" w:eastAsia="楷体_GB2312" w:cs="楷体_GB2312"/>
          <w:kern w:val="2"/>
          <w:sz w:val="32"/>
          <w:szCs w:val="32"/>
          <w:lang w:val="zh-CN" w:eastAsia="zh-CN" w:bidi="ar-SA"/>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评价组人员构成和职责分工。本项目评价组成员由单位分管领导、纪检人员、财经人员、相关乡镇工作人员、经办人员等构成，按照各自职责分工全称进行监督，最终结果由专家把关。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通用指标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项目决策。</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方正仿宋_GB2312" w:hAnsi="方正仿宋_GB2312" w:eastAsia="方正仿宋_GB2312" w:cs="方正仿宋_GB2312"/>
          <w:bCs/>
          <w:color w:val="000000"/>
          <w:sz w:val="32"/>
          <w:szCs w:val="32"/>
        </w:rPr>
        <w:t>《广元市利州区2024年乡镇民生实事项目实施方案》的通知（广利府办发〔2024〕18号）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41"/>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项目结果。</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项目实际完成时间与计划完成时间基本一致</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rPr>
        <w:t>专用指标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基础设施（建成项目）</w:t>
      </w:r>
      <w:r>
        <w:rPr>
          <w:rFonts w:hint="eastAsia" w:ascii="仿宋_GB2312" w:hAnsi="仿宋_GB2312" w:eastAsia="仿宋_GB2312" w:cs="仿宋_GB2312"/>
          <w:sz w:val="32"/>
          <w:szCs w:val="32"/>
          <w:lang w:eastAsia="zh-CN"/>
        </w:rPr>
        <w:t>反面：</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rPr>
        <w:t>个性指标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道路恢复保通保畅（指标值8分，得分8分）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四、评价结论（98分）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价，预算绩效自评结果得分为98分。其中：通用指标中项目决策满分18分，评价得分18分；项目管理满分18分，评价得分18分；项目实施满分9分，评价得分9分；项目结果满分9分，评价得分9分；专用指标（民生保障）满分30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黑体" w:hAnsi="黑体" w:eastAsia="黑体" w:cs="黑体"/>
          <w:kern w:val="0"/>
          <w:position w:val="3"/>
          <w:sz w:val="32"/>
          <w:szCs w:val="32"/>
          <w:lang w:val="zh-CN"/>
        </w:rPr>
      </w:pPr>
      <w:r>
        <w:rPr>
          <w:rFonts w:hint="eastAsia" w:ascii="黑体" w:hAnsi="黑体" w:eastAsia="黑体" w:cs="黑体"/>
          <w:kern w:val="0"/>
          <w:position w:val="3"/>
          <w:sz w:val="32"/>
          <w:szCs w:val="32"/>
          <w:lang w:val="zh-CN"/>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落实项目“专人专管”机制。要求各项目建设主体建立定期巡查制度，做好日常运营管护记录。</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加强相关部门之间协作沟通。交管、经发、财政等相关部门要按照分工明确管理责任，密切配合，共同将项目资产后续管理各项工作落实到位。</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3" w:firstLineChars="200"/>
        <w:jc w:val="center"/>
        <w:textAlignment w:val="auto"/>
        <w:outlineLvl w:val="9"/>
        <w:rPr>
          <w:rFonts w:hint="eastAsia" w:ascii="方正小标宋简体" w:hAnsi="方正小标宋简体" w:eastAsia="方正小标宋简体" w:cs="方正小标宋简体"/>
          <w:b/>
          <w:kern w:val="44"/>
          <w:sz w:val="32"/>
          <w:szCs w:val="32"/>
          <w:lang w:val="en-US" w:eastAsia="zh-CN"/>
        </w:rPr>
      </w:pPr>
    </w:p>
    <w:p>
      <w:pPr>
        <w:overflowPunct w:val="0"/>
        <w:spacing w:line="576" w:lineRule="exact"/>
        <w:jc w:val="center"/>
        <w:rPr>
          <w:rFonts w:hint="eastAsia" w:ascii="方正小标宋简体" w:hAnsi="方正小标宋简体" w:eastAsia="方正小标宋简体" w:cs="方正小标宋简体"/>
          <w:b w:val="0"/>
          <w:bCs/>
          <w:kern w:val="44"/>
          <w:sz w:val="44"/>
          <w:lang w:val="en-US" w:eastAsia="zh-CN"/>
        </w:rPr>
      </w:pPr>
      <w:r>
        <w:rPr>
          <w:rFonts w:hint="eastAsia" w:ascii="方正小标宋简体" w:hAnsi="方正小标宋简体" w:eastAsia="方正小标宋简体" w:cs="方正小标宋简体"/>
          <w:b w:val="0"/>
          <w:bCs/>
          <w:kern w:val="44"/>
          <w:sz w:val="44"/>
          <w:lang w:val="en-US" w:eastAsia="zh-CN"/>
        </w:rPr>
        <w:t>2024年区本级乡村振兴衔接资金</w:t>
      </w:r>
    </w:p>
    <w:p>
      <w:pPr>
        <w:overflowPunct w:val="0"/>
        <w:spacing w:line="576" w:lineRule="exact"/>
        <w:jc w:val="center"/>
        <w:rPr>
          <w:rFonts w:hint="eastAsia" w:ascii="方正小标宋简体" w:hAnsi="方正小标宋简体" w:eastAsia="方正小标宋简体" w:cs="方正小标宋简体"/>
          <w:b/>
          <w:kern w:val="44"/>
          <w:sz w:val="44"/>
          <w:lang w:val="en-US" w:eastAsia="zh-CN"/>
        </w:rPr>
      </w:pPr>
      <w:r>
        <w:rPr>
          <w:rFonts w:hint="eastAsia" w:ascii="方正小标宋简体" w:hAnsi="方正小标宋简体" w:eastAsia="方正小标宋简体" w:cs="方正小标宋简体"/>
          <w:b w:val="0"/>
          <w:bCs/>
          <w:kern w:val="44"/>
          <w:sz w:val="44"/>
        </w:rPr>
        <w:t>项目</w:t>
      </w:r>
      <w:r>
        <w:rPr>
          <w:rFonts w:hint="eastAsia" w:ascii="方正小标宋简体" w:hAnsi="方正小标宋简体" w:eastAsia="方正小标宋简体" w:cs="方正小标宋简体"/>
          <w:b w:val="0"/>
          <w:bCs/>
          <w:kern w:val="44"/>
          <w:sz w:val="44"/>
          <w:lang w:val="en-US" w:eastAsia="zh-CN"/>
        </w:rPr>
        <w:t>绩效自评报告</w:t>
      </w:r>
    </w:p>
    <w:p>
      <w:pPr>
        <w:pStyle w:val="19"/>
        <w:overflowPunct w:val="0"/>
        <w:spacing w:line="576" w:lineRule="exact"/>
        <w:ind w:firstLine="640" w:firstLineChars="200"/>
        <w:rPr>
          <w:rFonts w:hint="eastAsia" w:ascii="仿宋_GB2312" w:hAnsi="仿宋_GB2312" w:eastAsia="仿宋_GB2312" w:cs="仿宋_GB2312"/>
          <w:color w:val="auto"/>
          <w:kern w:val="2"/>
          <w:sz w:val="32"/>
          <w:szCs w:val="32"/>
        </w:rPr>
      </w:pP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（一）设立背景及基本情况。</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仿宋_GB2312" w:hAnsi="仿宋_GB2312" w:eastAsia="仿宋_GB2312" w:cs="仿宋_GB2312"/>
          <w:color w:val="000000"/>
          <w:sz w:val="32"/>
          <w:szCs w:val="32"/>
          <w:lang w:val="zh-CN" w:eastAsia="zh-CN"/>
        </w:rPr>
        <w:t>根据广利农函〔2024〕</w:t>
      </w:r>
      <w:r>
        <w:rPr>
          <w:rFonts w:hint="eastAsia" w:ascii="仿宋_GB2312" w:hAnsi="仿宋_GB2312" w:eastAsia="仿宋_GB2312" w:cs="仿宋_GB2312"/>
          <w:color w:val="000000"/>
          <w:sz w:val="32"/>
          <w:szCs w:val="32"/>
          <w:lang w:val="en-US" w:eastAsia="zh-CN"/>
        </w:rPr>
        <w:t>99号设立项目，并进行资金申报。项目主要用于广元市利州区金洞乡龙洞村2024年村道水毁恢复项目、广元市利州区雪峰街道金山村2024年村道提升建设项目等项目。</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仿宋" w:hAnsi="仿宋" w:eastAsia="仿宋" w:cs="方正仿宋简体"/>
          <w:kern w:val="0"/>
          <w:sz w:val="32"/>
          <w:szCs w:val="32"/>
          <w:lang w:val="zh-CN"/>
        </w:rPr>
      </w:pPr>
      <w:r>
        <w:rPr>
          <w:rFonts w:hint="eastAsia" w:ascii="仿宋_GB2312" w:hAnsi="仿宋_GB2312" w:eastAsia="仿宋_GB2312" w:cs="仿宋_GB2312"/>
          <w:color w:val="000000"/>
          <w:sz w:val="32"/>
          <w:szCs w:val="32"/>
          <w:lang w:val="en-US" w:eastAsia="zh-CN"/>
        </w:rPr>
        <w:t>雪峰街道金山村</w:t>
      </w:r>
      <w:r>
        <w:rPr>
          <w:rFonts w:hint="eastAsia" w:ascii="仿宋_GB2312" w:hAnsi="仿宋_GB2312" w:eastAsia="仿宋_GB2312" w:cs="仿宋_GB2312"/>
          <w:sz w:val="32"/>
          <w:szCs w:val="32"/>
          <w:lang w:val="en-US" w:eastAsia="zh-CN"/>
        </w:rPr>
        <w:t>五组至八组全长6.5公里，已建设完成五组至八组路口4.2公里的建设任务，还有八组路口至雪洪路段2.3公里建设任务，此道路是通往曾家山、大石、嘉陵等多地的主要道路，也是漫天岭滑草场景区的进出行道路，节假日车流量可达1000辆/天，目前既有道路宽度仅4米宽，无法满足实际通行。</w:t>
      </w:r>
      <w:r>
        <w:rPr>
          <w:rFonts w:hint="eastAsia" w:ascii="仿宋" w:hAnsi="仿宋" w:eastAsia="仿宋" w:cs="方正仿宋简体"/>
          <w:kern w:val="0"/>
          <w:sz w:val="32"/>
          <w:szCs w:val="32"/>
        </w:rPr>
        <w:t>夏季</w:t>
      </w:r>
      <w:r>
        <w:rPr>
          <w:rFonts w:hint="eastAsia" w:ascii="仿宋" w:hAnsi="仿宋" w:eastAsia="仿宋" w:cs="方正仿宋简体"/>
          <w:kern w:val="0"/>
          <w:sz w:val="32"/>
          <w:szCs w:val="32"/>
          <w:lang w:eastAsia="zh-CN"/>
        </w:rPr>
        <w:t>，</w:t>
      </w:r>
      <w:r>
        <w:rPr>
          <w:rFonts w:hint="eastAsia" w:ascii="仿宋_GB2312" w:hAnsi="仿宋_GB2312" w:eastAsia="仿宋_GB2312" w:cs="仿宋_GB2312"/>
          <w:color w:val="000000"/>
          <w:sz w:val="32"/>
          <w:szCs w:val="32"/>
          <w:lang w:val="en-US" w:eastAsia="zh-CN"/>
        </w:rPr>
        <w:t>金洞乡龙洞村</w:t>
      </w:r>
      <w:r>
        <w:rPr>
          <w:rFonts w:hint="eastAsia" w:ascii="仿宋" w:hAnsi="仿宋" w:eastAsia="仿宋" w:cs="方正仿宋简体"/>
          <w:kern w:val="0"/>
          <w:sz w:val="32"/>
          <w:szCs w:val="32"/>
          <w:lang w:val="zh-CN"/>
        </w:rPr>
        <w:t>洪水灾害遭受暴雨，</w:t>
      </w:r>
      <w:r>
        <w:rPr>
          <w:rFonts w:hint="eastAsia" w:ascii="仿宋" w:hAnsi="仿宋" w:eastAsia="仿宋" w:cs="方正仿宋简体"/>
          <w:kern w:val="0"/>
          <w:sz w:val="32"/>
          <w:szCs w:val="32"/>
          <w:lang w:val="en-US" w:eastAsia="zh-CN"/>
        </w:rPr>
        <w:t>龙洞村3</w:t>
      </w:r>
      <w:r>
        <w:rPr>
          <w:rFonts w:hint="eastAsia" w:ascii="仿宋" w:hAnsi="仿宋" w:eastAsia="仿宋" w:cs="方正仿宋简体"/>
          <w:kern w:val="0"/>
          <w:sz w:val="32"/>
          <w:szCs w:val="32"/>
          <w:lang w:val="zh-CN"/>
        </w:rPr>
        <w:t>组面临出行过河难，村民出行安全存在一定问题。</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default" w:ascii="仿宋" w:hAnsi="仿宋" w:eastAsia="仿宋" w:cs="方正仿宋简体"/>
          <w:kern w:val="0"/>
          <w:sz w:val="32"/>
          <w:szCs w:val="32"/>
          <w:lang w:val="en-US" w:eastAsia="zh-CN"/>
        </w:rPr>
      </w:pP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numPr>
          <w:ilvl w:val="0"/>
          <w:numId w:val="46"/>
        </w:numPr>
        <w:kinsoku/>
        <w:wordWrap/>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实施目的及支持方向。</w:t>
      </w:r>
    </w:p>
    <w:p>
      <w:pPr>
        <w:keepNext w:val="0"/>
        <w:keepLines w:val="0"/>
        <w:pageBreakBefore w:val="0"/>
        <w:widowControl w:val="0"/>
        <w:kinsoku/>
        <w:wordWrap/>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主要用于解决</w:t>
      </w:r>
      <w:r>
        <w:rPr>
          <w:rFonts w:hint="eastAsia" w:ascii="仿宋_GB2312" w:hAnsi="仿宋_GB2312" w:eastAsia="仿宋_GB2312" w:cs="仿宋_GB2312"/>
          <w:color w:val="000000"/>
          <w:sz w:val="32"/>
          <w:szCs w:val="32"/>
          <w:lang w:val="en-US" w:eastAsia="zh-CN"/>
        </w:rPr>
        <w:t>雪峰街道金山村1组-8组群众安全出行，改善农村居民生活质量，保障农民生产生活基本条件，带动乡村旅游等产业发展。预计约346户1946人受益（其中惠及脱贫户107户437人）。</w:t>
      </w:r>
      <w:r>
        <w:rPr>
          <w:rFonts w:hint="eastAsia" w:ascii="仿宋_GB2312" w:hAnsi="仿宋_GB2312" w:eastAsia="仿宋_GB2312" w:cs="仿宋_GB2312"/>
          <w:color w:val="000000"/>
          <w:sz w:val="32"/>
          <w:szCs w:val="32"/>
          <w:lang w:val="en-US" w:eastAsia="zh-CN"/>
        </w:rPr>
        <w:t>金洞乡龙洞村3组桥梁的建设和修复水毁道路堡坎垮塌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及时消除安全隐患</w:t>
      </w:r>
      <w:r>
        <w:rPr>
          <w:rFonts w:hint="eastAsia" w:ascii="仿宋_GB2312" w:hAnsi="仿宋_GB2312" w:eastAsia="仿宋_GB2312" w:cs="仿宋_GB2312"/>
          <w:color w:val="000000"/>
          <w:sz w:val="32"/>
          <w:szCs w:val="32"/>
          <w:lang w:val="zh-CN"/>
        </w:rPr>
        <w:t>保障公路安全畅通</w:t>
      </w:r>
      <w:r>
        <w:rPr>
          <w:rFonts w:hint="eastAsia" w:ascii="仿宋_GB2312" w:hAnsi="仿宋_GB2312" w:eastAsia="仿宋_GB2312" w:cs="仿宋_GB2312"/>
          <w:color w:val="000000"/>
          <w:sz w:val="32"/>
          <w:szCs w:val="32"/>
        </w:rPr>
        <w:t>。</w:t>
      </w:r>
    </w:p>
    <w:p>
      <w:pPr>
        <w:keepNext w:val="0"/>
        <w:keepLines w:val="0"/>
        <w:pageBreakBefore w:val="0"/>
        <w:widowControl w:val="0"/>
        <w:numPr>
          <w:ilvl w:val="0"/>
          <w:numId w:val="46"/>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rPr>
        <w:t>预算安排及分配管理</w:t>
      </w:r>
      <w:r>
        <w:rPr>
          <w:rFonts w:hint="eastAsia" w:ascii="楷体_GB2312" w:hAnsi="楷体_GB2312" w:eastAsia="楷体_GB2312" w:cs="楷体_GB2312"/>
          <w:sz w:val="32"/>
          <w:szCs w:val="32"/>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color w:val="000000"/>
          <w:sz w:val="32"/>
          <w:szCs w:val="32"/>
          <w:lang w:val="en-US" w:eastAsia="zh-CN"/>
        </w:rPr>
        <w:t>该项目共计预算资金348.88万元，该项目预算不存在漏项情况，预算测算遵循农村道路交通管理办法相关规定，严格遵守相关财经支出纪律。采取能节俭一分是一分，可不支的坚决不支出的原则，较低成本实现绩效目标。</w:t>
      </w:r>
    </w:p>
    <w:p>
      <w:pPr>
        <w:keepNext w:val="0"/>
        <w:keepLines w:val="0"/>
        <w:pageBreakBefore w:val="0"/>
        <w:widowControl w:val="0"/>
        <w:numPr>
          <w:ilvl w:val="0"/>
          <w:numId w:val="46"/>
        </w:numPr>
        <w:kinsoku/>
        <w:wordWrap/>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项目绩效目标设置。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en-US" w:eastAsia="zh-CN"/>
        </w:rPr>
        <w:t>该项目设置绩效目标具体包括数量指标、质量指标、时效指标、成本指标，社会效益、可持续影响、满意度等。一级指标产出指标评估内容量化可考核，绩效目标设置全面完整，与政策和项目实质相契合，与我单位长期规划目标及年度工作目标相一致。</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（一）评价目的。</w:t>
      </w: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ascii="宋体" w:hAnsi="宋体" w:cs="宋体"/>
          <w:sz w:val="32"/>
          <w:szCs w:val="32"/>
        </w:rPr>
      </w:pPr>
      <w:r>
        <w:rPr>
          <w:rFonts w:hint="eastAsia" w:ascii="仿宋_GB2312" w:hAnsi="仿宋_GB2312" w:eastAsia="仿宋_GB2312" w:cs="仿宋_GB2312"/>
          <w:sz w:val="32"/>
          <w:szCs w:val="32"/>
        </w:rPr>
        <w:t>牢固树立“讲绩效、有绩效、比绩效、用绩效、优绩效”的管理理念，促进资金有关“政策、对象、项目、资金”科学管理，持续提升基本公共服务能力，提供更多优质服务内容，守住财经纪律红线，坚守廉洁行政底线，确保专项资金安全。</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预设问题及评价重点。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绩效评价指标体系，对资金支出使用全过程及实施效果进行综合评价和判断。重点关注资金分配是否符合相关规划、政府采购和政府购买服务过程是否完整、资金拨付是否及时、设施建成后的投用情况等主要环节。</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评价选点。</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0" w:right="0" w:rightChars="0"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本次点位评价综合考虑资金量、覆盖情况以及可能存在的问题等因素，结合关于项目选点相关要求，共选取了等</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个点位开展现场评价。</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评价方法。</w:t>
      </w:r>
    </w:p>
    <w:p>
      <w:pPr>
        <w:keepNext w:val="0"/>
        <w:keepLines w:val="0"/>
        <w:pageBreakBefore w:val="0"/>
        <w:widowControl w:val="0"/>
        <w:numPr>
          <w:numId w:val="0"/>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根据资金管理情况和评价重点，评价组采用数据收集整理、实地走访、查阅资料等多种方法开展现场评价。</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数据收集：为完成绩效指标的分析评价工作，评价组在评价前期，着重收集预算执行管理、采购、购买服务、以前年度审计监督发现问题等相关材料，以充分了解该项资金基本情况。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实地走访：评价组通过实地踏勘项目实施点位，着重了解是否随意变更项目地点、项目是否进行公开公示、服务对象满意度等情况。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资料查阅：现场查阅采购、购买服务、部门公开公示、资金支付凭证等资料，进一步掌握预算管理情况。</w:t>
      </w:r>
    </w:p>
    <w:p>
      <w:pPr>
        <w:keepNext w:val="0"/>
        <w:keepLines w:val="0"/>
        <w:pageBreakBefore w:val="0"/>
        <w:widowControl w:val="0"/>
        <w:numPr>
          <w:ilvl w:val="0"/>
          <w:numId w:val="47"/>
        </w:numPr>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评价组织。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评价组人员构成和职责分工。本项目评价组成员由单位分管领导、纪检人员、财经人员、</w:t>
      </w:r>
      <w:r>
        <w:rPr>
          <w:rFonts w:hint="eastAsia" w:ascii="仿宋_GB2312" w:hAnsi="仿宋_GB2312" w:eastAsia="仿宋_GB2312" w:cs="仿宋_GB2312"/>
          <w:sz w:val="32"/>
          <w:szCs w:val="32"/>
          <w:lang w:eastAsia="zh-CN"/>
        </w:rPr>
        <w:t>相关乡镇工作人员、</w:t>
      </w:r>
      <w:r>
        <w:rPr>
          <w:rFonts w:hint="eastAsia" w:ascii="仿宋_GB2312" w:hAnsi="仿宋_GB2312" w:eastAsia="仿宋_GB2312" w:cs="仿宋_GB2312"/>
          <w:sz w:val="32"/>
          <w:szCs w:val="32"/>
        </w:rPr>
        <w:t>经办人员</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构成，按照各自职责分工全称进行监督，最终结果由专家把关。</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Chars="200" w:right="0" w:rightChars="0" w:firstLine="640" w:firstLineChars="200"/>
        <w:jc w:val="both"/>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val="0"/>
        <w:topLinePunct w:val="0"/>
        <w:autoSpaceDE/>
        <w:autoSpaceDN/>
        <w:bidi w:val="0"/>
        <w:adjustRightInd w:val="0"/>
        <w:snapToGrid w:val="0"/>
        <w:spacing w:line="576" w:lineRule="exact"/>
        <w:ind w:right="0" w:rightChars="0" w:firstLine="640" w:firstLineChars="200"/>
        <w:jc w:val="both"/>
        <w:textAlignment w:val="auto"/>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根据项目预算绩效评价指标体系（</w:t>
      </w:r>
      <w:r>
        <w:rPr>
          <w:rFonts w:hint="eastAsia" w:ascii="仿宋_GB2312" w:hAnsi="仿宋_GB2312" w:eastAsia="仿宋_GB2312" w:cs="仿宋_GB2312"/>
          <w:sz w:val="32"/>
          <w:szCs w:val="32"/>
        </w:rPr>
        <w:t>附表1</w:t>
      </w:r>
      <w:r>
        <w:rPr>
          <w:rFonts w:hint="eastAsia" w:ascii="仿宋_GB2312" w:hAnsi="仿宋_GB2312" w:eastAsia="仿宋_GB2312" w:cs="仿宋_GB2312"/>
          <w:sz w:val="32"/>
          <w:szCs w:val="32"/>
          <w:lang w:val="zh-CN"/>
        </w:rPr>
        <w:t>）“通用指标”“专</w:t>
      </w:r>
      <w:r>
        <w:rPr>
          <w:rFonts w:hint="eastAsia" w:ascii="仿宋_GB2312" w:hAnsi="仿宋_GB2312" w:eastAsia="仿宋_GB2312" w:cs="仿宋_GB2312"/>
          <w:spacing w:val="6"/>
          <w:sz w:val="32"/>
          <w:szCs w:val="32"/>
          <w:lang w:val="zh-CN"/>
        </w:rPr>
        <w:t>用指标”“个性指标”涉及二、三级指标进行逐项绩效分析并评分</w:t>
      </w:r>
      <w:r>
        <w:rPr>
          <w:rFonts w:hint="eastAsia" w:ascii="仿宋_GB2312" w:hAnsi="仿宋_GB2312" w:eastAsia="仿宋_GB2312" w:cs="仿宋_GB2312"/>
          <w:spacing w:val="6"/>
          <w:sz w:val="32"/>
          <w:szCs w:val="32"/>
        </w:rPr>
        <w:t>。</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zh-CN"/>
        </w:rPr>
        <w:t>（一）</w:t>
      </w:r>
      <w:r>
        <w:rPr>
          <w:rFonts w:hint="eastAsia" w:ascii="楷体_GB2312" w:hAnsi="楷体_GB2312" w:eastAsia="楷体_GB2312" w:cs="楷体_GB2312"/>
          <w:sz w:val="32"/>
          <w:szCs w:val="32"/>
        </w:rPr>
        <w:t>通用指标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项目决策。</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（1）决策程序（指标值6分，得分6分）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经过事前评估，符合专项资金设立的基本规范和程序要求，项目的设立与职责相符，属于公共财政支持范围，项目设立程序严密。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（2）规划论证（指标值6分，得分6分）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资金根据</w:t>
      </w:r>
      <w:r>
        <w:rPr>
          <w:rFonts w:hint="eastAsia" w:ascii="仿宋" w:hAnsi="仿宋" w:eastAsia="仿宋" w:cs="仿宋"/>
          <w:sz w:val="32"/>
          <w:szCs w:val="32"/>
          <w:lang w:val="en-US" w:eastAsia="zh-CN"/>
        </w:rPr>
        <w:t>《广元市利州区乡村振兴局 广元市利州区财政局关于下达广元市利州区2024年中央和省级（第一批）财政衔接推进乡村振兴补助资金建设项目的通知》（广利乡振发</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2024</w:t>
      </w:r>
      <w:r>
        <w:rPr>
          <w:rFonts w:hint="eastAsia" w:ascii="宋体" w:hAnsi="宋体" w:eastAsia="宋体" w:cs="宋体"/>
          <w:sz w:val="32"/>
          <w:szCs w:val="32"/>
          <w:lang w:val="en-US" w:eastAsia="zh-CN"/>
        </w:rPr>
        <w:t>〕</w:t>
      </w:r>
      <w:r>
        <w:rPr>
          <w:rFonts w:hint="eastAsia" w:ascii="仿宋" w:hAnsi="仿宋" w:eastAsia="仿宋" w:cs="仿宋"/>
          <w:sz w:val="32"/>
          <w:szCs w:val="32"/>
          <w:lang w:val="en-US" w:eastAsia="zh-CN"/>
        </w:rPr>
        <w:t>14号）</w:t>
      </w:r>
      <w:r>
        <w:rPr>
          <w:rFonts w:hint="eastAsia" w:ascii="仿宋_GB2312" w:hAnsi="仿宋_GB2312" w:eastAsia="仿宋_GB2312" w:cs="仿宋_GB2312"/>
          <w:sz w:val="32"/>
          <w:szCs w:val="32"/>
        </w:rPr>
        <w:t>等有关文件设立，设立依据充分，项目的设立符合区委、区政府决策部署和政策规划，旨在保障抢通和恢复损坏路段，项目年度绩效目标与中长期规划一致，没有与相关部门同类资金或部门内部相关资金重复。</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（2）资金投向（指标值6分，得分6分）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属于政府支持范围，且符合财政事权支出责任划分规定；资金投向与项目总体规划、相关行业事业发展相匹配，聚焦重大任务、重点领域、重点环节和重点项目，未与其他同类项目或部门内部相关项目交叉重复。</w:t>
      </w:r>
    </w:p>
    <w:p>
      <w:pPr>
        <w:keepNext w:val="0"/>
        <w:keepLines w:val="0"/>
        <w:pageBreakBefore w:val="0"/>
        <w:widowControl w:val="0"/>
        <w:numPr>
          <w:ilvl w:val="0"/>
          <w:numId w:val="41"/>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w:t>
      </w:r>
    </w:p>
    <w:p>
      <w:pPr>
        <w:keepNext w:val="0"/>
        <w:keepLines w:val="0"/>
        <w:pageBreakBefore w:val="0"/>
        <w:widowControl w:val="0"/>
        <w:numPr>
          <w:ilvl w:val="0"/>
          <w:numId w:val="26"/>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制度办法（指标值2分，得分2分）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资金管理办法等管理制度体系健全完善，不存在管理制度缺失、管理办法过期情况。</w:t>
      </w:r>
    </w:p>
    <w:p>
      <w:pPr>
        <w:keepNext w:val="0"/>
        <w:keepLines w:val="0"/>
        <w:pageBreakBefore w:val="0"/>
        <w:widowControl w:val="0"/>
        <w:numPr>
          <w:ilvl w:val="0"/>
          <w:numId w:val="26"/>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分配管理（指标值10分，得分10分）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项目资金分配因素选取、权重设置、区域分布，项目管理、审批符合管理要求。资金分配严格按管理办法执行，决策程序符合管理要求，及时高效。</w:t>
      </w:r>
    </w:p>
    <w:p>
      <w:pPr>
        <w:keepNext w:val="0"/>
        <w:keepLines w:val="0"/>
        <w:pageBreakBefore w:val="0"/>
        <w:widowControl w:val="0"/>
        <w:numPr>
          <w:ilvl w:val="0"/>
          <w:numId w:val="26"/>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绩效监管（指标值6分，得分6分）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按区委、区政府要求全面完成绩效目标（含事前评估）、绩效评价、以前年度问题整改等预算绩效管理工作，区级部门对所属单位预算绩效管理要求到位，不存在对所属单位资金分配和项目管理指导力度不够的情况，对所属单位开展评价、监督、指导等工作。</w:t>
      </w:r>
    </w:p>
    <w:p>
      <w:pPr>
        <w:keepNext w:val="0"/>
        <w:keepLines w:val="0"/>
        <w:pageBreakBefore w:val="0"/>
        <w:widowControl w:val="0"/>
        <w:numPr>
          <w:ilvl w:val="0"/>
          <w:numId w:val="41"/>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项目实施。</w:t>
      </w:r>
    </w:p>
    <w:p>
      <w:pPr>
        <w:keepNext w:val="0"/>
        <w:keepLines w:val="0"/>
        <w:pageBreakBefore w:val="0"/>
        <w:widowControl w:val="0"/>
        <w:numPr>
          <w:ilvl w:val="0"/>
          <w:numId w:val="27"/>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zh-CN"/>
        </w:rPr>
        <w:t>执行</w:t>
      </w:r>
      <w:r>
        <w:rPr>
          <w:rFonts w:hint="eastAsia" w:ascii="仿宋_GB2312" w:hAnsi="仿宋_GB2312" w:eastAsia="仿宋_GB2312" w:cs="仿宋_GB2312"/>
          <w:sz w:val="32"/>
          <w:szCs w:val="32"/>
        </w:rPr>
        <w:t>（指标值6分，得分6分）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项目资金财政拨付、单位执行和地方配套基本到位</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（2）资金使用（指标值3分，得分3分）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资金使用、拨付符合国家财经法规、财务管理制度及有关专项资金管理制度办法规定和审批程序，未存在超范围、超标准、超进度使用专项资金，未存在资金损失浪费、长期沉淀、截留、挤占、挪用、虚列支出等情况，项目实施遵守相关法律法规。</w:t>
      </w:r>
    </w:p>
    <w:p>
      <w:pPr>
        <w:keepNext w:val="0"/>
        <w:keepLines w:val="0"/>
        <w:pageBreakBefore w:val="0"/>
        <w:widowControl w:val="0"/>
        <w:numPr>
          <w:ilvl w:val="0"/>
          <w:numId w:val="41"/>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项目结果。</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（1）目标完成（指标值6分，得分6分）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项目完成预期目标，实施结果与绩效目标相匹配，目标实现程度完成。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（2）完成时效（指标值3分，得分3分）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项目实际完成时间与计划完成时间基本一致</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（二）</w:t>
      </w:r>
      <w:r>
        <w:rPr>
          <w:rFonts w:hint="eastAsia" w:ascii="楷体_GB2312" w:hAnsi="楷体_GB2312" w:eastAsia="楷体_GB2312" w:cs="楷体_GB2312"/>
          <w:sz w:val="32"/>
          <w:szCs w:val="32"/>
        </w:rPr>
        <w:t>专用指标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1.基础设施（建成项目）</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（1）项目验收（指标值10分，得分10分）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项目验收及时且项目合格</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（2）功能实现（指标值10分，得分9分）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建成项目能够实现预期功能，功能配套整合协调、能够持续良好的运作，基本能够有效满足群众日常出行现实需要。</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（3）后续管理（指标值10分，得分9分）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建成项目后，建立后续管理维护制度机制，能够实现有效维护。</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sz w:val="32"/>
          <w:szCs w:val="32"/>
          <w:lang w:val="zh-CN"/>
        </w:rPr>
        <w:t>（三）</w:t>
      </w:r>
      <w:r>
        <w:rPr>
          <w:rFonts w:hint="eastAsia" w:ascii="楷体_GB2312" w:hAnsi="楷体_GB2312" w:eastAsia="楷体_GB2312" w:cs="楷体_GB2312"/>
          <w:sz w:val="32"/>
          <w:szCs w:val="32"/>
        </w:rPr>
        <w:t>个性指标</w:t>
      </w:r>
      <w:r>
        <w:rPr>
          <w:rFonts w:hint="eastAsia" w:ascii="楷体_GB2312" w:hAnsi="楷体_GB2312" w:eastAsia="楷体_GB2312" w:cs="楷体_GB2312"/>
          <w:kern w:val="0"/>
          <w:sz w:val="32"/>
          <w:szCs w:val="32"/>
          <w:shd w:val="clear" w:color="auto" w:fill="FFFFFF"/>
          <w:lang w:val="zh-CN"/>
        </w:rPr>
        <w:t>绩效分析。</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楷体_GB2312" w:hAnsi="楷体_GB2312" w:eastAsia="楷体_GB2312" w:cs="楷体_GB2312"/>
          <w:kern w:val="0"/>
          <w:sz w:val="32"/>
          <w:szCs w:val="32"/>
          <w:shd w:val="clear" w:color="auto" w:fill="FFFFFF"/>
        </w:rPr>
      </w:pPr>
      <w:r>
        <w:rPr>
          <w:rFonts w:hint="eastAsia" w:ascii="楷体_GB2312" w:hAnsi="楷体_GB2312" w:eastAsia="楷体_GB2312" w:cs="楷体_GB2312"/>
          <w:kern w:val="0"/>
          <w:sz w:val="32"/>
          <w:szCs w:val="32"/>
          <w:shd w:val="clear" w:color="auto" w:fill="FFFFFF"/>
        </w:rPr>
        <w:t>1.基础设施（预算内基本建设资金）</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道路恢复保通保畅（指标值8分，得分8分）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numPr>
          <w:ilvl w:val="0"/>
          <w:numId w:val="27"/>
        </w:numPr>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农产品运出销售（</w:t>
      </w:r>
      <w:r>
        <w:rPr>
          <w:rFonts w:hint="eastAsia" w:ascii="仿宋_GB2312" w:hAnsi="仿宋_GB2312" w:eastAsia="仿宋_GB2312" w:cs="仿宋_GB2312"/>
          <w:sz w:val="32"/>
          <w:szCs w:val="32"/>
        </w:rPr>
        <w:t>指标值5分，得分5分）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（3）乡村旅游发展</w:t>
      </w:r>
      <w:r>
        <w:rPr>
          <w:rFonts w:hint="eastAsia" w:ascii="仿宋_GB2312" w:hAnsi="仿宋_GB2312" w:eastAsia="仿宋_GB2312" w:cs="仿宋_GB2312"/>
          <w:sz w:val="32"/>
          <w:szCs w:val="32"/>
        </w:rPr>
        <w:t>（指标值3分，得分3分）</w:t>
      </w:r>
    </w:p>
    <w:p>
      <w:pPr>
        <w:keepNext w:val="0"/>
        <w:keepLines w:val="0"/>
        <w:pageBreakBefore w:val="0"/>
        <w:widowControl w:val="0"/>
        <w:kinsoku/>
        <w:wordWrap/>
        <w:overflowPunct w:val="0"/>
        <w:topLinePunct w:val="0"/>
        <w:autoSpaceDE/>
        <w:autoSpaceDN/>
        <w:bidi w:val="0"/>
        <w:spacing w:line="576" w:lineRule="exact"/>
        <w:ind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考核质量达标。</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四、评价结论（98分）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价，预算绩效自评结果得分为98分。其中：通用指标中项目决策满分18分，评价得分18分；项目管理满分18分，评价得分18分；项目实施满分9分，评价得分9分；项目结果满分9分，评价得分9分；专用指标（民生保障）满分30分，评价得分28分；个性指标满分16分，自评得分16分。总体上看，项目资金设立依据充分、规划合理、资金投向明确，项目目标清晰，实施结果与规划基本一致，受益群体满意度较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五、存在主要问题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根据抽点现场评价和日常管理调研来看，绩效管理还存在如下问题：</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（一）项目经济社会功能实现有所欠缺</w:t>
      </w:r>
      <w:r>
        <w:rPr>
          <w:rFonts w:hint="eastAsia" w:ascii="楷体_GB2312" w:hAnsi="楷体_GB2312" w:eastAsia="楷体_GB2312" w:cs="楷体_GB2312"/>
          <w:kern w:val="0"/>
          <w:sz w:val="32"/>
          <w:szCs w:val="32"/>
        </w:rPr>
        <w:t>。</w:t>
      </w:r>
      <w:r>
        <w:rPr>
          <w:rFonts w:hint="eastAsia" w:ascii="仿宋_GB2312" w:hAnsi="仿宋_GB2312" w:eastAsia="仿宋_GB2312" w:cs="仿宋_GB2312"/>
          <w:sz w:val="32"/>
          <w:szCs w:val="32"/>
        </w:rPr>
        <w:t>建成项目能够基本实现预期功能，功能配套整合协调、能够持续良好的运作。但有效满足群众现实需要还不足，需要进一步加强。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（二）项目后续维护有待加强。</w:t>
      </w:r>
      <w:r>
        <w:rPr>
          <w:rFonts w:hint="eastAsia" w:ascii="仿宋_GB2312" w:hAnsi="仿宋_GB2312" w:eastAsia="仿宋_GB2312" w:cs="仿宋_GB2312"/>
          <w:sz w:val="32"/>
          <w:szCs w:val="32"/>
        </w:rPr>
        <w:t>建成项目后，虽建立后续管理维护制度机制，但后续管理维护机制不够完善，有效维护需要进一步加强。</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黑体" w:hAnsi="黑体" w:eastAsia="黑体" w:cs="黑体"/>
          <w:kern w:val="0"/>
          <w:position w:val="3"/>
          <w:sz w:val="32"/>
          <w:szCs w:val="32"/>
          <w:lang w:val="zh-CN"/>
        </w:rPr>
      </w:pPr>
      <w:r>
        <w:rPr>
          <w:rFonts w:hint="eastAsia" w:ascii="黑体" w:hAnsi="黑体" w:eastAsia="黑体" w:cs="黑体"/>
          <w:kern w:val="0"/>
          <w:position w:val="3"/>
          <w:sz w:val="32"/>
          <w:szCs w:val="32"/>
          <w:lang w:val="zh-CN"/>
        </w:rPr>
        <w:t>六、改进建议</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（一）强化项目主体监督责任，建立长效管理机制。</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学立项，长远规划。在项目立项阶段需要进行充分论证，全面评估项目的预期和风险程度等，并将带动就业务工增收发展作为衡量项目是否可行的重要标准，充分评估项目开展的科学性和可行性，以保证后续项目的顺利开展。</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建立长效监管机制。结合巡视巡察、检查督导、成效考核、专项审计等发现的问题，综合分析、深挖根源，研究制定符合满足当地群众所需要的具体措施。</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楷体_GB2312" w:hAnsi="楷体_GB2312" w:eastAsia="楷体_GB2312" w:cs="楷体_GB2312"/>
          <w:sz w:val="32"/>
          <w:szCs w:val="32"/>
        </w:rPr>
      </w:pPr>
      <w:r>
        <w:rPr>
          <w:rStyle w:val="14"/>
          <w:rFonts w:hint="eastAsia" w:ascii="楷体_GB2312" w:hAnsi="楷体_GB2312" w:eastAsia="楷体_GB2312" w:cs="楷体_GB2312"/>
          <w:b w:val="0"/>
          <w:bCs/>
          <w:sz w:val="32"/>
          <w:szCs w:val="32"/>
        </w:rPr>
        <w:t>（</w:t>
      </w:r>
      <w:r>
        <w:rPr>
          <w:rFonts w:hint="eastAsia" w:ascii="楷体_GB2312" w:hAnsi="楷体_GB2312" w:eastAsia="楷体_GB2312" w:cs="楷体_GB2312"/>
          <w:sz w:val="32"/>
          <w:szCs w:val="32"/>
        </w:rPr>
        <w:t>二）合理统筹，优化项目后续管理。</w:t>
      </w:r>
    </w:p>
    <w:p>
      <w:pPr>
        <w:pStyle w:val="6"/>
        <w:keepNext w:val="0"/>
        <w:keepLines w:val="0"/>
        <w:pageBreakBefore w:val="0"/>
        <w:widowControl w:val="0"/>
        <w:tabs>
          <w:tab w:val="left" w:pos="2160"/>
        </w:tabs>
        <w:kinsoku/>
        <w:wordWrap/>
        <w:overflowPunct w:val="0"/>
        <w:topLinePunct w:val="0"/>
        <w:autoSpaceDE/>
        <w:autoSpaceDN/>
        <w:bidi w:val="0"/>
        <w:spacing w:after="0" w:line="576"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落实项目“专人专管”机制。要求各项目建设主体建立定期巡查制度，做好日常运营管护记录。二是加强相关部门之间协作沟通。交管、经发、财政等相关部门要按照分工明确管理责任，密切配合，共同将项目资产后续管理各项工作落实到位。</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拼经济比发展激励资金专项预算绩效</w:t>
      </w:r>
    </w:p>
    <w:p>
      <w:pPr>
        <w:pStyle w:val="19"/>
        <w:keepNext w:val="0"/>
        <w:keepLines w:val="0"/>
        <w:pageBreakBefore w:val="0"/>
        <w:widowControl w:val="0"/>
        <w:kinsoku/>
        <w:wordWrap/>
        <w:overflowPunct w:val="0"/>
        <w:topLinePunct w:val="0"/>
        <w:autoSpaceDE/>
        <w:autoSpaceDN/>
        <w:bidi w:val="0"/>
        <w:spacing w:line="576" w:lineRule="exact"/>
        <w:ind w:left="0" w:leftChars="0" w:firstLine="880" w:firstLineChars="200"/>
        <w:jc w:val="center"/>
        <w:textAlignment w:val="auto"/>
        <w:rPr>
          <w:rFonts w:hint="eastAsia" w:ascii="方正小标宋简体" w:hAnsi="方正小标宋简体" w:eastAsia="方正小标宋简体" w:cs="Times New Roman"/>
          <w:color w:val="auto"/>
          <w:kern w:val="44"/>
          <w:sz w:val="44"/>
          <w:szCs w:val="24"/>
          <w:lang w:val="en-US" w:eastAsia="zh-CN" w:bidi="ar-SA"/>
        </w:rPr>
      </w:pPr>
      <w:r>
        <w:rPr>
          <w:rFonts w:hint="eastAsia" w:ascii="方正小标宋简体" w:hAnsi="方正小标宋简体" w:eastAsia="方正小标宋简体" w:cs="Times New Roman"/>
          <w:color w:val="auto"/>
          <w:kern w:val="44"/>
          <w:sz w:val="44"/>
          <w:szCs w:val="24"/>
          <w:lang w:val="en-US" w:eastAsia="zh-CN" w:bidi="ar-SA"/>
        </w:rPr>
        <w:t>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根据广利财预下〔2024〕</w:t>
      </w:r>
      <w:r>
        <w:rPr>
          <w:rFonts w:hint="eastAsia" w:ascii="仿宋_GB2312" w:hAnsi="仿宋_GB2312" w:eastAsia="仿宋_GB2312" w:cs="仿宋_GB2312"/>
          <w:color w:val="000000"/>
          <w:sz w:val="32"/>
          <w:szCs w:val="32"/>
          <w:lang w:val="en-US" w:eastAsia="zh-CN"/>
        </w:rPr>
        <w:t>2号设立项目，并进行资金申报。项目主要用于拼经济，比发展激励，增强工作人员工作热情。</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项目主要用于拼经济，比发展，激发工作热情，增强工作积极性，促进交通建设事业发展。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atLeas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资金根据广利财预下〔2024〕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2号文件精神分配，资金分配金额为10万元。</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拼经济，比发展激励资金，主要用于拼经济，比发展方面，主要用于增强工作热情，促进交通事业发展，增强服务对象满意度，资金合规使用，按时使用该资金。</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通过绩效评估为项目设立和预算安排提供重要参考依据，提高预算编制科学性、合理性，优化财政支出结构，从源头上防控财政资源配置的低效无效，提高财政资源配置效率和财政资金使用效益。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atLeas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项目制度办法体系健全、要素完备；项目资金分配因素选取、权重设置、区域分布，项目管理、审批符合管理要求；管资金、项目、政策，管绩效，项目绩效监管按要求开展，对下指导有力有效</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项目实施。资金使用拨付、项目实施符合规定，但财政资金下达时间较晚，扣2分。</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项目结果。项目实际完成时间与计划完成时间存在一定的时间差，扣2分。</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行政运转</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lang w:val="zh-CN" w:eastAsia="zh-CN"/>
        </w:rPr>
        <w:t>。一是</w:t>
      </w:r>
      <w:r>
        <w:rPr>
          <w:rFonts w:hint="eastAsia" w:ascii="仿宋_GB2312" w:hAnsi="仿宋_GB2312" w:eastAsia="仿宋_GB2312" w:cs="仿宋_GB2312"/>
          <w:b w:val="0"/>
          <w:bCs w:val="0"/>
          <w:color w:val="auto"/>
          <w:sz w:val="32"/>
          <w:szCs w:val="32"/>
          <w:lang w:val="en-US" w:eastAsia="zh-CN"/>
        </w:rPr>
        <w:t>用途合规性：按规定用途、适用范围进行本地区专项资金分配。二是程序合规性：资金管理程序符合专项资金管理要求。三是标准合规性：资金分配标准符合专项资金管理要求</w:t>
      </w:r>
      <w:r>
        <w:rPr>
          <w:rFonts w:hint="eastAsia"/>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76" w:lineRule="atLeas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zh-CN" w:eastAsia="zh-CN"/>
        </w:rPr>
        <w:t>一是经济效益：交通行业经济发展的促进程度，表现为良。二是社会效益：便捷人民出行方面，表现为良。经济效益和社区效益均表现较良，与预期任存在一定差距，扣</w:t>
      </w:r>
      <w:r>
        <w:rPr>
          <w:rFonts w:hint="eastAsia" w:ascii="仿宋_GB2312" w:hAnsi="仿宋_GB2312" w:eastAsia="仿宋_GB2312" w:cs="仿宋_GB2312"/>
          <w:b w:val="0"/>
          <w:bCs w:val="0"/>
          <w:color w:val="auto"/>
          <w:sz w:val="32"/>
          <w:szCs w:val="32"/>
          <w:lang w:val="en-US" w:eastAsia="zh-CN"/>
        </w:rPr>
        <w:t>2分。</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atLeas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napToGrid/>
        <w:spacing w:after="0" w:line="576" w:lineRule="atLeast"/>
        <w:ind w:left="0" w:leftChars="0" w:right="0" w:rightChars="0" w:firstLine="640" w:firstLineChars="200"/>
        <w:jc w:val="both"/>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评价总分92分，拼经济，比发展激励资金，激发了工作热情，增强了工作积极性，促进了交通运输事业的发展。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atLeas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76" w:lineRule="atLeast"/>
        <w:ind w:left="0" w:leftChars="0" w:right="0" w:rightChars="0" w:firstLine="640" w:firstLineChars="200"/>
        <w:contextualSpacing/>
        <w:jc w:val="both"/>
        <w:textAlignment w:val="auto"/>
        <w:rPr>
          <w:rFonts w:hint="default"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在取得成绩的同时，绩效评价工作也存在一些短板，主要是在人员配备方面不足、缺乏专业的绩效管理人员。交通项目多、资金量大，但人员较少，没有专职的绩效工作人员，开展项目的资金保障难度较大等。</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atLeas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76" w:lineRule="atLeas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position w:val="0"/>
          <w:sz w:val="32"/>
          <w:szCs w:val="32"/>
          <w:highlight w:val="none"/>
          <w:lang w:val="zh-CN" w:eastAsia="zh-CN" w:bidi="ar-SA"/>
        </w:rPr>
      </w:pPr>
      <w:r>
        <w:rPr>
          <w:rFonts w:hint="eastAsia" w:ascii="仿宋_GB2312" w:hAnsi="仿宋_GB2312" w:eastAsia="仿宋_GB2312" w:cs="仿宋_GB2312"/>
          <w:b w:val="0"/>
          <w:bCs w:val="0"/>
          <w:color w:val="auto"/>
          <w:kern w:val="0"/>
          <w:position w:val="0"/>
          <w:sz w:val="32"/>
          <w:szCs w:val="32"/>
          <w:highlight w:val="none"/>
          <w:lang w:val="zh-CN" w:eastAsia="zh-CN" w:bidi="ar-SA"/>
        </w:rPr>
        <w:t>预算绩效工作的全面实施，能加强资金支出管理，提高资金使用效益，提高资金的资源配置率和使用绩效。下一步，将绩效完善预算绩效的管理相关制度，不断提高绩效目标设置的科学性，加大绩效运行监控的力度，及时调整绩效目标设定的偏差，客观公正对绩效结果进行评价，对绩效结果出行的问题及时整改，提高交通运输系统预算资金的管理水平和能力。</w:t>
      </w: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p>
    <w:p>
      <w:pPr>
        <w:keepNext w:val="0"/>
        <w:keepLines w:val="0"/>
        <w:pageBreakBefore w:val="0"/>
        <w:widowControl w:val="0"/>
        <w:kinsoku/>
        <w:wordWrap/>
        <w:overflowPunct w:val="0"/>
        <w:topLinePunct w:val="0"/>
        <w:autoSpaceDE/>
        <w:autoSpaceDN/>
        <w:bidi w:val="0"/>
        <w:spacing w:line="576" w:lineRule="exact"/>
        <w:jc w:val="center"/>
        <w:textAlignment w:val="auto"/>
        <w:rPr>
          <w:rFonts w:hint="eastAsia" w:ascii="方正小标宋简体" w:hAnsi="方正小标宋简体" w:eastAsia="方正小标宋简体" w:cs="Times New Roman"/>
          <w:kern w:val="44"/>
          <w:sz w:val="44"/>
          <w:szCs w:val="24"/>
          <w:lang w:val="en-US" w:eastAsia="zh-CN" w:bidi="ar-SA"/>
        </w:rPr>
      </w:pPr>
      <w:r>
        <w:rPr>
          <w:rFonts w:hint="eastAsia" w:ascii="方正小标宋简体" w:hAnsi="方正小标宋简体" w:eastAsia="方正小标宋简体" w:cs="Times New Roman"/>
          <w:kern w:val="44"/>
          <w:sz w:val="44"/>
          <w:szCs w:val="24"/>
          <w:lang w:val="en-US" w:eastAsia="zh-CN" w:bidi="ar-SA"/>
        </w:rPr>
        <w:t>2024年省预算内基本建设资金</w:t>
      </w:r>
    </w:p>
    <w:p>
      <w:pPr>
        <w:pStyle w:val="3"/>
        <w:keepNext w:val="0"/>
        <w:keepLines w:val="0"/>
        <w:pageBreakBefore w:val="0"/>
        <w:widowControl w:val="0"/>
        <w:kinsoku/>
        <w:wordWrap/>
        <w:topLinePunct w:val="0"/>
        <w:autoSpaceDE/>
        <w:autoSpaceDN/>
        <w:bidi w:val="0"/>
        <w:adjustRightInd/>
        <w:snapToGrid/>
        <w:spacing w:beforeLines="0" w:afterLines="0" w:line="576" w:lineRule="exact"/>
        <w:jc w:val="center"/>
        <w:textAlignment w:val="auto"/>
        <w:rPr>
          <w:rFonts w:hint="eastAsia" w:cs="Times New Roman"/>
          <w:lang w:val="en-US" w:eastAsia="zh-CN"/>
        </w:rPr>
      </w:pPr>
      <w:r>
        <w:rPr>
          <w:rFonts w:hint="eastAsia" w:cs="Times New Roman"/>
          <w:lang w:val="en-US" w:eastAsia="zh-CN"/>
        </w:rPr>
        <w:t>专项预算绩效自评报告</w:t>
      </w:r>
    </w:p>
    <w:p>
      <w:pPr>
        <w:pStyle w:val="19"/>
        <w:keepNext w:val="0"/>
        <w:keepLines w:val="0"/>
        <w:pageBreakBefore w:val="0"/>
        <w:widowControl w:val="0"/>
        <w:kinsoku/>
        <w:wordWrap/>
        <w:overflowPunct w:val="0"/>
        <w:topLinePunct w:val="0"/>
        <w:autoSpaceDE/>
        <w:autoSpaceDN/>
        <w:bidi w:val="0"/>
        <w:spacing w:line="576"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rPr>
        <w:t>一、</w:t>
      </w:r>
      <w:r>
        <w:rPr>
          <w:rFonts w:hint="eastAsia" w:ascii="黑体" w:hAnsi="黑体" w:eastAsia="黑体" w:cs="黑体"/>
          <w:b w:val="0"/>
          <w:bCs w:val="0"/>
          <w:color w:val="auto"/>
          <w:sz w:val="32"/>
          <w:szCs w:val="32"/>
          <w:highlight w:val="none"/>
          <w:lang w:val="zh-CN"/>
        </w:rPr>
        <w:t>项目概况</w:t>
      </w:r>
    </w:p>
    <w:p>
      <w:pPr>
        <w:keepNext w:val="0"/>
        <w:keepLines w:val="0"/>
        <w:pageBreakBefore w:val="0"/>
        <w:widowControl w:val="0"/>
        <w:kinsoku/>
        <w:wordWrap/>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val="0"/>
          <w:color w:val="auto"/>
          <w:sz w:val="32"/>
          <w:szCs w:val="32"/>
          <w:highlight w:val="none"/>
          <w:u w:val="none"/>
          <w:lang w:val="zh-CN"/>
        </w:rPr>
        <w:t>（一）设立背景及基本情况。</w:t>
      </w:r>
      <w:r>
        <w:rPr>
          <w:rFonts w:hint="eastAsia" w:ascii="仿宋_GB2312" w:hAnsi="仿宋_GB2312" w:eastAsia="仿宋_GB2312" w:cs="仿宋_GB2312"/>
          <w:color w:val="000000"/>
          <w:sz w:val="32"/>
          <w:szCs w:val="32"/>
          <w:lang w:val="zh-CN" w:eastAsia="zh-CN"/>
        </w:rPr>
        <w:t>根据广利财投下〔2024〕</w:t>
      </w:r>
      <w:r>
        <w:rPr>
          <w:rFonts w:hint="eastAsia" w:ascii="仿宋_GB2312" w:hAnsi="仿宋_GB2312" w:eastAsia="仿宋_GB2312" w:cs="仿宋_GB2312"/>
          <w:color w:val="000000"/>
          <w:sz w:val="32"/>
          <w:szCs w:val="32"/>
          <w:lang w:val="en-US" w:eastAsia="zh-CN"/>
        </w:rPr>
        <w:t>11号设立项目，并进行资金申报。项目主要用于可行性研究报告编制、初步设计及概算编制、施工图及预算编制。</w:t>
      </w:r>
      <w:r>
        <w:rPr>
          <w:rFonts w:hint="eastAsia" w:ascii="仿宋_GB2312" w:hAnsi="仿宋_GB2312" w:eastAsia="仿宋_GB2312" w:cs="仿宋_GB2312"/>
          <w:color w:val="000000"/>
          <w:sz w:val="32"/>
          <w:szCs w:val="32"/>
        </w:rPr>
        <w:t>广元市利州区交通运输局是利州区政府组成部门，履行交通运输行业的各项政府职能，主要负责区内公路规划、建设、管理，道路、水路交通运输行政审批及执法监管，港航监督，车辆维修管理，运输管理，公路工程质量监督，交通战备管理等工作。</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实施目的及支持方向。</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项目主要用于</w:t>
      </w:r>
      <w:r>
        <w:rPr>
          <w:rFonts w:hint="eastAsia" w:ascii="仿宋_GB2312" w:hAnsi="仿宋_GB2312" w:eastAsia="仿宋_GB2312" w:cs="仿宋_GB2312"/>
          <w:color w:val="000000"/>
          <w:sz w:val="32"/>
          <w:szCs w:val="32"/>
          <w:lang w:val="en-US" w:eastAsia="zh-CN"/>
        </w:rPr>
        <w:t>可行性研究报告编制、初步设计及概算编制、施工图及预算编制</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，促进交通建设事业发展。</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rPr>
      </w:pPr>
      <w:r>
        <w:rPr>
          <w:rFonts w:hint="eastAsia" w:ascii="楷体_GB2312" w:hAnsi="楷体_GB2312" w:eastAsia="楷体_GB2312" w:cs="楷体_GB2312"/>
          <w:b w:val="0"/>
          <w:bCs w:val="0"/>
          <w:color w:val="auto"/>
          <w:sz w:val="32"/>
          <w:szCs w:val="32"/>
          <w:highlight w:val="none"/>
          <w:u w:val="none"/>
          <w:lang w:val="zh-CN" w:eastAsia="zh-CN"/>
        </w:rPr>
        <w:t>（三）</w:t>
      </w:r>
      <w:r>
        <w:rPr>
          <w:rFonts w:hint="eastAsia" w:ascii="楷体_GB2312" w:hAnsi="楷体_GB2312" w:eastAsia="楷体_GB2312" w:cs="楷体_GB2312"/>
          <w:b w:val="0"/>
          <w:bCs w:val="0"/>
          <w:color w:val="auto"/>
          <w:sz w:val="32"/>
          <w:szCs w:val="32"/>
          <w:highlight w:val="none"/>
          <w:u w:val="none"/>
          <w:lang w:val="en-US" w:eastAsia="zh-CN"/>
        </w:rPr>
        <w:t>预算安排及分配管理</w:t>
      </w:r>
      <w:r>
        <w:rPr>
          <w:rFonts w:hint="eastAsia" w:ascii="楷体_GB2312" w:hAnsi="楷体_GB2312" w:eastAsia="楷体_GB2312" w:cs="楷体_GB2312"/>
          <w:b w:val="0"/>
          <w:bCs w:val="0"/>
          <w:color w:val="auto"/>
          <w:sz w:val="32"/>
          <w:szCs w:val="32"/>
          <w:highlight w:val="none"/>
          <w:u w:val="none"/>
          <w:lang w:val="zh-CN" w:eastAsia="zh-CN"/>
        </w:rPr>
        <w:t>。</w:t>
      </w:r>
      <w:r>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t>资金根据广利财投下〔2024〕</w:t>
      </w:r>
      <w:r>
        <w:rPr>
          <w:rFonts w:hint="eastAsia" w:ascii="仿宋_GB2312" w:hAnsi="仿宋_GB2312" w:eastAsia="仿宋_GB2312" w:cs="仿宋_GB2312"/>
          <w:b w:val="0"/>
          <w:bCs w:val="0"/>
          <w:color w:val="auto"/>
          <w:kern w:val="0"/>
          <w:sz w:val="32"/>
          <w:szCs w:val="32"/>
          <w:highlight w:val="none"/>
          <w:u w:val="none"/>
          <w:shd w:val="clear" w:color="auto" w:fill="FFFFFF"/>
          <w:lang w:val="en-US" w:eastAsia="zh-CN"/>
        </w:rPr>
        <w:t>11号文件精神分配，资金分配金额为20万元。</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u w:val="none"/>
          <w:shd w:val="clear" w:color="auto" w:fill="FFFFFF"/>
          <w:lang w:val="zh-CN" w:eastAsia="zh-CN"/>
        </w:rPr>
      </w:pPr>
      <w:r>
        <w:rPr>
          <w:rFonts w:hint="eastAsia" w:ascii="楷体_GB2312" w:hAnsi="楷体_GB2312" w:eastAsia="楷体_GB2312" w:cs="楷体_GB2312"/>
          <w:b w:val="0"/>
          <w:bCs w:val="0"/>
          <w:color w:val="auto"/>
          <w:sz w:val="32"/>
          <w:szCs w:val="32"/>
          <w:highlight w:val="none"/>
          <w:u w:val="none"/>
          <w:lang w:val="zh-CN" w:eastAsia="zh-CN"/>
        </w:rPr>
        <w:t>（四）项目绩效目标设置。</w:t>
      </w:r>
      <w:r>
        <w:rPr>
          <w:rFonts w:hint="eastAsia" w:ascii="仿宋_GB2312" w:hAnsi="仿宋_GB2312" w:eastAsia="仿宋_GB2312" w:cs="仿宋_GB2312"/>
          <w:color w:val="000000"/>
          <w:sz w:val="32"/>
          <w:szCs w:val="32"/>
          <w:lang w:val="en-US" w:eastAsia="zh-CN"/>
        </w:rPr>
        <w:t>2024年省预算内基本建设资金，主要用于可行性研究报告编制、初步设计及概算编制、施工图及预算编制。促进地方经济发展，改善道路通行条件，资金使用合规，提升服务对象满意度。</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评价实施</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（一）评价目的。</w:t>
      </w:r>
      <w:r>
        <w:rPr>
          <w:rFonts w:hint="eastAsia" w:ascii="仿宋_GB2312" w:hAnsi="仿宋_GB2312" w:eastAsia="仿宋_GB2312" w:cs="仿宋_GB2312"/>
          <w:color w:val="000000"/>
          <w:sz w:val="32"/>
          <w:szCs w:val="32"/>
          <w:lang w:val="en-US" w:eastAsia="zh-CN"/>
        </w:rPr>
        <w:t>通</w:t>
      </w:r>
      <w:r>
        <w:rPr>
          <w:rFonts w:hint="eastAsia" w:ascii="仿宋_GB2312" w:hAnsi="仿宋_GB2312" w:eastAsia="仿宋_GB2312" w:cs="仿宋_GB2312"/>
          <w:color w:val="000000"/>
          <w:sz w:val="32"/>
          <w:szCs w:val="32"/>
          <w:lang w:val="en-US" w:eastAsia="zh-CN"/>
        </w:rPr>
        <w:t>过绩效评估为项目设立和预算安排提供重要参考依据，提高预算编制科学性、合理性，优化财政支出结构，从源头上防控财政资源配置的低效无效，提高财政资源配置效率和财政资金使用效益。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（二）预设问题及评价重点。</w:t>
      </w:r>
      <w:r>
        <w:rPr>
          <w:rFonts w:hint="eastAsia" w:ascii="仿宋_GB2312" w:hAnsi="仿宋_GB2312" w:eastAsia="仿宋_GB2312" w:cs="仿宋_GB2312"/>
          <w:color w:val="000000"/>
          <w:sz w:val="32"/>
          <w:szCs w:val="32"/>
          <w:lang w:val="en-US" w:eastAsia="zh-CN"/>
        </w:rPr>
        <w:t>本次对项目投入经济性的评估是在项目绩效评估、预算测算的基础上，按照厉行节约的要求，项目实际需求、相关费用标准及市场价格水平，重点对数量合理、投入经济、预算测算准确、测算过程详细、测算依据充分等方面进行了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（三）评价选点。</w:t>
      </w:r>
      <w:r>
        <w:rPr>
          <w:rFonts w:hint="eastAsia" w:ascii="仿宋_GB2312" w:hAnsi="仿宋_GB2312" w:eastAsia="仿宋_GB2312" w:cs="仿宋_GB2312"/>
          <w:color w:val="000000"/>
          <w:sz w:val="32"/>
          <w:szCs w:val="32"/>
          <w:lang w:val="en-US" w:eastAsia="zh-CN"/>
        </w:rPr>
        <w:t>评估认为：该项目目标设置合理、任务数量清晰、预算测算过程详细、测算依据充分，有一定的经济性。</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highlight w:val="none"/>
          <w:u w:val="none"/>
          <w:lang w:val="zh-CN"/>
        </w:rPr>
        <w:t>（四）评价方法。</w:t>
      </w:r>
      <w:r>
        <w:rPr>
          <w:rFonts w:hint="eastAsia" w:ascii="仿宋_GB2312" w:hAnsi="仿宋_GB2312" w:eastAsia="仿宋_GB2312" w:cs="仿宋_GB2312"/>
          <w:color w:val="000000"/>
          <w:sz w:val="32"/>
          <w:szCs w:val="32"/>
          <w:lang w:val="en-US" w:eastAsia="zh-CN"/>
        </w:rPr>
        <w:t>本项目通过与相关人员座谈或讨论、走访调研等方法了解项目情况，收集相关资料，综合分析相关情况后，对项目的立项必要性、投入经济性、目标合理性、方案可行性以及筹资合规性实施评估。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val="0"/>
        <w:topLinePunct w:val="0"/>
        <w:autoSpaceDE/>
        <w:autoSpaceDN/>
        <w:bidi w:val="0"/>
        <w:spacing w:line="576" w:lineRule="exact"/>
        <w:ind w:left="0" w:leftChars="0"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（五）评价组织。</w:t>
      </w:r>
      <w:r>
        <w:rPr>
          <w:rFonts w:hint="eastAsia" w:ascii="仿宋_GB2312" w:hAnsi="仿宋_GB2312" w:eastAsia="仿宋_GB2312" w:cs="仿宋_GB2312"/>
          <w:color w:val="000000"/>
          <w:sz w:val="32"/>
          <w:szCs w:val="32"/>
          <w:lang w:val="en-US" w:eastAsia="zh-CN"/>
        </w:rPr>
        <w:t>评价组人员构成和职责分工。本项目评价组成员由单位分管领导、纪检人员、财经人员、经办人员构成，按照各自职责分工全称进行监督，最终结果由专家把关。</w:t>
      </w:r>
    </w:p>
    <w:p>
      <w:pPr>
        <w:keepNext w:val="0"/>
        <w:keepLines w:val="0"/>
        <w:pageBreakBefore w:val="0"/>
        <w:widowControl w:val="0"/>
        <w:kinsoku/>
        <w:wordWrap/>
        <w:overflowPunct w:val="0"/>
        <w:topLinePunct w:val="0"/>
        <w:autoSpaceDE/>
        <w:autoSpaceDN/>
        <w:bidi w:val="0"/>
        <w:adjustRightInd w:val="0"/>
        <w:snapToGrid w:val="0"/>
        <w:spacing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val="zh-CN"/>
        </w:rPr>
      </w:pPr>
      <w:r>
        <w:rPr>
          <w:rFonts w:hint="eastAsia" w:ascii="黑体" w:hAnsi="黑体" w:eastAsia="黑体" w:cs="黑体"/>
          <w:b w:val="0"/>
          <w:bCs w:val="0"/>
          <w:color w:val="auto"/>
          <w:sz w:val="32"/>
          <w:szCs w:val="32"/>
          <w:highlight w:val="none"/>
          <w:u w:val="none"/>
        </w:rPr>
        <w:t>三、</w:t>
      </w:r>
      <w:r>
        <w:rPr>
          <w:rFonts w:hint="eastAsia" w:ascii="黑体" w:hAnsi="黑体" w:eastAsia="黑体" w:cs="黑体"/>
          <w:b w:val="0"/>
          <w:bCs w:val="0"/>
          <w:color w:val="auto"/>
          <w:sz w:val="32"/>
          <w:szCs w:val="32"/>
          <w:highlight w:val="none"/>
          <w:u w:val="none"/>
          <w:lang w:eastAsia="zh-CN"/>
        </w:rPr>
        <w:t>绩效分析</w:t>
      </w:r>
      <w:r>
        <w:rPr>
          <w:rFonts w:hint="eastAsia" w:ascii="黑体" w:hAnsi="黑体" w:eastAsia="黑体" w:cs="黑体"/>
          <w:b w:val="0"/>
          <w:bCs w:val="0"/>
          <w:color w:val="auto"/>
          <w:sz w:val="32"/>
          <w:szCs w:val="32"/>
          <w:highlight w:val="none"/>
          <w:u w:val="none"/>
          <w:lang w:val="zh-CN"/>
        </w:rPr>
        <w:tab/>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zh-CN"/>
        </w:rPr>
        <w:t>（一）</w:t>
      </w:r>
      <w:r>
        <w:rPr>
          <w:rFonts w:hint="eastAsia" w:ascii="楷体_GB2312" w:hAnsi="楷体_GB2312" w:eastAsia="楷体_GB2312" w:cs="楷体_GB2312"/>
          <w:b w:val="0"/>
          <w:bCs w:val="0"/>
          <w:color w:val="auto"/>
          <w:sz w:val="32"/>
          <w:szCs w:val="32"/>
          <w:highlight w:val="none"/>
          <w:u w:val="none"/>
          <w:lang w:val="en-US" w:eastAsia="zh-CN"/>
        </w:rPr>
        <w:t>通用指标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项目决策。</w:t>
      </w:r>
      <w:r>
        <w:rPr>
          <w:rFonts w:hint="eastAsia" w:ascii="仿宋_GB2312" w:hAnsi="仿宋_GB2312" w:eastAsia="仿宋_GB2312" w:cs="仿宋_GB2312"/>
          <w:b w:val="0"/>
          <w:bCs w:val="0"/>
          <w:color w:val="auto"/>
          <w:sz w:val="32"/>
          <w:szCs w:val="32"/>
          <w:lang w:val="en-US" w:eastAsia="zh-CN"/>
        </w:rPr>
        <w:t>项目决策程序严密；项目规划论证符合中省市区要求，项目绩效目标设置科学合理；项目资金与项目总体规划、相关行业事业发展相匹配，聚焦重大任务、重点领域、重点环节和重点项目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eastAsia="宋体"/>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eastAsia="zh-CN"/>
        </w:rPr>
        <w:t>项目管理。</w:t>
      </w:r>
      <w:r>
        <w:rPr>
          <w:rFonts w:hint="eastAsia" w:ascii="仿宋_GB2312" w:hAnsi="仿宋_GB2312" w:eastAsia="仿宋_GB2312" w:cs="仿宋_GB2312"/>
          <w:b w:val="0"/>
          <w:bCs w:val="0"/>
          <w:color w:val="auto"/>
          <w:sz w:val="32"/>
          <w:szCs w:val="32"/>
          <w:lang w:val="en-US" w:eastAsia="zh-CN"/>
        </w:rPr>
        <w:t>项目制度办法体系健全、要素完备；项目资金分配因素选取、权重设置、区域分布，项目管理、审批符合管理要求；项目绩效监管按要求开展，对下指导是否有力有效，但由于工作人员业务能力存在不足，绩效监管存在一定不足之处，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项目实施。资金使用拨付、项目实施符合规定；项单位执行进度较缓，扣1分。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color w:val="auto"/>
          <w:kern w:val="0"/>
          <w:sz w:val="32"/>
          <w:szCs w:val="32"/>
          <w:highlight w:val="none"/>
          <w:shd w:val="clear" w:color="auto" w:fill="FFFFFF"/>
          <w:lang w:val="en-US" w:eastAsia="zh-CN"/>
        </w:rPr>
        <w:t>．</w:t>
      </w:r>
      <w:r>
        <w:rPr>
          <w:rFonts w:hint="eastAsia" w:ascii="仿宋_GB2312" w:hAnsi="仿宋_GB2312" w:eastAsia="仿宋_GB2312" w:cs="仿宋_GB2312"/>
          <w:b w:val="0"/>
          <w:bCs w:val="0"/>
          <w:color w:val="auto"/>
          <w:sz w:val="32"/>
          <w:szCs w:val="32"/>
          <w:lang w:val="en-US" w:eastAsia="zh-CN"/>
        </w:rPr>
        <w:t>项目结果。项目实际完成时间与计划完成时间存在一定的时间差，扣2分。</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zh-CN" w:eastAsia="zh-CN"/>
        </w:rPr>
      </w:pPr>
      <w:r>
        <w:rPr>
          <w:rFonts w:hint="eastAsia" w:ascii="楷体_GB2312" w:hAnsi="楷体_GB2312" w:eastAsia="楷体_GB2312" w:cs="楷体_GB2312"/>
          <w:b w:val="0"/>
          <w:bCs w:val="0"/>
          <w:color w:val="auto"/>
          <w:sz w:val="32"/>
          <w:szCs w:val="32"/>
          <w:highlight w:val="none"/>
          <w:u w:val="none"/>
          <w:lang w:val="zh-CN"/>
        </w:rPr>
        <w:t>（二）</w:t>
      </w:r>
      <w:r>
        <w:rPr>
          <w:rFonts w:hint="eastAsia" w:ascii="楷体_GB2312" w:hAnsi="楷体_GB2312" w:eastAsia="楷体_GB2312" w:cs="楷体_GB2312"/>
          <w:b w:val="0"/>
          <w:bCs w:val="0"/>
          <w:color w:val="auto"/>
          <w:sz w:val="32"/>
          <w:szCs w:val="32"/>
          <w:highlight w:val="none"/>
          <w:u w:val="none"/>
          <w:lang w:val="en-US" w:eastAsia="zh-CN"/>
        </w:rPr>
        <w:t>专用指标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楷体_GB2312" w:hAnsi="楷体_GB2312" w:eastAsia="楷体_GB2312" w:cs="楷体_GB2312"/>
          <w:b w:val="0"/>
          <w:bCs w:val="0"/>
          <w:color w:val="auto"/>
          <w:sz w:val="32"/>
          <w:szCs w:val="32"/>
          <w:lang w:val="zh-CN" w:eastAsia="zh-CN"/>
        </w:rPr>
        <w:t>根据</w:t>
      </w:r>
      <w:r>
        <w:rPr>
          <w:rFonts w:hint="eastAsia" w:ascii="楷体_GB2312" w:hAnsi="楷体_GB2312" w:eastAsia="楷体_GB2312" w:cs="楷体_GB2312"/>
          <w:b w:val="0"/>
          <w:bCs w:val="0"/>
          <w:color w:val="auto"/>
          <w:sz w:val="32"/>
          <w:szCs w:val="32"/>
          <w:lang w:val="en-US" w:eastAsia="zh-CN"/>
        </w:rPr>
        <w:t>专项预算项目资金支持对象</w:t>
      </w:r>
      <w:r>
        <w:rPr>
          <w:rFonts w:hint="eastAsia" w:ascii="仿宋_GB2312" w:hAnsi="仿宋_GB2312" w:eastAsia="仿宋_GB2312" w:cs="仿宋_GB2312"/>
          <w:b w:val="0"/>
          <w:bCs w:val="0"/>
          <w:color w:val="auto"/>
          <w:sz w:val="32"/>
          <w:szCs w:val="32"/>
          <w:lang w:val="en-US" w:eastAsia="zh-CN"/>
        </w:rPr>
        <w:t>选择所属指标进行绩效分析。支持对象</w:t>
      </w:r>
      <w:r>
        <w:rPr>
          <w:rFonts w:hint="eastAsia" w:ascii="仿宋_GB2312" w:hAnsi="仿宋_GB2312" w:eastAsia="仿宋_GB2312" w:cs="仿宋_GB2312"/>
          <w:b w:val="0"/>
          <w:bCs w:val="0"/>
          <w:color w:val="auto"/>
          <w:sz w:val="32"/>
          <w:szCs w:val="32"/>
          <w:lang w:val="zh-CN" w:eastAsia="zh-CN"/>
        </w:rPr>
        <w:t>包括产业发展、民生保障、基础设施、行政运转等方面。</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84" w:firstLineChars="200"/>
        <w:jc w:val="both"/>
        <w:textAlignment w:val="auto"/>
        <w:outlineLvl w:val="9"/>
        <w:rPr>
          <w:rFonts w:hint="eastAsia" w:ascii="仿宋_GB2312" w:hAnsi="仿宋_GB2312" w:eastAsia="仿宋_GB2312" w:cs="仿宋_GB2312"/>
          <w:b w:val="0"/>
          <w:bCs w:val="0"/>
          <w:color w:val="auto"/>
          <w:spacing w:val="11"/>
          <w:sz w:val="32"/>
          <w:szCs w:val="32"/>
          <w:lang w:val="en-US" w:eastAsia="zh-CN"/>
        </w:rPr>
      </w:pPr>
      <w:r>
        <w:rPr>
          <w:rFonts w:hint="eastAsia" w:ascii="仿宋_GB2312" w:hAnsi="仿宋_GB2312" w:eastAsia="仿宋_GB2312" w:cs="仿宋_GB2312"/>
          <w:b w:val="0"/>
          <w:bCs w:val="0"/>
          <w:color w:val="auto"/>
          <w:spacing w:val="11"/>
          <w:sz w:val="32"/>
          <w:szCs w:val="32"/>
          <w:lang w:val="en-US" w:eastAsia="zh-CN"/>
        </w:rPr>
        <w:t>产业发展类。项目实施与区委区政府支持重点、优势产业支持政策符合；项目实施对相关企业（机构）成长性的促进作用，主要反映支持对象创新创造创业能力情况；项目实施对相关企业（机构）主营业务收入、净利润、税收、产量等方面增长情况。</w:t>
      </w:r>
    </w:p>
    <w:p>
      <w:pPr>
        <w:keepNext w:val="0"/>
        <w:keepLines w:val="0"/>
        <w:pageBreakBefore w:val="0"/>
        <w:widowControl w:val="0"/>
        <w:kinsoku/>
        <w:wordWrap/>
        <w:overflowPunct w:val="0"/>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highlight w:val="none"/>
          <w:u w:val="none"/>
          <w:lang w:val="zh-CN"/>
        </w:rPr>
        <w:t>（三）</w:t>
      </w:r>
      <w:r>
        <w:rPr>
          <w:rFonts w:hint="eastAsia" w:ascii="楷体_GB2312" w:hAnsi="楷体_GB2312" w:eastAsia="楷体_GB2312" w:cs="楷体_GB2312"/>
          <w:b w:val="0"/>
          <w:bCs w:val="0"/>
          <w:color w:val="auto"/>
          <w:sz w:val="32"/>
          <w:szCs w:val="32"/>
          <w:highlight w:val="none"/>
          <w:u w:val="none"/>
          <w:lang w:val="en-US" w:eastAsia="zh-CN"/>
        </w:rPr>
        <w:t>个性指标</w:t>
      </w:r>
      <w:r>
        <w:rPr>
          <w:rFonts w:hint="eastAsia" w:ascii="楷体_GB2312" w:hAnsi="楷体_GB2312" w:eastAsia="楷体_GB2312" w:cs="楷体_GB2312"/>
          <w:b w:val="0"/>
          <w:bCs w:val="0"/>
          <w:color w:val="auto"/>
          <w:kern w:val="0"/>
          <w:sz w:val="32"/>
          <w:szCs w:val="32"/>
          <w:highlight w:val="none"/>
          <w:shd w:val="clear" w:color="auto" w:fill="FFFFFF"/>
          <w:lang w:val="zh-CN"/>
        </w:rPr>
        <w:t>绩效分析。</w:t>
      </w:r>
      <w:r>
        <w:rPr>
          <w:rFonts w:hint="eastAsia" w:ascii="仿宋_GB2312" w:hAnsi="仿宋_GB2312" w:eastAsia="仿宋_GB2312" w:cs="仿宋_GB2312"/>
          <w:b w:val="0"/>
          <w:bCs w:val="0"/>
          <w:color w:val="auto"/>
          <w:sz w:val="32"/>
          <w:szCs w:val="32"/>
          <w:lang w:val="en-US" w:eastAsia="zh-CN"/>
        </w:rPr>
        <w:t>按规定用途、适用范围进行本地区专项资金分配；</w:t>
      </w:r>
      <w:r>
        <w:rPr>
          <w:rFonts w:hint="eastAsia" w:ascii="仿宋_GB2312" w:hAnsi="仿宋_GB2312" w:eastAsia="仿宋_GB2312" w:cs="仿宋_GB2312"/>
          <w:b w:val="0"/>
          <w:bCs w:val="0"/>
          <w:color w:val="auto"/>
          <w:sz w:val="32"/>
          <w:szCs w:val="32"/>
          <w:lang w:val="zh-CN" w:eastAsia="zh-CN"/>
        </w:rPr>
        <w:t>做好交通项目前期工作；促进地方经济发展。</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四</w:t>
      </w:r>
      <w:r>
        <w:rPr>
          <w:rFonts w:hint="eastAsia" w:ascii="黑体" w:hAnsi="黑体" w:eastAsia="黑体" w:cs="黑体"/>
          <w:b w:val="0"/>
          <w:bCs w:val="0"/>
          <w:color w:val="auto"/>
          <w:sz w:val="32"/>
          <w:szCs w:val="32"/>
          <w:highlight w:val="none"/>
          <w:u w:val="none"/>
        </w:rPr>
        <w:t>、评价结论</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仿宋_GB2312" w:hAnsi="仿宋_GB2312" w:eastAsia="仿宋_GB2312" w:cs="仿宋_GB2312"/>
          <w:b w:val="0"/>
          <w:bCs w:val="0"/>
          <w:color w:val="auto"/>
          <w:kern w:val="0"/>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评价总分95分，2024年省预算内基本建设资金，可行性研究报告编制、初步设计及概算编制、施工图及预算编制。</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五、存在主要问题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rPr>
          <w:rFonts w:hint="eastAsia" w:ascii="仿宋_GB2312" w:hAnsi="仿宋_GB2312" w:eastAsia="仿宋_GB2312" w:cs="仿宋_GB2312"/>
          <w:b w:val="0"/>
          <w:bCs w:val="0"/>
          <w:color w:val="auto"/>
          <w:kern w:val="2"/>
          <w:position w:val="0"/>
          <w:sz w:val="32"/>
          <w:szCs w:val="32"/>
          <w:highlight w:val="none"/>
          <w:lang w:val="en-US" w:eastAsia="zh-CN" w:bidi="ar-SA"/>
        </w:rPr>
      </w:pPr>
      <w:r>
        <w:rPr>
          <w:rFonts w:hint="eastAsia" w:ascii="仿宋_GB2312" w:hAnsi="仿宋_GB2312" w:eastAsia="仿宋_GB2312" w:cs="仿宋_GB2312"/>
          <w:b w:val="0"/>
          <w:bCs w:val="0"/>
          <w:color w:val="auto"/>
          <w:kern w:val="0"/>
          <w:position w:val="0"/>
          <w:sz w:val="32"/>
          <w:szCs w:val="32"/>
          <w:highlight w:val="none"/>
          <w:lang w:val="en-US" w:eastAsia="zh-CN" w:bidi="ar-SA"/>
        </w:rPr>
        <w:t>在取得成绩的同时，绩效评价工作也存在一些短板，主要是在人员配备方面不足、缺乏专业的绩效管理人员。</w:t>
      </w:r>
    </w:p>
    <w:p>
      <w:pPr>
        <w:pStyle w:val="6"/>
        <w:keepNext w:val="0"/>
        <w:keepLines w:val="0"/>
        <w:pageBreakBefore w:val="0"/>
        <w:widowControl w:val="0"/>
        <w:numPr>
          <w:ilvl w:val="0"/>
          <w:numId w:val="0"/>
        </w:numPr>
        <w:tabs>
          <w:tab w:val="left" w:pos="2160"/>
        </w:tabs>
        <w:kinsoku/>
        <w:wordWrap/>
        <w:overflowPunct w:val="0"/>
        <w:topLinePunct w:val="0"/>
        <w:autoSpaceDE/>
        <w:autoSpaceDN/>
        <w:bidi w:val="0"/>
        <w:adjustRightInd/>
        <w:spacing w:after="0" w:line="576" w:lineRule="exact"/>
        <w:ind w:left="0" w:leftChars="0" w:right="0" w:rightChars="0" w:firstLine="640" w:firstLineChars="200"/>
        <w:jc w:val="both"/>
        <w:textAlignment w:val="auto"/>
        <w:rPr>
          <w:rFonts w:hint="eastAsia" w:ascii="黑体" w:hAnsi="黑体" w:eastAsia="黑体" w:cs="黑体"/>
          <w:b w:val="0"/>
          <w:bCs w:val="0"/>
          <w:color w:val="auto"/>
          <w:kern w:val="0"/>
          <w:position w:val="3"/>
          <w:sz w:val="32"/>
          <w:szCs w:val="32"/>
          <w:highlight w:val="none"/>
          <w:u w:val="none"/>
          <w:lang w:val="zh-CN" w:eastAsia="zh-CN" w:bidi="ar-SA"/>
        </w:rPr>
      </w:pPr>
      <w:r>
        <w:rPr>
          <w:rFonts w:hint="eastAsia" w:ascii="黑体" w:hAnsi="黑体" w:eastAsia="黑体" w:cs="黑体"/>
          <w:b w:val="0"/>
          <w:bCs w:val="0"/>
          <w:color w:val="auto"/>
          <w:kern w:val="0"/>
          <w:position w:val="3"/>
          <w:sz w:val="32"/>
          <w:szCs w:val="32"/>
          <w:highlight w:val="none"/>
          <w:u w:val="none"/>
          <w:lang w:val="zh-CN" w:eastAsia="zh-CN" w:bidi="ar-SA"/>
        </w:rPr>
        <w:t>六、改进建议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contextualSpacing/>
        <w:jc w:val="both"/>
        <w:textAlignment w:val="auto"/>
      </w:pPr>
      <w:r>
        <w:rPr>
          <w:rFonts w:hint="eastAsia" w:ascii="仿宋_GB2312" w:hAnsi="仿宋_GB2312" w:eastAsia="仿宋_GB2312" w:cs="仿宋_GB2312"/>
          <w:b w:val="0"/>
          <w:bCs w:val="0"/>
          <w:color w:val="auto"/>
          <w:kern w:val="0"/>
          <w:position w:val="0"/>
          <w:sz w:val="32"/>
          <w:szCs w:val="32"/>
          <w:highlight w:val="none"/>
          <w:lang w:val="zh-CN" w:eastAsia="zh-CN" w:bidi="ar-SA"/>
        </w:rPr>
        <w:t>加强培训。高效利用身边学习平台，加强绩效理论培训，加强实操作培训。同时，搭建各单位间学习交流平台，互相学习。</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华康海报体W12(P)">
    <w:panose1 w:val="040B0C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毛笔行书简体">
    <w:panose1 w:val="02010601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文鼎古印体繁">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方正兰亭黑_GBK">
    <w:panose1 w:val="02000000000000000000"/>
    <w:charset w:val="86"/>
    <w:family w:val="auto"/>
    <w:pitch w:val="default"/>
    <w:sig w:usb0="00000001" w:usb1="08000000" w:usb2="00000000" w:usb3="00000000" w:csb0="00040000" w:csb1="00000000"/>
  </w:font>
  <w:font w:name="方正兰亭细黑_GBK_M">
    <w:panose1 w:val="02010600010101010101"/>
    <w:charset w:val="86"/>
    <w:family w:val="auto"/>
    <w:pitch w:val="default"/>
    <w:sig w:usb0="A7158AFF" w:usb1="79DFFCFB" w:usb2="00000016" w:usb3="00000000" w:csb0="E03F01BF" w:csb1="9FF70000"/>
  </w:font>
  <w:font w:name="方正兰亭细黑_GBK">
    <w:panose1 w:val="02000000000000000000"/>
    <w:charset w:val="86"/>
    <w:family w:val="auto"/>
    <w:pitch w:val="default"/>
    <w:sig w:usb0="00000001" w:usb1="08000000" w:usb2="00000000" w:usb3="00000000" w:csb0="00040000" w:csb1="00000000"/>
  </w:font>
  <w:font w:name="方正兰亭粗黑_GBK">
    <w:panose1 w:val="02000000000000000000"/>
    <w:charset w:val="86"/>
    <w:family w:val="auto"/>
    <w:pitch w:val="default"/>
    <w:sig w:usb0="00000001" w:usb1="08000000" w:usb2="00000000" w:usb3="00000000" w:csb0="00040000" w:csb1="00000000"/>
  </w:font>
  <w:font w:name="方正兰亭特黑长简体">
    <w:panose1 w:val="02010600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华文楷体">
    <w:panose1 w:val="02010600040101010101"/>
    <w:charset w:val="7A"/>
    <w:family w:val="auto"/>
    <w:pitch w:val="default"/>
    <w:sig w:usb0="00000287" w:usb1="080F0000" w:usb2="00000000" w:usb3="00000000" w:csb0="0004009F" w:csb1="DFD70000"/>
  </w:font>
  <w:font w:name="黑体">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41"/>
      <w:wordWrap w:val="0"/>
      <w:rPr>
        <w:rStyle w:val="15"/>
        <w:rFonts w:hint="eastAsia" w:ascii="宋体" w:hAnsi="宋体" w:eastAsia="宋体" w:cs="宋体"/>
        <w:sz w:val="28"/>
        <w:szCs w:val="28"/>
      </w:rPr>
    </w:pPr>
    <w:r>
      <w:rPr>
        <w:rStyle w:val="15"/>
        <w:rFonts w:hint="eastAsia" w:ascii="宋体" w:hAnsi="宋体" w:eastAsia="宋体" w:cs="宋体"/>
        <w:sz w:val="28"/>
        <w:szCs w:val="28"/>
      </w:rPr>
      <w:t>　—　</w:t>
    </w:r>
    <w:r>
      <w:rPr>
        <w:rStyle w:val="15"/>
        <w:rFonts w:hint="eastAsia" w:ascii="宋体" w:hAnsi="宋体" w:eastAsia="宋体" w:cs="宋体"/>
        <w:sz w:val="28"/>
        <w:szCs w:val="28"/>
      </w:rPr>
      <w:fldChar w:fldCharType="begin"/>
    </w:r>
    <w:r>
      <w:rPr>
        <w:rStyle w:val="15"/>
        <w:rFonts w:hint="eastAsia" w:ascii="宋体" w:hAnsi="宋体" w:eastAsia="宋体" w:cs="宋体"/>
        <w:sz w:val="28"/>
        <w:szCs w:val="28"/>
      </w:rPr>
      <w:instrText xml:space="preserve">PAGE  </w:instrText>
    </w:r>
    <w:r>
      <w:rPr>
        <w:rStyle w:val="15"/>
        <w:rFonts w:hint="eastAsia" w:ascii="宋体" w:hAnsi="宋体" w:eastAsia="宋体" w:cs="宋体"/>
        <w:sz w:val="28"/>
        <w:szCs w:val="28"/>
      </w:rPr>
      <w:fldChar w:fldCharType="separate"/>
    </w:r>
    <w:r>
      <w:rPr>
        <w:rStyle w:val="15"/>
        <w:rFonts w:hint="eastAsia" w:ascii="宋体" w:hAnsi="宋体" w:eastAsia="宋体" w:cs="宋体"/>
        <w:sz w:val="28"/>
        <w:szCs w:val="28"/>
      </w:rPr>
      <w:t>1</w:t>
    </w:r>
    <w:r>
      <w:rPr>
        <w:rStyle w:val="15"/>
        <w:rFonts w:hint="eastAsia" w:ascii="宋体" w:hAnsi="宋体" w:eastAsia="宋体" w:cs="宋体"/>
        <w:sz w:val="28"/>
        <w:szCs w:val="28"/>
      </w:rPr>
      <w:fldChar w:fldCharType="end"/>
    </w:r>
    <w:r>
      <w:rPr>
        <w:rStyle w:val="15"/>
        <w:rFonts w:hint="eastAsia" w:ascii="宋体" w:hAnsi="宋体" w:eastAsia="宋体" w:cs="宋体"/>
        <w:sz w:val="28"/>
        <w:szCs w:val="28"/>
      </w:rPr>
      <w:t>　—　</w:t>
    </w:r>
  </w:p>
  <w:p>
    <w:pPr>
      <w:pStyle w:val="8"/>
      <w:keepNext w:val="0"/>
      <w:keepLines w:val="0"/>
      <w:pageBreakBefore w:val="0"/>
      <w:widowControl w:val="0"/>
      <w:kinsoku/>
      <w:wordWrap/>
      <w:overflowPunct w:val="0"/>
      <w:topLinePunct w:val="0"/>
      <w:autoSpaceDE/>
      <w:autoSpaceDN/>
      <w:bidi w:val="0"/>
      <w:adjustRightInd/>
      <w:snapToGrid w:val="0"/>
      <w:textAlignment w:val="auto"/>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811"/>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9F67"/>
    <w:multiLevelType w:val="multilevel"/>
    <w:tmpl w:val="80D49F6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E6F6A76"/>
    <w:multiLevelType w:val="singleLevel"/>
    <w:tmpl w:val="8E6F6A76"/>
    <w:lvl w:ilvl="0" w:tentative="0">
      <w:start w:val="2"/>
      <w:numFmt w:val="chineseCounting"/>
      <w:suff w:val="nothing"/>
      <w:lvlText w:val="（%1）"/>
      <w:lvlJc w:val="left"/>
      <w:rPr>
        <w:rFonts w:hint="eastAsia"/>
      </w:rPr>
    </w:lvl>
  </w:abstractNum>
  <w:abstractNum w:abstractNumId="2">
    <w:nsid w:val="8EB3A7BE"/>
    <w:multiLevelType w:val="singleLevel"/>
    <w:tmpl w:val="8EB3A7BE"/>
    <w:lvl w:ilvl="0" w:tentative="0">
      <w:start w:val="2"/>
      <w:numFmt w:val="chineseCounting"/>
      <w:suff w:val="nothing"/>
      <w:lvlText w:val="（%1）"/>
      <w:lvlJc w:val="left"/>
      <w:rPr>
        <w:rFonts w:hint="eastAsia"/>
      </w:rPr>
    </w:lvl>
  </w:abstractNum>
  <w:abstractNum w:abstractNumId="3">
    <w:nsid w:val="931E9A9C"/>
    <w:multiLevelType w:val="singleLevel"/>
    <w:tmpl w:val="931E9A9C"/>
    <w:lvl w:ilvl="0" w:tentative="0">
      <w:start w:val="4"/>
      <w:numFmt w:val="chineseCounting"/>
      <w:suff w:val="nothing"/>
      <w:lvlText w:val="（%1）"/>
      <w:lvlJc w:val="left"/>
      <w:rPr>
        <w:rFonts w:hint="eastAsia"/>
      </w:rPr>
    </w:lvl>
  </w:abstractNum>
  <w:abstractNum w:abstractNumId="4">
    <w:nsid w:val="9505D4E7"/>
    <w:multiLevelType w:val="singleLevel"/>
    <w:tmpl w:val="9505D4E7"/>
    <w:lvl w:ilvl="0" w:tentative="0">
      <w:start w:val="3"/>
      <w:numFmt w:val="chineseCounting"/>
      <w:suff w:val="nothing"/>
      <w:lvlText w:val="（%1）"/>
      <w:lvlJc w:val="left"/>
      <w:rPr>
        <w:rFonts w:hint="eastAsia"/>
      </w:rPr>
    </w:lvl>
  </w:abstractNum>
  <w:abstractNum w:abstractNumId="5">
    <w:nsid w:val="959F19AE"/>
    <w:multiLevelType w:val="singleLevel"/>
    <w:tmpl w:val="959F19AE"/>
    <w:lvl w:ilvl="0" w:tentative="0">
      <w:start w:val="2"/>
      <w:numFmt w:val="chineseCounting"/>
      <w:suff w:val="nothing"/>
      <w:lvlText w:val="（%1）"/>
      <w:lvlJc w:val="left"/>
      <w:rPr>
        <w:rFonts w:hint="eastAsia"/>
      </w:rPr>
    </w:lvl>
  </w:abstractNum>
  <w:abstractNum w:abstractNumId="6">
    <w:nsid w:val="960B0087"/>
    <w:multiLevelType w:val="singleLevel"/>
    <w:tmpl w:val="960B0087"/>
    <w:lvl w:ilvl="0" w:tentative="0">
      <w:start w:val="1"/>
      <w:numFmt w:val="chineseCounting"/>
      <w:suff w:val="nothing"/>
      <w:lvlText w:val="（%1）"/>
      <w:lvlJc w:val="left"/>
      <w:rPr>
        <w:rFonts w:hint="eastAsia"/>
      </w:rPr>
    </w:lvl>
  </w:abstractNum>
  <w:abstractNum w:abstractNumId="7">
    <w:nsid w:val="979C396A"/>
    <w:multiLevelType w:val="singleLevel"/>
    <w:tmpl w:val="979C396A"/>
    <w:lvl w:ilvl="0" w:tentative="0">
      <w:start w:val="2"/>
      <w:numFmt w:val="decimal"/>
      <w:suff w:val="nothing"/>
      <w:lvlText w:val="%1．"/>
      <w:lvlJc w:val="left"/>
    </w:lvl>
  </w:abstractNum>
  <w:abstractNum w:abstractNumId="8">
    <w:nsid w:val="9ED2AD51"/>
    <w:multiLevelType w:val="multilevel"/>
    <w:tmpl w:val="9ED2AD5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AD8AB7ED"/>
    <w:multiLevelType w:val="singleLevel"/>
    <w:tmpl w:val="AD8AB7ED"/>
    <w:lvl w:ilvl="0" w:tentative="0">
      <w:start w:val="2"/>
      <w:numFmt w:val="decimal"/>
      <w:suff w:val="nothing"/>
      <w:lvlText w:val="%1．"/>
      <w:lvlJc w:val="left"/>
    </w:lvl>
  </w:abstractNum>
  <w:abstractNum w:abstractNumId="10">
    <w:nsid w:val="B100AEC5"/>
    <w:multiLevelType w:val="multilevel"/>
    <w:tmpl w:val="B100AEC5"/>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B1CF0827"/>
    <w:multiLevelType w:val="singleLevel"/>
    <w:tmpl w:val="B1CF0827"/>
    <w:lvl w:ilvl="0" w:tentative="0">
      <w:start w:val="4"/>
      <w:numFmt w:val="chineseCounting"/>
      <w:suff w:val="nothing"/>
      <w:lvlText w:val="（%1）"/>
      <w:lvlJc w:val="left"/>
      <w:rPr>
        <w:rFonts w:hint="eastAsia"/>
      </w:rPr>
    </w:lvl>
  </w:abstractNum>
  <w:abstractNum w:abstractNumId="12">
    <w:nsid w:val="BE4A0ED9"/>
    <w:multiLevelType w:val="singleLevel"/>
    <w:tmpl w:val="BE4A0ED9"/>
    <w:lvl w:ilvl="0" w:tentative="0">
      <w:start w:val="5"/>
      <w:numFmt w:val="chineseCounting"/>
      <w:suff w:val="nothing"/>
      <w:lvlText w:val="（%1）"/>
      <w:lvlJc w:val="left"/>
      <w:rPr>
        <w:rFonts w:hint="eastAsia"/>
      </w:rPr>
    </w:lvl>
  </w:abstractNum>
  <w:abstractNum w:abstractNumId="13">
    <w:nsid w:val="BFF6C433"/>
    <w:multiLevelType w:val="singleLevel"/>
    <w:tmpl w:val="BFF6C433"/>
    <w:lvl w:ilvl="0" w:tentative="0">
      <w:start w:val="2"/>
      <w:numFmt w:val="chineseCounting"/>
      <w:suff w:val="nothing"/>
      <w:lvlText w:val="（%1）"/>
      <w:lvlJc w:val="left"/>
      <w:rPr>
        <w:rFonts w:hint="eastAsia"/>
      </w:rPr>
    </w:lvl>
  </w:abstractNum>
  <w:abstractNum w:abstractNumId="14">
    <w:nsid w:val="C0A87025"/>
    <w:multiLevelType w:val="singleLevel"/>
    <w:tmpl w:val="C0A87025"/>
    <w:lvl w:ilvl="0" w:tentative="0">
      <w:start w:val="2"/>
      <w:numFmt w:val="chineseCounting"/>
      <w:suff w:val="nothing"/>
      <w:lvlText w:val="（%1）"/>
      <w:lvlJc w:val="left"/>
      <w:rPr>
        <w:rFonts w:hint="eastAsia"/>
      </w:rPr>
    </w:lvl>
  </w:abstractNum>
  <w:abstractNum w:abstractNumId="15">
    <w:nsid w:val="C6381C29"/>
    <w:multiLevelType w:val="singleLevel"/>
    <w:tmpl w:val="C6381C29"/>
    <w:lvl w:ilvl="0" w:tentative="0">
      <w:start w:val="2"/>
      <w:numFmt w:val="chineseCounting"/>
      <w:suff w:val="nothing"/>
      <w:lvlText w:val="（%1）"/>
      <w:lvlJc w:val="left"/>
      <w:rPr>
        <w:rFonts w:hint="eastAsia"/>
      </w:rPr>
    </w:lvl>
  </w:abstractNum>
  <w:abstractNum w:abstractNumId="16">
    <w:nsid w:val="CBFF6C5C"/>
    <w:multiLevelType w:val="singleLevel"/>
    <w:tmpl w:val="CBFF6C5C"/>
    <w:lvl w:ilvl="0" w:tentative="0">
      <w:start w:val="4"/>
      <w:numFmt w:val="chineseCounting"/>
      <w:suff w:val="nothing"/>
      <w:lvlText w:val="（%1）"/>
      <w:lvlJc w:val="left"/>
      <w:rPr>
        <w:rFonts w:hint="eastAsia"/>
      </w:rPr>
    </w:lvl>
  </w:abstractNum>
  <w:abstractNum w:abstractNumId="17">
    <w:nsid w:val="D8108C4D"/>
    <w:multiLevelType w:val="multilevel"/>
    <w:tmpl w:val="D8108C4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D9D4E885"/>
    <w:multiLevelType w:val="singleLevel"/>
    <w:tmpl w:val="D9D4E885"/>
    <w:lvl w:ilvl="0" w:tentative="0">
      <w:start w:val="2"/>
      <w:numFmt w:val="chineseCounting"/>
      <w:suff w:val="nothing"/>
      <w:lvlText w:val="（%1）"/>
      <w:lvlJc w:val="left"/>
      <w:rPr>
        <w:rFonts w:hint="eastAsia"/>
      </w:rPr>
    </w:lvl>
  </w:abstractNum>
  <w:abstractNum w:abstractNumId="19">
    <w:nsid w:val="E3C6514A"/>
    <w:multiLevelType w:val="singleLevel"/>
    <w:tmpl w:val="E3C6514A"/>
    <w:lvl w:ilvl="0" w:tentative="0">
      <w:start w:val="2"/>
      <w:numFmt w:val="chineseCounting"/>
      <w:suff w:val="nothing"/>
      <w:lvlText w:val="（%1）"/>
      <w:lvlJc w:val="left"/>
      <w:rPr>
        <w:rFonts w:hint="eastAsia"/>
      </w:rPr>
    </w:lvl>
  </w:abstractNum>
  <w:abstractNum w:abstractNumId="20">
    <w:nsid w:val="E4797A49"/>
    <w:multiLevelType w:val="singleLevel"/>
    <w:tmpl w:val="E4797A49"/>
    <w:lvl w:ilvl="0" w:tentative="0">
      <w:start w:val="2"/>
      <w:numFmt w:val="decimal"/>
      <w:suff w:val="nothing"/>
      <w:lvlText w:val="%1．"/>
      <w:lvlJc w:val="left"/>
    </w:lvl>
  </w:abstractNum>
  <w:abstractNum w:abstractNumId="21">
    <w:nsid w:val="EB4A4DA6"/>
    <w:multiLevelType w:val="singleLevel"/>
    <w:tmpl w:val="EB4A4DA6"/>
    <w:lvl w:ilvl="0" w:tentative="0">
      <w:start w:val="3"/>
      <w:numFmt w:val="chineseCounting"/>
      <w:suff w:val="nothing"/>
      <w:lvlText w:val="（%1）"/>
      <w:lvlJc w:val="left"/>
      <w:rPr>
        <w:rFonts w:hint="eastAsia"/>
      </w:rPr>
    </w:lvl>
  </w:abstractNum>
  <w:abstractNum w:abstractNumId="22">
    <w:nsid w:val="EBD1AB24"/>
    <w:multiLevelType w:val="singleLevel"/>
    <w:tmpl w:val="EBD1AB24"/>
    <w:lvl w:ilvl="0" w:tentative="0">
      <w:start w:val="2"/>
      <w:numFmt w:val="chineseCounting"/>
      <w:suff w:val="nothing"/>
      <w:lvlText w:val="（%1）"/>
      <w:lvlJc w:val="left"/>
      <w:rPr>
        <w:rFonts w:hint="eastAsia"/>
      </w:rPr>
    </w:lvl>
  </w:abstractNum>
  <w:abstractNum w:abstractNumId="23">
    <w:nsid w:val="F6DFB3D1"/>
    <w:multiLevelType w:val="singleLevel"/>
    <w:tmpl w:val="F6DFB3D1"/>
    <w:lvl w:ilvl="0" w:tentative="0">
      <w:start w:val="2"/>
      <w:numFmt w:val="chineseCounting"/>
      <w:suff w:val="nothing"/>
      <w:lvlText w:val="（%1）"/>
      <w:lvlJc w:val="left"/>
      <w:rPr>
        <w:rFonts w:hint="eastAsia"/>
      </w:rPr>
    </w:lvl>
  </w:abstractNum>
  <w:abstractNum w:abstractNumId="24">
    <w:nsid w:val="1942B17F"/>
    <w:multiLevelType w:val="singleLevel"/>
    <w:tmpl w:val="1942B17F"/>
    <w:lvl w:ilvl="0" w:tentative="0">
      <w:start w:val="3"/>
      <w:numFmt w:val="chineseCounting"/>
      <w:suff w:val="nothing"/>
      <w:lvlText w:val="（%1）"/>
      <w:lvlJc w:val="left"/>
      <w:rPr>
        <w:rFonts w:hint="eastAsia"/>
      </w:rPr>
    </w:lvl>
  </w:abstractNum>
  <w:abstractNum w:abstractNumId="25">
    <w:nsid w:val="2AD6528C"/>
    <w:multiLevelType w:val="singleLevel"/>
    <w:tmpl w:val="2AD6528C"/>
    <w:lvl w:ilvl="0" w:tentative="0">
      <w:start w:val="3"/>
      <w:numFmt w:val="chineseCounting"/>
      <w:suff w:val="nothing"/>
      <w:lvlText w:val="（%1）"/>
      <w:lvlJc w:val="left"/>
      <w:rPr>
        <w:rFonts w:hint="eastAsia"/>
      </w:rPr>
    </w:lvl>
  </w:abstractNum>
  <w:abstractNum w:abstractNumId="26">
    <w:nsid w:val="2DED7025"/>
    <w:multiLevelType w:val="singleLevel"/>
    <w:tmpl w:val="2DED7025"/>
    <w:lvl w:ilvl="0" w:tentative="0">
      <w:start w:val="2"/>
      <w:numFmt w:val="chineseCounting"/>
      <w:suff w:val="nothing"/>
      <w:lvlText w:val="（%1）"/>
      <w:lvlJc w:val="left"/>
      <w:rPr>
        <w:rFonts w:hint="eastAsia"/>
      </w:rPr>
    </w:lvl>
  </w:abstractNum>
  <w:abstractNum w:abstractNumId="27">
    <w:nsid w:val="3822F181"/>
    <w:multiLevelType w:val="singleLevel"/>
    <w:tmpl w:val="3822F181"/>
    <w:lvl w:ilvl="0" w:tentative="0">
      <w:start w:val="3"/>
      <w:numFmt w:val="chineseCounting"/>
      <w:suff w:val="nothing"/>
      <w:lvlText w:val="（%1）"/>
      <w:lvlJc w:val="left"/>
      <w:rPr>
        <w:rFonts w:hint="eastAsia"/>
      </w:rPr>
    </w:lvl>
  </w:abstractNum>
  <w:abstractNum w:abstractNumId="28">
    <w:nsid w:val="3DB8DAF5"/>
    <w:multiLevelType w:val="singleLevel"/>
    <w:tmpl w:val="3DB8DAF5"/>
    <w:lvl w:ilvl="0" w:tentative="0">
      <w:start w:val="2"/>
      <w:numFmt w:val="chineseCounting"/>
      <w:suff w:val="nothing"/>
      <w:lvlText w:val="（%1）"/>
      <w:lvlJc w:val="left"/>
      <w:rPr>
        <w:rFonts w:hint="eastAsia"/>
      </w:rPr>
    </w:lvl>
  </w:abstractNum>
  <w:abstractNum w:abstractNumId="29">
    <w:nsid w:val="3FA56EBE"/>
    <w:multiLevelType w:val="singleLevel"/>
    <w:tmpl w:val="3FA56EBE"/>
    <w:lvl w:ilvl="0" w:tentative="0">
      <w:start w:val="2"/>
      <w:numFmt w:val="decimal"/>
      <w:suff w:val="nothing"/>
      <w:lvlText w:val="%1．"/>
      <w:lvlJc w:val="left"/>
    </w:lvl>
  </w:abstractNum>
  <w:abstractNum w:abstractNumId="30">
    <w:nsid w:val="3FD52EA8"/>
    <w:multiLevelType w:val="singleLevel"/>
    <w:tmpl w:val="3FD52EA8"/>
    <w:lvl w:ilvl="0" w:tentative="0">
      <w:start w:val="2"/>
      <w:numFmt w:val="chineseCounting"/>
      <w:suff w:val="nothing"/>
      <w:lvlText w:val="（%1）"/>
      <w:lvlJc w:val="left"/>
      <w:rPr>
        <w:rFonts w:hint="eastAsia"/>
      </w:rPr>
    </w:lvl>
  </w:abstractNum>
  <w:abstractNum w:abstractNumId="31">
    <w:nsid w:val="434E8D36"/>
    <w:multiLevelType w:val="singleLevel"/>
    <w:tmpl w:val="434E8D36"/>
    <w:lvl w:ilvl="0" w:tentative="0">
      <w:start w:val="1"/>
      <w:numFmt w:val="decimal"/>
      <w:suff w:val="nothing"/>
      <w:lvlText w:val="（%1）"/>
      <w:lvlJc w:val="left"/>
    </w:lvl>
  </w:abstractNum>
  <w:abstractNum w:abstractNumId="32">
    <w:nsid w:val="4D3E2386"/>
    <w:multiLevelType w:val="singleLevel"/>
    <w:tmpl w:val="4D3E2386"/>
    <w:lvl w:ilvl="0" w:tentative="0">
      <w:start w:val="2"/>
      <w:numFmt w:val="chineseCounting"/>
      <w:suff w:val="nothing"/>
      <w:lvlText w:val="（%1）"/>
      <w:lvlJc w:val="left"/>
      <w:rPr>
        <w:rFonts w:hint="eastAsia"/>
      </w:rPr>
    </w:lvl>
  </w:abstractNum>
  <w:abstractNum w:abstractNumId="33">
    <w:nsid w:val="54061067"/>
    <w:multiLevelType w:val="singleLevel"/>
    <w:tmpl w:val="54061067"/>
    <w:lvl w:ilvl="0" w:tentative="0">
      <w:start w:val="1"/>
      <w:numFmt w:val="decimal"/>
      <w:suff w:val="nothing"/>
      <w:lvlText w:val="（%1）"/>
      <w:lvlJc w:val="left"/>
    </w:lvl>
  </w:abstractNum>
  <w:abstractNum w:abstractNumId="34">
    <w:nsid w:val="58306682"/>
    <w:multiLevelType w:val="singleLevel"/>
    <w:tmpl w:val="58306682"/>
    <w:lvl w:ilvl="0" w:tentative="0">
      <w:start w:val="2"/>
      <w:numFmt w:val="chineseCounting"/>
      <w:suff w:val="nothing"/>
      <w:lvlText w:val="（%1）"/>
      <w:lvlJc w:val="left"/>
      <w:rPr>
        <w:rFonts w:hint="eastAsia"/>
      </w:rPr>
    </w:lvl>
  </w:abstractNum>
  <w:abstractNum w:abstractNumId="35">
    <w:nsid w:val="5C0D85C6"/>
    <w:multiLevelType w:val="singleLevel"/>
    <w:tmpl w:val="5C0D85C6"/>
    <w:lvl w:ilvl="0" w:tentative="0">
      <w:start w:val="1"/>
      <w:numFmt w:val="chineseCounting"/>
      <w:suff w:val="nothing"/>
      <w:lvlText w:val="（%1）"/>
      <w:lvlJc w:val="left"/>
      <w:rPr>
        <w:rFonts w:hint="eastAsia"/>
      </w:rPr>
    </w:lvl>
  </w:abstractNum>
  <w:abstractNum w:abstractNumId="36">
    <w:nsid w:val="5E73387A"/>
    <w:multiLevelType w:val="singleLevel"/>
    <w:tmpl w:val="5E73387A"/>
    <w:lvl w:ilvl="0" w:tentative="0">
      <w:start w:val="2"/>
      <w:numFmt w:val="chineseCounting"/>
      <w:suff w:val="nothing"/>
      <w:lvlText w:val="（%1）"/>
      <w:lvlJc w:val="left"/>
      <w:rPr>
        <w:rFonts w:hint="eastAsia"/>
      </w:rPr>
    </w:lvl>
  </w:abstractNum>
  <w:abstractNum w:abstractNumId="37">
    <w:nsid w:val="61B2B595"/>
    <w:multiLevelType w:val="singleLevel"/>
    <w:tmpl w:val="61B2B595"/>
    <w:lvl w:ilvl="0" w:tentative="0">
      <w:start w:val="3"/>
      <w:numFmt w:val="chineseCounting"/>
      <w:suff w:val="nothing"/>
      <w:lvlText w:val="（%1）"/>
      <w:lvlJc w:val="left"/>
      <w:rPr>
        <w:rFonts w:hint="eastAsia"/>
      </w:rPr>
    </w:lvl>
  </w:abstractNum>
  <w:abstractNum w:abstractNumId="38">
    <w:nsid w:val="68FED7AE"/>
    <w:multiLevelType w:val="singleLevel"/>
    <w:tmpl w:val="68FED7AE"/>
    <w:lvl w:ilvl="0" w:tentative="0">
      <w:start w:val="1"/>
      <w:numFmt w:val="decimal"/>
      <w:suff w:val="nothing"/>
      <w:lvlText w:val="%1．"/>
      <w:lvlJc w:val="left"/>
    </w:lvl>
  </w:abstractNum>
  <w:abstractNum w:abstractNumId="39">
    <w:nsid w:val="68FED80F"/>
    <w:multiLevelType w:val="singleLevel"/>
    <w:tmpl w:val="68FED80F"/>
    <w:lvl w:ilvl="0" w:tentative="0">
      <w:start w:val="5"/>
      <w:numFmt w:val="decimal"/>
      <w:suff w:val="nothing"/>
      <w:lvlText w:val="%1."/>
      <w:lvlJc w:val="left"/>
    </w:lvl>
  </w:abstractNum>
  <w:abstractNum w:abstractNumId="40">
    <w:nsid w:val="68FED896"/>
    <w:multiLevelType w:val="singleLevel"/>
    <w:tmpl w:val="68FED896"/>
    <w:lvl w:ilvl="0" w:tentative="0">
      <w:start w:val="2"/>
      <w:numFmt w:val="chineseCounting"/>
      <w:suff w:val="nothing"/>
      <w:lvlText w:val="（%1）"/>
      <w:lvlJc w:val="left"/>
    </w:lvl>
  </w:abstractNum>
  <w:abstractNum w:abstractNumId="41">
    <w:nsid w:val="68FEDCE9"/>
    <w:multiLevelType w:val="singleLevel"/>
    <w:tmpl w:val="68FEDCE9"/>
    <w:lvl w:ilvl="0" w:tentative="0">
      <w:start w:val="3"/>
      <w:numFmt w:val="chineseCounting"/>
      <w:suff w:val="nothing"/>
      <w:lvlText w:val="（%1）"/>
      <w:lvlJc w:val="left"/>
    </w:lvl>
  </w:abstractNum>
  <w:abstractNum w:abstractNumId="42">
    <w:nsid w:val="68FEDD90"/>
    <w:multiLevelType w:val="singleLevel"/>
    <w:tmpl w:val="68FEDD90"/>
    <w:lvl w:ilvl="0" w:tentative="0">
      <w:start w:val="3"/>
      <w:numFmt w:val="chineseCounting"/>
      <w:suff w:val="nothing"/>
      <w:lvlText w:val="（%1）"/>
      <w:lvlJc w:val="left"/>
    </w:lvl>
  </w:abstractNum>
  <w:abstractNum w:abstractNumId="43">
    <w:nsid w:val="68FEDEC6"/>
    <w:multiLevelType w:val="singleLevel"/>
    <w:tmpl w:val="68FEDEC6"/>
    <w:lvl w:ilvl="0" w:tentative="0">
      <w:start w:val="3"/>
      <w:numFmt w:val="chineseCounting"/>
      <w:suff w:val="nothing"/>
      <w:lvlText w:val="（%1）"/>
      <w:lvlJc w:val="left"/>
    </w:lvl>
  </w:abstractNum>
  <w:abstractNum w:abstractNumId="44">
    <w:nsid w:val="6E367A08"/>
    <w:multiLevelType w:val="singleLevel"/>
    <w:tmpl w:val="6E367A08"/>
    <w:lvl w:ilvl="0" w:tentative="0">
      <w:start w:val="2"/>
      <w:numFmt w:val="chineseCounting"/>
      <w:suff w:val="nothing"/>
      <w:lvlText w:val="（%1）"/>
      <w:lvlJc w:val="left"/>
      <w:rPr>
        <w:rFonts w:hint="eastAsia"/>
      </w:rPr>
    </w:lvl>
  </w:abstractNum>
  <w:abstractNum w:abstractNumId="45">
    <w:nsid w:val="72C25FAF"/>
    <w:multiLevelType w:val="singleLevel"/>
    <w:tmpl w:val="72C25FAF"/>
    <w:lvl w:ilvl="0" w:tentative="0">
      <w:start w:val="3"/>
      <w:numFmt w:val="chineseCounting"/>
      <w:suff w:val="nothing"/>
      <w:lvlText w:val="（%1）"/>
      <w:lvlJc w:val="left"/>
      <w:rPr>
        <w:rFonts w:hint="eastAsia"/>
      </w:rPr>
    </w:lvl>
  </w:abstractNum>
  <w:abstractNum w:abstractNumId="46">
    <w:nsid w:val="77E5C6EB"/>
    <w:multiLevelType w:val="singleLevel"/>
    <w:tmpl w:val="77E5C6EB"/>
    <w:lvl w:ilvl="0" w:tentative="0">
      <w:start w:val="2"/>
      <w:numFmt w:val="chineseCounting"/>
      <w:suff w:val="nothing"/>
      <w:lvlText w:val="%1、"/>
      <w:lvlJc w:val="left"/>
      <w:rPr>
        <w:rFonts w:hint="eastAsia"/>
      </w:rPr>
    </w:lvl>
  </w:abstractNum>
  <w:num w:numId="1">
    <w:abstractNumId w:val="46"/>
  </w:num>
  <w:num w:numId="2">
    <w:abstractNumId w:val="35"/>
  </w:num>
  <w:num w:numId="3">
    <w:abstractNumId w:val="38"/>
  </w:num>
  <w:num w:numId="4">
    <w:abstractNumId w:val="39"/>
  </w:num>
  <w:num w:numId="5">
    <w:abstractNumId w:val="40"/>
  </w:num>
  <w:num w:numId="6">
    <w:abstractNumId w:val="13"/>
  </w:num>
  <w:num w:numId="7">
    <w:abstractNumId w:val="44"/>
  </w:num>
  <w:num w:numId="8">
    <w:abstractNumId w:val="20"/>
  </w:num>
  <w:num w:numId="9">
    <w:abstractNumId w:val="25"/>
  </w:num>
  <w:num w:numId="10">
    <w:abstractNumId w:val="30"/>
  </w:num>
  <w:num w:numId="11">
    <w:abstractNumId w:val="37"/>
  </w:num>
  <w:num w:numId="12">
    <w:abstractNumId w:val="3"/>
  </w:num>
  <w:num w:numId="13">
    <w:abstractNumId w:val="22"/>
  </w:num>
  <w:num w:numId="14">
    <w:abstractNumId w:val="27"/>
  </w:num>
  <w:num w:numId="15">
    <w:abstractNumId w:val="45"/>
  </w:num>
  <w:num w:numId="16">
    <w:abstractNumId w:val="4"/>
  </w:num>
  <w:num w:numId="17">
    <w:abstractNumId w:val="41"/>
  </w:num>
  <w:num w:numId="18">
    <w:abstractNumId w:val="42"/>
  </w:num>
  <w:num w:numId="19">
    <w:abstractNumId w:val="26"/>
  </w:num>
  <w:num w:numId="20">
    <w:abstractNumId w:val="24"/>
  </w:num>
  <w:num w:numId="21">
    <w:abstractNumId w:val="23"/>
  </w:num>
  <w:num w:numId="22">
    <w:abstractNumId w:val="21"/>
  </w:num>
  <w:num w:numId="23">
    <w:abstractNumId w:val="43"/>
  </w:num>
  <w:num w:numId="24">
    <w:abstractNumId w:val="32"/>
  </w:num>
  <w:num w:numId="25">
    <w:abstractNumId w:val="7"/>
  </w:num>
  <w:num w:numId="26">
    <w:abstractNumId w:val="33"/>
  </w:num>
  <w:num w:numId="27">
    <w:abstractNumId w:val="31"/>
  </w:num>
  <w:num w:numId="28">
    <w:abstractNumId w:val="5"/>
  </w:num>
  <w:num w:numId="29">
    <w:abstractNumId w:val="9"/>
  </w:num>
  <w:num w:numId="30">
    <w:abstractNumId w:val="14"/>
  </w:num>
  <w:num w:numId="31">
    <w:abstractNumId w:val="2"/>
  </w:num>
  <w:num w:numId="32">
    <w:abstractNumId w:val="11"/>
  </w:num>
  <w:num w:numId="33">
    <w:abstractNumId w:val="18"/>
  </w:num>
  <w:num w:numId="34">
    <w:abstractNumId w:val="6"/>
  </w:num>
  <w:num w:numId="35">
    <w:abstractNumId w:val="10"/>
  </w:num>
  <w:num w:numId="36">
    <w:abstractNumId w:val="8"/>
  </w:num>
  <w:num w:numId="37">
    <w:abstractNumId w:val="17"/>
  </w:num>
  <w:num w:numId="38">
    <w:abstractNumId w:val="0"/>
  </w:num>
  <w:num w:numId="39">
    <w:abstractNumId w:val="36"/>
  </w:num>
  <w:num w:numId="40">
    <w:abstractNumId w:val="28"/>
  </w:num>
  <w:num w:numId="41">
    <w:abstractNumId w:val="29"/>
  </w:num>
  <w:num w:numId="42">
    <w:abstractNumId w:val="34"/>
  </w:num>
  <w:num w:numId="43">
    <w:abstractNumId w:val="19"/>
  </w:num>
  <w:num w:numId="44">
    <w:abstractNumId w:val="16"/>
  </w:num>
  <w:num w:numId="45">
    <w:abstractNumId w:val="12"/>
  </w:num>
  <w:num w:numId="46">
    <w:abstractNumId w:val="1"/>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24C67"/>
    <w:rsid w:val="00611977"/>
    <w:rsid w:val="00D5688F"/>
    <w:rsid w:val="01A90EBC"/>
    <w:rsid w:val="0213787C"/>
    <w:rsid w:val="02B94B20"/>
    <w:rsid w:val="031B2C7F"/>
    <w:rsid w:val="032C4E8C"/>
    <w:rsid w:val="0350044F"/>
    <w:rsid w:val="03A73A0E"/>
    <w:rsid w:val="03DA2CEB"/>
    <w:rsid w:val="06463D03"/>
    <w:rsid w:val="06EB785D"/>
    <w:rsid w:val="07736C69"/>
    <w:rsid w:val="07D33812"/>
    <w:rsid w:val="08602EE2"/>
    <w:rsid w:val="0C2F0B8D"/>
    <w:rsid w:val="0EFB5712"/>
    <w:rsid w:val="0F713908"/>
    <w:rsid w:val="0F723830"/>
    <w:rsid w:val="0F986020"/>
    <w:rsid w:val="0FDD2BE8"/>
    <w:rsid w:val="108D4EA3"/>
    <w:rsid w:val="11C318B7"/>
    <w:rsid w:val="12092355"/>
    <w:rsid w:val="123C71DA"/>
    <w:rsid w:val="12CA140A"/>
    <w:rsid w:val="141A2ADF"/>
    <w:rsid w:val="15115C90"/>
    <w:rsid w:val="151D3EBF"/>
    <w:rsid w:val="16230CE2"/>
    <w:rsid w:val="171F19E0"/>
    <w:rsid w:val="17687CF0"/>
    <w:rsid w:val="184F23F4"/>
    <w:rsid w:val="1A0C7B09"/>
    <w:rsid w:val="1A3B37AF"/>
    <w:rsid w:val="1A8973F6"/>
    <w:rsid w:val="1B3724CD"/>
    <w:rsid w:val="1BFD51C0"/>
    <w:rsid w:val="1C0D71B3"/>
    <w:rsid w:val="1C752FA8"/>
    <w:rsid w:val="1CC43380"/>
    <w:rsid w:val="1D0F7FA4"/>
    <w:rsid w:val="1D3B5282"/>
    <w:rsid w:val="1D772D50"/>
    <w:rsid w:val="1D923986"/>
    <w:rsid w:val="1E0B731A"/>
    <w:rsid w:val="1E7D07A4"/>
    <w:rsid w:val="1ED82CC9"/>
    <w:rsid w:val="1F7F0182"/>
    <w:rsid w:val="1F9846BE"/>
    <w:rsid w:val="20AC7B56"/>
    <w:rsid w:val="20DB1848"/>
    <w:rsid w:val="21682998"/>
    <w:rsid w:val="22821F7B"/>
    <w:rsid w:val="22F90BAE"/>
    <w:rsid w:val="23C44815"/>
    <w:rsid w:val="25254668"/>
    <w:rsid w:val="26DA769F"/>
    <w:rsid w:val="27EE3C0E"/>
    <w:rsid w:val="28017DE6"/>
    <w:rsid w:val="285C2B09"/>
    <w:rsid w:val="28E8605D"/>
    <w:rsid w:val="297F0A41"/>
    <w:rsid w:val="29AE009E"/>
    <w:rsid w:val="29CC3ED1"/>
    <w:rsid w:val="2A162D10"/>
    <w:rsid w:val="2A2953D2"/>
    <w:rsid w:val="2A636B36"/>
    <w:rsid w:val="2ACD4786"/>
    <w:rsid w:val="2C4059C3"/>
    <w:rsid w:val="2D040C0A"/>
    <w:rsid w:val="2DB651CE"/>
    <w:rsid w:val="2E501778"/>
    <w:rsid w:val="30375CC3"/>
    <w:rsid w:val="30882607"/>
    <w:rsid w:val="309D08C8"/>
    <w:rsid w:val="312B49A5"/>
    <w:rsid w:val="31F2254D"/>
    <w:rsid w:val="3578036A"/>
    <w:rsid w:val="35CC6F8B"/>
    <w:rsid w:val="36121737"/>
    <w:rsid w:val="38600FC0"/>
    <w:rsid w:val="3883268D"/>
    <w:rsid w:val="39DC420F"/>
    <w:rsid w:val="39F03816"/>
    <w:rsid w:val="3A6E242D"/>
    <w:rsid w:val="3AAF1923"/>
    <w:rsid w:val="3C4652AF"/>
    <w:rsid w:val="3C5923E8"/>
    <w:rsid w:val="3CA258BD"/>
    <w:rsid w:val="3DC85380"/>
    <w:rsid w:val="3E195140"/>
    <w:rsid w:val="3FEB6F5A"/>
    <w:rsid w:val="3FEF25E2"/>
    <w:rsid w:val="403B37B0"/>
    <w:rsid w:val="41C15679"/>
    <w:rsid w:val="41C77552"/>
    <w:rsid w:val="42336644"/>
    <w:rsid w:val="42FA5F37"/>
    <w:rsid w:val="438F318B"/>
    <w:rsid w:val="443B7A1E"/>
    <w:rsid w:val="44F56185"/>
    <w:rsid w:val="46156C7E"/>
    <w:rsid w:val="4792584D"/>
    <w:rsid w:val="4839161B"/>
    <w:rsid w:val="486C31E1"/>
    <w:rsid w:val="4985128D"/>
    <w:rsid w:val="49920446"/>
    <w:rsid w:val="4A4C619C"/>
    <w:rsid w:val="4A74395B"/>
    <w:rsid w:val="4ADF477B"/>
    <w:rsid w:val="4AE3465B"/>
    <w:rsid w:val="4B970AE7"/>
    <w:rsid w:val="4BCD7E5B"/>
    <w:rsid w:val="4C9D62C0"/>
    <w:rsid w:val="4CC96C89"/>
    <w:rsid w:val="4D826928"/>
    <w:rsid w:val="4EEF4225"/>
    <w:rsid w:val="50B453EB"/>
    <w:rsid w:val="51C92E73"/>
    <w:rsid w:val="527736D9"/>
    <w:rsid w:val="53865668"/>
    <w:rsid w:val="53A16478"/>
    <w:rsid w:val="561A3518"/>
    <w:rsid w:val="57AE038D"/>
    <w:rsid w:val="57BF0B5E"/>
    <w:rsid w:val="594A4899"/>
    <w:rsid w:val="59502E7D"/>
    <w:rsid w:val="5C627FED"/>
    <w:rsid w:val="5C764B11"/>
    <w:rsid w:val="5C9A2513"/>
    <w:rsid w:val="5E361890"/>
    <w:rsid w:val="5F4F4398"/>
    <w:rsid w:val="5FD61642"/>
    <w:rsid w:val="62795D8E"/>
    <w:rsid w:val="627B3816"/>
    <w:rsid w:val="64306D81"/>
    <w:rsid w:val="64CE2D91"/>
    <w:rsid w:val="66725CB0"/>
    <w:rsid w:val="66D916B2"/>
    <w:rsid w:val="67A80619"/>
    <w:rsid w:val="68E50655"/>
    <w:rsid w:val="68F95353"/>
    <w:rsid w:val="697C7441"/>
    <w:rsid w:val="69CC036D"/>
    <w:rsid w:val="6A144CF1"/>
    <w:rsid w:val="6ABA495A"/>
    <w:rsid w:val="6B60566F"/>
    <w:rsid w:val="6BA13DB0"/>
    <w:rsid w:val="6D2D0302"/>
    <w:rsid w:val="6D6C2BD8"/>
    <w:rsid w:val="6F8A37EA"/>
    <w:rsid w:val="6FCE7DA3"/>
    <w:rsid w:val="6FDD5DBC"/>
    <w:rsid w:val="71184E25"/>
    <w:rsid w:val="71660A98"/>
    <w:rsid w:val="71AC3EEB"/>
    <w:rsid w:val="733E46C3"/>
    <w:rsid w:val="753F16D6"/>
    <w:rsid w:val="763A3A40"/>
    <w:rsid w:val="77717389"/>
    <w:rsid w:val="77F9150C"/>
    <w:rsid w:val="782A5B6A"/>
    <w:rsid w:val="78542BE7"/>
    <w:rsid w:val="79164340"/>
    <w:rsid w:val="79E93532"/>
    <w:rsid w:val="7B7C78B1"/>
    <w:rsid w:val="7BB26B4F"/>
    <w:rsid w:val="7C873A40"/>
    <w:rsid w:val="7D4031C5"/>
    <w:rsid w:val="7E5E3228"/>
    <w:rsid w:val="7FA05C9C"/>
    <w:rsid w:val="7FF358F7"/>
    <w:rsid w:val="7FFF3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val="0"/>
      <w:keepLines w:val="0"/>
      <w:overflowPunct w:val="0"/>
      <w:spacing w:beforeLines="0" w:beforeAutospacing="0" w:afterLines="0" w:afterAutospacing="0" w:line="576" w:lineRule="exact"/>
      <w:outlineLvl w:val="0"/>
    </w:pPr>
    <w:rPr>
      <w:rFonts w:ascii="方正小标宋简体" w:hAnsi="方正小标宋简体" w:eastAsia="方正小标宋简体"/>
      <w:kern w:val="44"/>
      <w:sz w:val="44"/>
    </w:rPr>
  </w:style>
  <w:style w:type="paragraph" w:styleId="4">
    <w:name w:val="heading 4"/>
    <w:basedOn w:val="1"/>
    <w:next w:val="1"/>
    <w:unhideWhenUsed/>
    <w:qFormat/>
    <w:uiPriority w:val="0"/>
    <w:pPr>
      <w:keepNext w:val="0"/>
      <w:keepLines w:val="0"/>
      <w:spacing w:beforeLines="0" w:beforeAutospacing="0" w:afterLines="0" w:afterAutospacing="0" w:line="240" w:lineRule="exact"/>
      <w:ind w:firstLine="0" w:firstLineChars="0"/>
      <w:outlineLvl w:val="3"/>
    </w:pPr>
    <w:rPr>
      <w:rFonts w:ascii="宋体" w:hAnsi="宋体" w:eastAsia="宋体" w:cs="Times New Roman"/>
      <w:sz w:val="21"/>
      <w:szCs w:val="24"/>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5">
    <w:name w:val="Salutation"/>
    <w:basedOn w:val="1"/>
    <w:next w:val="1"/>
    <w:qFormat/>
    <w:uiPriority w:val="0"/>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Chars="200"/>
    </w:pPr>
    <w:rPr>
      <w:rFonts w:ascii="仿宋_GB2312"/>
      <w:szCs w:val="32"/>
    </w:rPr>
  </w:style>
  <w:style w:type="paragraph" w:styleId="8">
    <w:name w:val="footer"/>
    <w:basedOn w:val="1"/>
    <w:unhideWhenUsed/>
    <w:qFormat/>
    <w:uiPriority w:val="99"/>
    <w:pPr>
      <w:tabs>
        <w:tab w:val="center" w:pos="4153"/>
        <w:tab w:val="right" w:pos="8306"/>
      </w:tabs>
      <w:snapToGrid w:val="0"/>
      <w:jc w:val="left"/>
    </w:pPr>
    <w:rPr>
      <w:sz w:val="18"/>
      <w:szCs w:val="18"/>
      <w:lang w:val="zh-CN"/>
    </w:rPr>
  </w:style>
  <w:style w:type="paragraph" w:styleId="9">
    <w:name w:val="Body Text First Indent 2"/>
    <w:basedOn w:val="7"/>
    <w:next w:val="1"/>
    <w:unhideWhenUsed/>
    <w:qFormat/>
    <w:uiPriority w:val="99"/>
    <w:pPr>
      <w:ind w:firstLine="420" w:firstLine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paragraph" w:customStyle="1" w:styleId="17">
    <w:name w:val="List Paragraph"/>
    <w:basedOn w:val="1"/>
    <w:qFormat/>
    <w:uiPriority w:val="0"/>
    <w:pPr>
      <w:ind w:firstLine="420" w:firstLineChars="200"/>
    </w:pPr>
  </w:style>
  <w:style w:type="paragraph" w:customStyle="1" w:styleId="1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9">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149</Pages>
  <Words>7424</Words>
  <Characters>7868</Characters>
  <Lines>0</Lines>
  <Paragraphs>0</Paragraphs>
  <ScaleCrop>false</ScaleCrop>
  <LinksUpToDate>false</LinksUpToDate>
  <CharactersWithSpaces>7873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2025-04-24T02:56:00Z</dcterms:created>
  <dc:creator>何昆睿</dc:creator>
  <cp:lastModifiedBy>Administrator</cp:lastModifiedBy>
  <dcterms:modified xsi:type="dcterms:W3CDTF">2025-10-27T06:32:42Z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CBEBB317A78149A786BE783A1B4E71D7_13</vt:lpwstr>
  </property>
  <property fmtid="{D5CDD505-2E9C-101B-9397-08002B2CF9AE}" pid="4" name="KSOTemplateDocerSaveRecord">
    <vt:lpwstr>eyJoZGlkIjoiOTU5MDZkY2Y0MWIxMWJhZjRiNjQ5NzBkYjg5OWY2N2MiLCJ1c2VySWQiOiI0MTE5NDYzMzUifQ==</vt:lpwstr>
  </property>
</Properties>
</file>