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val="0"/>
          <w:sz w:val="44"/>
          <w:szCs w:val="44"/>
          <w:lang w:val="en-US" w:eastAsia="zh-CN"/>
        </w:rPr>
      </w:pPr>
      <w:r>
        <w:rPr>
          <w:rFonts w:hint="eastAsia" w:asciiTheme="minorEastAsia" w:hAnsiTheme="minorEastAsia" w:eastAsiaTheme="minorEastAsia" w:cstheme="minorEastAsia"/>
          <w:b/>
          <w:bCs w:val="0"/>
          <w:sz w:val="44"/>
          <w:szCs w:val="44"/>
        </w:rPr>
        <w:t>广元市利州区</w:t>
      </w:r>
      <w:r>
        <w:rPr>
          <w:rFonts w:hint="eastAsia" w:asciiTheme="minorEastAsia" w:hAnsiTheme="minorEastAsia" w:eastAsiaTheme="minorEastAsia" w:cstheme="minorEastAsia"/>
          <w:b/>
          <w:bCs w:val="0"/>
          <w:sz w:val="44"/>
          <w:szCs w:val="44"/>
          <w:lang w:val="en-US" w:eastAsia="zh-CN"/>
        </w:rPr>
        <w:t>三堆镇卫生院</w:t>
      </w:r>
    </w:p>
    <w:p>
      <w:pPr>
        <w:jc w:val="center"/>
        <w:rPr>
          <w:rFonts w:hint="eastAsia" w:asciiTheme="minorEastAsia" w:hAnsiTheme="minorEastAsia" w:eastAsiaTheme="minorEastAsia" w:cstheme="minorEastAsia"/>
          <w:b/>
          <w:bCs w:val="0"/>
          <w:sz w:val="44"/>
          <w:szCs w:val="44"/>
          <w:lang w:val="en-US" w:eastAsia="zh-CN"/>
        </w:rPr>
      </w:pPr>
      <w:r>
        <w:rPr>
          <w:rFonts w:hint="eastAsia" w:asciiTheme="minorEastAsia" w:hAnsiTheme="minorEastAsia" w:eastAsiaTheme="minorEastAsia" w:cstheme="minorEastAsia"/>
          <w:b/>
          <w:bCs w:val="0"/>
          <w:sz w:val="44"/>
          <w:szCs w:val="44"/>
        </w:rPr>
        <w:t>20</w:t>
      </w:r>
      <w:r>
        <w:rPr>
          <w:rFonts w:hint="eastAsia" w:asciiTheme="minorEastAsia" w:hAnsiTheme="minorEastAsia" w:eastAsiaTheme="minorEastAsia" w:cstheme="minorEastAsia"/>
          <w:b/>
          <w:bCs w:val="0"/>
          <w:sz w:val="44"/>
          <w:szCs w:val="44"/>
          <w:lang w:val="en-US" w:eastAsia="zh-CN"/>
        </w:rPr>
        <w:t>21</w:t>
      </w:r>
      <w:r>
        <w:rPr>
          <w:rFonts w:hint="eastAsia" w:asciiTheme="minorEastAsia" w:hAnsiTheme="minorEastAsia" w:eastAsiaTheme="minorEastAsia" w:cstheme="minorEastAsia"/>
          <w:b/>
          <w:bCs w:val="0"/>
          <w:sz w:val="44"/>
          <w:szCs w:val="44"/>
        </w:rPr>
        <w:t>年部门预算情况说明</w:t>
      </w:r>
    </w:p>
    <w:p>
      <w:pPr>
        <w:numPr>
          <w:ilvl w:val="0"/>
          <w:numId w:val="1"/>
        </w:num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基本情况</w:t>
      </w:r>
    </w:p>
    <w:p>
      <w:pPr>
        <w:adjustRightInd w:val="0"/>
        <w:ind w:firstLine="640"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lang w:eastAsia="zh-CN"/>
        </w:rPr>
        <w:t>广元市利州区三堆镇卫生院是一所财政全额预算拨款的一级甲等乡镇卫生院。年末编制人数</w:t>
      </w:r>
      <w:r>
        <w:rPr>
          <w:rFonts w:hint="eastAsia" w:asciiTheme="minorEastAsia" w:hAnsiTheme="minorEastAsia" w:eastAsiaTheme="minorEastAsia" w:cstheme="minorEastAsia"/>
          <w:sz w:val="32"/>
          <w:szCs w:val="32"/>
          <w:lang w:val="en-US" w:eastAsia="zh-CN"/>
        </w:rPr>
        <w:t>37</w:t>
      </w:r>
      <w:r>
        <w:rPr>
          <w:rFonts w:hint="eastAsia" w:asciiTheme="minorEastAsia" w:hAnsiTheme="minorEastAsia" w:eastAsiaTheme="minorEastAsia" w:cstheme="minorEastAsia"/>
          <w:sz w:val="32"/>
          <w:szCs w:val="32"/>
          <w:lang w:eastAsia="zh-CN"/>
        </w:rPr>
        <w:t>人，在职职工人数3</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lang w:eastAsia="zh-CN"/>
        </w:rPr>
        <w:t>人，年末全院在职职工69人。</w:t>
      </w:r>
    </w:p>
    <w:p>
      <w:pPr>
        <w:numPr>
          <w:ilvl w:val="0"/>
          <w:numId w:val="1"/>
        </w:numPr>
        <w:ind w:left="0" w:leftChars="0"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主要职能职责</w:t>
      </w:r>
    </w:p>
    <w:p>
      <w:pPr>
        <w:adjustRightInd w:val="0"/>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目前我院设有门诊、辅检、公共卫生及后勤四大部门。门诊部开设内科、外科、中医科等科室；设有检验科、放射科、特检科、多个辅检科室。能提供基本医疗、基本公共卫生服务工作。</w:t>
      </w:r>
    </w:p>
    <w:p>
      <w:pPr>
        <w:numPr>
          <w:ilvl w:val="0"/>
          <w:numId w:val="1"/>
        </w:numPr>
        <w:ind w:left="0" w:leftChars="0" w:firstLine="643" w:firstLineChars="2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预算</w:t>
      </w:r>
      <w:r>
        <w:rPr>
          <w:rFonts w:hint="eastAsia" w:asciiTheme="minorEastAsia" w:hAnsiTheme="minorEastAsia" w:eastAsiaTheme="minorEastAsia" w:cstheme="minorEastAsia"/>
          <w:b/>
          <w:bCs/>
          <w:sz w:val="32"/>
          <w:szCs w:val="32"/>
          <w:lang w:eastAsia="zh-CN"/>
        </w:rPr>
        <w:t>收支</w:t>
      </w:r>
      <w:r>
        <w:rPr>
          <w:rFonts w:hint="eastAsia" w:asciiTheme="minorEastAsia" w:hAnsiTheme="minorEastAsia" w:eastAsiaTheme="minorEastAsia" w:cstheme="minorEastAsia"/>
          <w:b/>
          <w:bCs/>
          <w:sz w:val="32"/>
          <w:szCs w:val="32"/>
        </w:rPr>
        <w:t>情况</w:t>
      </w:r>
      <w:r>
        <w:rPr>
          <w:rFonts w:hint="eastAsia" w:asciiTheme="minorEastAsia" w:hAnsiTheme="minorEastAsia" w:eastAsiaTheme="minorEastAsia" w:cstheme="minorEastAsia"/>
          <w:b/>
          <w:bCs/>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广元市利州区三堆镇卫生院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518.29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571.80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9.36</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518.29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571.80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9.36</w:t>
      </w:r>
      <w:r>
        <w:rPr>
          <w:rFonts w:hint="eastAsia" w:asciiTheme="minorEastAsia" w:hAnsiTheme="minorEastAsia" w:eastAsiaTheme="minorEastAsia" w:cstheme="minorEastAsia"/>
          <w:sz w:val="32"/>
          <w:szCs w:val="32"/>
        </w:rPr>
        <w:t>%。</w:t>
      </w:r>
    </w:p>
    <w:p>
      <w:pPr>
        <w:adjustRightInd w:val="0"/>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广元市利州区三堆镇卫生院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518.29</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397.51</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116.99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，对个人和家庭补助支出</w:t>
      </w:r>
      <w:r>
        <w:rPr>
          <w:rFonts w:hint="eastAsia" w:asciiTheme="minorEastAsia" w:hAnsiTheme="minorEastAsia" w:eastAsiaTheme="minorEastAsia" w:cstheme="minorEastAsia"/>
          <w:sz w:val="32"/>
          <w:szCs w:val="32"/>
          <w:lang w:val="en-US" w:eastAsia="zh-CN"/>
        </w:rPr>
        <w:t>3.79万元。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广元市利州区三堆镇卫生院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广元市利州区三堆镇卫生院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318.29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299.05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6.43</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318.29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299.05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6.43</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9"/>
          <w:rFonts w:hint="eastAsia" w:asciiTheme="minorEastAsia" w:hAnsiTheme="minorEastAsia" w:eastAsiaTheme="minorEastAsia" w:cstheme="minorEastAsia"/>
          <w:sz w:val="32"/>
          <w:szCs w:val="32"/>
        </w:rPr>
        <w:t>（一）一般公共预算当年拨款规模变化情况</w:t>
      </w:r>
      <w:r>
        <w:rPr>
          <w:rStyle w:val="9"/>
          <w:rFonts w:hint="eastAsia" w:asciiTheme="minorEastAsia" w:hAnsiTheme="minorEastAsia" w:eastAsiaTheme="minorEastAsia" w:cstheme="minorEastAsia"/>
          <w:sz w:val="32"/>
          <w:szCs w:val="32"/>
        </w:rPr>
        <w:br w:type="textWrapping"/>
      </w:r>
      <w:r>
        <w:rPr>
          <w:rStyle w:val="9"/>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318.29</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19.24</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eastAsia="zh-CN"/>
        </w:rPr>
        <w:t>增加入职人员经费及调资增资等。</w:t>
      </w:r>
    </w:p>
    <w:p>
      <w:pPr>
        <w:keepNext w:val="0"/>
        <w:keepLines w:val="0"/>
        <w:pageBreakBefore w:val="0"/>
        <w:widowControl w:val="0"/>
        <w:numPr>
          <w:numId w:val="0"/>
        </w:numPr>
        <w:kinsoku/>
        <w:wordWrap/>
        <w:overflowPunct/>
        <w:topLinePunct w:val="0"/>
        <w:autoSpaceDE/>
        <w:autoSpaceDN/>
        <w:bidi w:val="0"/>
        <w:adjustRightInd w:val="0"/>
        <w:snapToGrid/>
        <w:ind w:firstLine="643" w:firstLineChars="200"/>
        <w:textAlignment w:val="auto"/>
        <w:rPr>
          <w:rStyle w:val="9"/>
          <w:rFonts w:hint="eastAsia" w:asciiTheme="minorEastAsia" w:hAnsiTheme="minorEastAsia" w:eastAsiaTheme="minorEastAsia" w:cstheme="minorEastAsia"/>
          <w:sz w:val="32"/>
          <w:szCs w:val="32"/>
        </w:rPr>
      </w:pPr>
      <w:r>
        <w:rPr>
          <w:rStyle w:val="9"/>
          <w:rFonts w:hint="eastAsia" w:asciiTheme="minorEastAsia" w:hAnsiTheme="minorEastAsia" w:eastAsiaTheme="minorEastAsia" w:cstheme="minorEastAsia"/>
          <w:sz w:val="32"/>
          <w:szCs w:val="32"/>
        </w:rPr>
        <w:t>（二）一般公共预算当年拨款结构情况</w:t>
      </w:r>
      <w:r>
        <w:rPr>
          <w:rStyle w:val="9"/>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社会保障和就业支出</w:t>
      </w:r>
      <w:r>
        <w:rPr>
          <w:rFonts w:hint="eastAsia" w:asciiTheme="minorEastAsia" w:hAnsiTheme="minorEastAsia" w:eastAsiaTheme="minorEastAsia" w:cstheme="minorEastAsia"/>
          <w:sz w:val="32"/>
          <w:szCs w:val="32"/>
          <w:lang w:val="en-US" w:eastAsia="zh-CN"/>
        </w:rPr>
        <w:t>39.63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12.45</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251.10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78.89</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27.56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8.66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9"/>
          <w:rFonts w:hint="eastAsia" w:asciiTheme="minorEastAsia" w:hAnsiTheme="minorEastAsia" w:eastAsiaTheme="minorEastAsia" w:cstheme="minorEastAsia"/>
          <w:sz w:val="32"/>
          <w:szCs w:val="32"/>
        </w:rPr>
        <w:t>　　（三）一般公共预算当年拨款具体使用情况</w:t>
      </w:r>
    </w:p>
    <w:p>
      <w:pPr>
        <w:widowControl/>
        <w:ind w:firstLine="600"/>
        <w:rPr>
          <w:rFonts w:hint="eastAsia" w:ascii="宋体" w:hAnsi="宋体" w:cs="宋体"/>
          <w:sz w:val="32"/>
          <w:szCs w:val="32"/>
        </w:rPr>
      </w:pPr>
      <w:r>
        <w:rPr>
          <w:rFonts w:ascii="宋体" w:hAnsi="宋体" w:cs="宋体"/>
          <w:sz w:val="32"/>
          <w:szCs w:val="32"/>
        </w:rPr>
        <w:t xml:space="preserve">1. </w:t>
      </w:r>
      <w:r>
        <w:rPr>
          <w:rFonts w:hint="eastAsia" w:ascii="宋体" w:hAnsi="宋体" w:cs="宋体"/>
          <w:sz w:val="32"/>
          <w:szCs w:val="32"/>
        </w:rPr>
        <w:t>社会保障和就业（类</w:t>
      </w:r>
      <w:r>
        <w:rPr>
          <w:rFonts w:ascii="宋体" w:hAnsi="宋体" w:cs="宋体"/>
          <w:sz w:val="32"/>
          <w:szCs w:val="32"/>
        </w:rPr>
        <w:t>208</w:t>
      </w:r>
      <w:r>
        <w:rPr>
          <w:rFonts w:hint="eastAsia" w:ascii="宋体" w:hAnsi="宋体" w:cs="宋体"/>
          <w:sz w:val="32"/>
          <w:szCs w:val="32"/>
        </w:rPr>
        <w:t>）</w:t>
      </w:r>
    </w:p>
    <w:p>
      <w:pPr>
        <w:widowControl/>
        <w:ind w:firstLine="600"/>
        <w:rPr>
          <w:rFonts w:hint="eastAsia" w:ascii="宋体" w:cs="宋体"/>
          <w:sz w:val="32"/>
          <w:szCs w:val="32"/>
        </w:rPr>
      </w:pPr>
      <w:r>
        <w:rPr>
          <w:rFonts w:hint="eastAsia" w:ascii="宋体" w:hAnsi="宋体" w:cs="宋体"/>
          <w:sz w:val="32"/>
          <w:szCs w:val="32"/>
        </w:rPr>
        <w:t>行政事业单位离退休（款</w:t>
      </w:r>
      <w:r>
        <w:rPr>
          <w:rFonts w:ascii="宋体" w:hAnsi="宋体" w:cs="宋体"/>
          <w:sz w:val="32"/>
          <w:szCs w:val="32"/>
        </w:rPr>
        <w:t>20805</w:t>
      </w:r>
      <w:r>
        <w:rPr>
          <w:rFonts w:hint="eastAsia" w:ascii="宋体" w:hAnsi="宋体" w:cs="宋体"/>
          <w:sz w:val="32"/>
          <w:szCs w:val="32"/>
        </w:rPr>
        <w:t>）机关事业单位基本养老保险缴费支出（项</w:t>
      </w:r>
      <w:r>
        <w:rPr>
          <w:rFonts w:ascii="宋体" w:hAnsi="宋体" w:cs="宋体"/>
          <w:sz w:val="32"/>
          <w:szCs w:val="32"/>
        </w:rPr>
        <w:t>2080505</w:t>
      </w:r>
      <w:r>
        <w:rPr>
          <w:rFonts w:hint="eastAsia" w:ascii="宋体" w:hAnsi="宋体" w:cs="宋体"/>
          <w:sz w:val="32"/>
          <w:szCs w:val="32"/>
        </w:rPr>
        <w:t>）</w:t>
      </w:r>
      <w:r>
        <w:rPr>
          <w:rFonts w:ascii="宋体" w:hAnsi="宋体" w:cs="宋体"/>
          <w:sz w:val="32"/>
          <w:szCs w:val="32"/>
        </w:rPr>
        <w:t>202</w:t>
      </w:r>
      <w:r>
        <w:rPr>
          <w:rFonts w:hint="eastAsia" w:ascii="宋体" w:hAnsi="宋体" w:cs="宋体"/>
          <w:sz w:val="32"/>
          <w:szCs w:val="32"/>
          <w:lang w:val="en-US" w:eastAsia="zh-CN"/>
        </w:rPr>
        <w:t>1</w:t>
      </w:r>
      <w:r>
        <w:rPr>
          <w:rFonts w:hint="eastAsia" w:ascii="宋体" w:hAnsi="宋体" w:cs="宋体"/>
          <w:sz w:val="32"/>
          <w:szCs w:val="32"/>
        </w:rPr>
        <w:t>年预算数为</w:t>
      </w:r>
      <w:r>
        <w:rPr>
          <w:rFonts w:hint="eastAsia" w:ascii="宋体" w:hAnsi="宋体" w:cs="宋体"/>
          <w:sz w:val="32"/>
          <w:szCs w:val="32"/>
          <w:lang w:val="en-US" w:eastAsia="zh-CN"/>
        </w:rPr>
        <w:t>37.10</w:t>
      </w:r>
      <w:r>
        <w:rPr>
          <w:rFonts w:hint="eastAsia" w:ascii="宋体" w:hAnsi="宋体" w:cs="宋体"/>
          <w:sz w:val="32"/>
          <w:szCs w:val="32"/>
        </w:rPr>
        <w:t>万元；</w:t>
      </w:r>
      <w:r>
        <w:rPr>
          <w:rFonts w:hint="eastAsia" w:ascii="宋体" w:hAnsi="宋体" w:cs="宋体"/>
          <w:sz w:val="32"/>
          <w:szCs w:val="32"/>
          <w:lang w:eastAsia="zh-CN"/>
        </w:rPr>
        <w:t>财政对其他社会保险基金的补助</w:t>
      </w:r>
      <w:r>
        <w:rPr>
          <w:rFonts w:hint="eastAsia" w:ascii="宋体" w:hAnsi="宋体" w:cs="宋体"/>
          <w:sz w:val="32"/>
          <w:szCs w:val="32"/>
        </w:rPr>
        <w:t>（款</w:t>
      </w:r>
      <w:r>
        <w:rPr>
          <w:rFonts w:hint="eastAsia" w:ascii="宋体" w:hAnsi="宋体" w:cs="宋体"/>
          <w:sz w:val="32"/>
          <w:szCs w:val="32"/>
          <w:lang w:val="en-US" w:eastAsia="zh-CN"/>
        </w:rPr>
        <w:t>20827</w:t>
      </w:r>
      <w:r>
        <w:rPr>
          <w:rFonts w:hint="eastAsia" w:ascii="宋体" w:hAnsi="宋体" w:cs="宋体"/>
          <w:sz w:val="32"/>
          <w:szCs w:val="32"/>
        </w:rPr>
        <w:t>）</w:t>
      </w:r>
      <w:r>
        <w:rPr>
          <w:rFonts w:hint="eastAsia" w:ascii="宋体" w:hAnsi="宋体" w:cs="宋体"/>
          <w:sz w:val="32"/>
          <w:szCs w:val="32"/>
          <w:lang w:eastAsia="zh-CN"/>
        </w:rPr>
        <w:t>财政对失业保险基金的补助</w:t>
      </w:r>
      <w:r>
        <w:rPr>
          <w:rFonts w:hint="eastAsia" w:ascii="宋体" w:hAnsi="宋体" w:cs="宋体"/>
          <w:sz w:val="32"/>
          <w:szCs w:val="32"/>
        </w:rPr>
        <w:t>（项</w:t>
      </w:r>
      <w:r>
        <w:rPr>
          <w:rFonts w:ascii="宋体" w:hAnsi="宋体" w:cs="宋体"/>
          <w:sz w:val="32"/>
          <w:szCs w:val="32"/>
        </w:rPr>
        <w:t>208</w:t>
      </w:r>
      <w:r>
        <w:rPr>
          <w:rFonts w:hint="eastAsia" w:ascii="宋体" w:hAnsi="宋体" w:cs="宋体"/>
          <w:sz w:val="32"/>
          <w:szCs w:val="32"/>
          <w:lang w:val="en-US" w:eastAsia="zh-CN"/>
        </w:rPr>
        <w:t>2701</w:t>
      </w:r>
      <w:r>
        <w:rPr>
          <w:rFonts w:hint="eastAsia" w:ascii="宋体" w:hAnsi="宋体" w:cs="宋体"/>
          <w:sz w:val="32"/>
          <w:szCs w:val="32"/>
        </w:rPr>
        <w:t>）</w:t>
      </w:r>
      <w:r>
        <w:rPr>
          <w:rFonts w:ascii="宋体" w:hAnsi="宋体" w:cs="宋体"/>
          <w:sz w:val="32"/>
          <w:szCs w:val="32"/>
        </w:rPr>
        <w:t>202</w:t>
      </w:r>
      <w:r>
        <w:rPr>
          <w:rFonts w:hint="eastAsia" w:ascii="宋体" w:hAnsi="宋体" w:cs="宋体"/>
          <w:sz w:val="32"/>
          <w:szCs w:val="32"/>
          <w:lang w:val="en-US" w:eastAsia="zh-CN"/>
        </w:rPr>
        <w:t>1</w:t>
      </w:r>
      <w:r>
        <w:rPr>
          <w:rFonts w:hint="eastAsia" w:ascii="宋体" w:hAnsi="宋体" w:cs="宋体"/>
          <w:sz w:val="32"/>
          <w:szCs w:val="32"/>
        </w:rPr>
        <w:t>年预算数为</w:t>
      </w:r>
      <w:r>
        <w:rPr>
          <w:rFonts w:hint="eastAsia" w:ascii="宋体" w:hAnsi="宋体" w:cs="宋体"/>
          <w:sz w:val="32"/>
          <w:szCs w:val="32"/>
          <w:lang w:val="en-US" w:eastAsia="zh-CN"/>
        </w:rPr>
        <w:t>1.38</w:t>
      </w:r>
      <w:r>
        <w:rPr>
          <w:rFonts w:hint="eastAsia" w:ascii="宋体" w:hAnsi="宋体" w:cs="宋体"/>
          <w:sz w:val="32"/>
          <w:szCs w:val="32"/>
        </w:rPr>
        <w:t>万元</w:t>
      </w:r>
      <w:r>
        <w:rPr>
          <w:rFonts w:hint="eastAsia" w:ascii="宋体" w:hAnsi="宋体" w:cs="宋体"/>
          <w:sz w:val="32"/>
          <w:szCs w:val="32"/>
          <w:lang w:eastAsia="zh-CN"/>
        </w:rPr>
        <w:t>；财政对工伤保险基金的补助</w:t>
      </w:r>
      <w:r>
        <w:rPr>
          <w:rFonts w:hint="eastAsia" w:ascii="宋体" w:hAnsi="宋体" w:cs="宋体"/>
          <w:sz w:val="32"/>
          <w:szCs w:val="32"/>
        </w:rPr>
        <w:t>（项</w:t>
      </w:r>
      <w:r>
        <w:rPr>
          <w:rFonts w:ascii="宋体" w:hAnsi="宋体" w:cs="宋体"/>
          <w:sz w:val="32"/>
          <w:szCs w:val="32"/>
        </w:rPr>
        <w:t>208</w:t>
      </w:r>
      <w:r>
        <w:rPr>
          <w:rFonts w:hint="eastAsia" w:ascii="宋体" w:hAnsi="宋体" w:cs="宋体"/>
          <w:sz w:val="32"/>
          <w:szCs w:val="32"/>
          <w:lang w:val="en-US" w:eastAsia="zh-CN"/>
        </w:rPr>
        <w:t>2702</w:t>
      </w:r>
      <w:r>
        <w:rPr>
          <w:rFonts w:hint="eastAsia" w:ascii="宋体" w:hAnsi="宋体" w:cs="宋体"/>
          <w:sz w:val="32"/>
          <w:szCs w:val="32"/>
        </w:rPr>
        <w:t>）</w:t>
      </w:r>
      <w:r>
        <w:rPr>
          <w:rFonts w:ascii="宋体" w:hAnsi="宋体" w:cs="宋体"/>
          <w:sz w:val="32"/>
          <w:szCs w:val="32"/>
        </w:rPr>
        <w:t>202</w:t>
      </w:r>
      <w:r>
        <w:rPr>
          <w:rFonts w:hint="eastAsia" w:ascii="宋体" w:hAnsi="宋体" w:cs="宋体"/>
          <w:sz w:val="32"/>
          <w:szCs w:val="32"/>
          <w:lang w:val="en-US" w:eastAsia="zh-CN"/>
        </w:rPr>
        <w:t>1</w:t>
      </w:r>
      <w:r>
        <w:rPr>
          <w:rFonts w:hint="eastAsia" w:ascii="宋体" w:hAnsi="宋体" w:cs="宋体"/>
          <w:sz w:val="32"/>
          <w:szCs w:val="32"/>
        </w:rPr>
        <w:t>年预算数为</w:t>
      </w:r>
      <w:r>
        <w:rPr>
          <w:rFonts w:hint="eastAsia" w:ascii="宋体" w:hAnsi="宋体" w:cs="宋体"/>
          <w:sz w:val="32"/>
          <w:szCs w:val="32"/>
          <w:lang w:val="en-US" w:eastAsia="zh-CN"/>
        </w:rPr>
        <w:t>1.15</w:t>
      </w:r>
      <w:r>
        <w:rPr>
          <w:rFonts w:hint="eastAsia" w:ascii="宋体" w:hAnsi="宋体" w:cs="宋体"/>
          <w:sz w:val="32"/>
          <w:szCs w:val="32"/>
        </w:rPr>
        <w:t>万元主要用于：卫生院养老及其他保险经费支出。</w:t>
      </w:r>
      <w:r>
        <w:rPr>
          <w:rFonts w:ascii="宋体" w:cs="宋体"/>
          <w:sz w:val="32"/>
          <w:szCs w:val="32"/>
        </w:rPr>
        <w:br w:type="textWrapping"/>
      </w:r>
      <w:r>
        <w:rPr>
          <w:rFonts w:hint="eastAsia" w:ascii="宋体" w:hAnsi="宋体" w:cs="宋体"/>
          <w:color w:val="FF0000"/>
          <w:sz w:val="32"/>
          <w:szCs w:val="32"/>
        </w:rPr>
        <w:t>　</w:t>
      </w:r>
      <w:r>
        <w:rPr>
          <w:rFonts w:ascii="宋体" w:hAnsi="宋体" w:cs="宋体"/>
          <w:color w:val="FF0000"/>
          <w:sz w:val="32"/>
          <w:szCs w:val="32"/>
        </w:rPr>
        <w:t xml:space="preserve"> </w:t>
      </w:r>
      <w:r>
        <w:rPr>
          <w:rFonts w:ascii="宋体" w:hAnsi="宋体" w:cs="宋体"/>
          <w:sz w:val="32"/>
          <w:szCs w:val="32"/>
        </w:rPr>
        <w:t xml:space="preserve">   2. </w:t>
      </w:r>
      <w:r>
        <w:rPr>
          <w:rFonts w:hint="eastAsia" w:ascii="宋体" w:hAnsi="宋体" w:cs="宋体"/>
          <w:sz w:val="32"/>
          <w:szCs w:val="32"/>
        </w:rPr>
        <w:t>卫生健康支出（类</w:t>
      </w:r>
      <w:r>
        <w:rPr>
          <w:rFonts w:ascii="宋体" w:hAnsi="宋体" w:cs="宋体"/>
          <w:sz w:val="32"/>
          <w:szCs w:val="32"/>
        </w:rPr>
        <w:t>210</w:t>
      </w:r>
      <w:r>
        <w:rPr>
          <w:rFonts w:hint="eastAsia" w:ascii="宋体" w:hAnsi="宋体" w:cs="宋体"/>
          <w:sz w:val="32"/>
          <w:szCs w:val="32"/>
        </w:rPr>
        <w:t>）</w:t>
      </w:r>
    </w:p>
    <w:p>
      <w:pPr>
        <w:widowControl/>
        <w:ind w:firstLine="600"/>
        <w:rPr>
          <w:rFonts w:ascii="宋体" w:cs="宋体"/>
          <w:sz w:val="32"/>
          <w:szCs w:val="32"/>
        </w:rPr>
      </w:pPr>
      <w:r>
        <w:rPr>
          <w:rFonts w:hint="eastAsia" w:ascii="宋体" w:hAnsi="宋体" w:cs="宋体"/>
          <w:sz w:val="32"/>
          <w:szCs w:val="32"/>
        </w:rPr>
        <w:t>基层医疗卫生机构支出（</w:t>
      </w:r>
      <w:r>
        <w:rPr>
          <w:rFonts w:hint="eastAsia" w:ascii="宋体" w:hAnsi="宋体" w:cs="宋体"/>
          <w:sz w:val="32"/>
          <w:szCs w:val="32"/>
          <w:lang w:eastAsia="zh-CN"/>
        </w:rPr>
        <w:t>款</w:t>
      </w:r>
      <w:r>
        <w:rPr>
          <w:rFonts w:ascii="宋体" w:hAnsi="宋体" w:cs="宋体"/>
          <w:sz w:val="32"/>
          <w:szCs w:val="32"/>
        </w:rPr>
        <w:t>210</w:t>
      </w:r>
      <w:r>
        <w:rPr>
          <w:rFonts w:hint="eastAsia" w:ascii="宋体" w:hAnsi="宋体" w:cs="宋体"/>
          <w:sz w:val="32"/>
          <w:szCs w:val="32"/>
          <w:lang w:val="en-US" w:eastAsia="zh-CN"/>
        </w:rPr>
        <w:t>03</w:t>
      </w:r>
      <w:r>
        <w:rPr>
          <w:rFonts w:hint="eastAsia" w:ascii="宋体" w:hAnsi="宋体" w:cs="宋体"/>
          <w:sz w:val="32"/>
          <w:szCs w:val="32"/>
        </w:rPr>
        <w:t>）</w:t>
      </w:r>
      <w:r>
        <w:rPr>
          <w:rFonts w:hint="eastAsia" w:ascii="宋体" w:hAnsi="宋体" w:cs="宋体"/>
          <w:sz w:val="32"/>
          <w:szCs w:val="32"/>
          <w:lang w:eastAsia="zh-CN"/>
        </w:rPr>
        <w:t>乡镇卫生院</w:t>
      </w:r>
      <w:r>
        <w:rPr>
          <w:rFonts w:hint="eastAsia" w:ascii="宋体" w:hAnsi="宋体" w:cs="宋体"/>
          <w:sz w:val="32"/>
          <w:szCs w:val="32"/>
        </w:rPr>
        <w:t>（</w:t>
      </w:r>
      <w:r>
        <w:rPr>
          <w:rFonts w:hint="eastAsia" w:ascii="宋体" w:hAnsi="宋体" w:cs="宋体"/>
          <w:sz w:val="32"/>
          <w:szCs w:val="32"/>
          <w:lang w:eastAsia="zh-CN"/>
        </w:rPr>
        <w:t>项</w:t>
      </w:r>
      <w:r>
        <w:rPr>
          <w:rFonts w:ascii="宋体" w:hAnsi="宋体" w:cs="宋体"/>
          <w:sz w:val="32"/>
          <w:szCs w:val="32"/>
        </w:rPr>
        <w:t>21003</w:t>
      </w:r>
      <w:r>
        <w:rPr>
          <w:rFonts w:hint="eastAsia" w:ascii="宋体" w:hAnsi="宋体" w:cs="宋体"/>
          <w:sz w:val="32"/>
          <w:szCs w:val="32"/>
          <w:lang w:val="en-US" w:eastAsia="zh-CN"/>
        </w:rPr>
        <w:t>02</w:t>
      </w:r>
      <w:r>
        <w:rPr>
          <w:rFonts w:hint="eastAsia" w:ascii="宋体" w:hAnsi="宋体" w:cs="宋体"/>
          <w:sz w:val="32"/>
          <w:szCs w:val="32"/>
        </w:rPr>
        <w:t>）</w:t>
      </w:r>
      <w:r>
        <w:rPr>
          <w:rFonts w:ascii="宋体" w:hAnsi="宋体" w:cs="宋体"/>
          <w:sz w:val="32"/>
          <w:szCs w:val="32"/>
        </w:rPr>
        <w:t>202</w:t>
      </w:r>
      <w:r>
        <w:rPr>
          <w:rFonts w:hint="eastAsia" w:ascii="宋体" w:hAnsi="宋体" w:cs="宋体"/>
          <w:sz w:val="32"/>
          <w:szCs w:val="32"/>
          <w:lang w:val="en-US" w:eastAsia="zh-CN"/>
        </w:rPr>
        <w:t>1</w:t>
      </w:r>
      <w:r>
        <w:rPr>
          <w:rFonts w:hint="eastAsia" w:ascii="宋体" w:hAnsi="宋体" w:cs="宋体"/>
          <w:sz w:val="32"/>
          <w:szCs w:val="32"/>
        </w:rPr>
        <w:t>年预算数为</w:t>
      </w:r>
      <w:r>
        <w:rPr>
          <w:rFonts w:hint="eastAsia" w:ascii="宋体" w:hAnsi="宋体" w:cs="宋体"/>
          <w:sz w:val="32"/>
          <w:szCs w:val="32"/>
          <w:lang w:val="en-US" w:eastAsia="zh-CN"/>
        </w:rPr>
        <w:t>232.73</w:t>
      </w:r>
      <w:r>
        <w:rPr>
          <w:rFonts w:hint="eastAsia" w:ascii="宋体" w:hAnsi="宋体" w:cs="宋体"/>
          <w:sz w:val="32"/>
          <w:szCs w:val="32"/>
        </w:rPr>
        <w:t>万元，主要用于：</w:t>
      </w:r>
      <w:r>
        <w:rPr>
          <w:rFonts w:hint="eastAsia" w:ascii="宋体" w:hAnsi="宋体" w:cs="宋体"/>
          <w:sz w:val="32"/>
          <w:szCs w:val="32"/>
          <w:lang w:eastAsia="zh-CN"/>
        </w:rPr>
        <w:t>卫生院</w:t>
      </w:r>
      <w:r>
        <w:rPr>
          <w:rFonts w:hint="eastAsia" w:ascii="宋体" w:hAnsi="宋体" w:cs="宋体"/>
          <w:sz w:val="32"/>
          <w:szCs w:val="32"/>
        </w:rPr>
        <w:t>人员工资支出</w:t>
      </w:r>
      <w:r>
        <w:rPr>
          <w:rFonts w:hint="eastAsia" w:ascii="宋体" w:hAnsi="宋体" w:cs="宋体"/>
          <w:sz w:val="32"/>
          <w:szCs w:val="32"/>
          <w:lang w:eastAsia="zh-CN"/>
        </w:rPr>
        <w:t>、福利等支出</w:t>
      </w:r>
      <w:r>
        <w:rPr>
          <w:rFonts w:hint="eastAsia" w:ascii="宋体" w:hAnsi="宋体" w:cs="宋体"/>
          <w:sz w:val="32"/>
          <w:szCs w:val="32"/>
        </w:rPr>
        <w:t>。</w:t>
      </w:r>
    </w:p>
    <w:p>
      <w:pPr>
        <w:widowControl/>
        <w:ind w:firstLine="600"/>
        <w:rPr>
          <w:rFonts w:ascii="宋体" w:hAnsi="宋体" w:cs="宋体"/>
          <w:sz w:val="32"/>
          <w:szCs w:val="32"/>
        </w:rPr>
      </w:pPr>
      <w:r>
        <w:rPr>
          <w:rFonts w:hint="eastAsia" w:ascii="宋体" w:hAnsi="宋体" w:cs="宋体"/>
          <w:sz w:val="32"/>
          <w:szCs w:val="32"/>
        </w:rPr>
        <w:t>行政事业单位医疗（款</w:t>
      </w:r>
      <w:r>
        <w:rPr>
          <w:rFonts w:ascii="宋体" w:hAnsi="宋体" w:cs="宋体"/>
          <w:sz w:val="32"/>
          <w:szCs w:val="32"/>
        </w:rPr>
        <w:t>21011</w:t>
      </w:r>
      <w:r>
        <w:rPr>
          <w:rFonts w:hint="eastAsia" w:ascii="宋体" w:hAnsi="宋体" w:cs="宋体"/>
          <w:sz w:val="32"/>
          <w:szCs w:val="32"/>
        </w:rPr>
        <w:t>）事业单位医疗（项</w:t>
      </w:r>
      <w:r>
        <w:rPr>
          <w:rFonts w:ascii="宋体" w:hAnsi="宋体" w:cs="宋体"/>
          <w:sz w:val="32"/>
          <w:szCs w:val="32"/>
        </w:rPr>
        <w:t>2101102</w:t>
      </w:r>
      <w:r>
        <w:rPr>
          <w:rFonts w:hint="eastAsia" w:ascii="宋体" w:hAnsi="宋体" w:cs="宋体"/>
          <w:sz w:val="32"/>
          <w:szCs w:val="32"/>
        </w:rPr>
        <w:t>）</w:t>
      </w:r>
      <w:r>
        <w:rPr>
          <w:rFonts w:ascii="宋体" w:hAnsi="宋体" w:cs="宋体"/>
          <w:sz w:val="32"/>
          <w:szCs w:val="32"/>
        </w:rPr>
        <w:t>202</w:t>
      </w:r>
      <w:r>
        <w:rPr>
          <w:rFonts w:hint="eastAsia" w:ascii="宋体" w:hAnsi="宋体" w:cs="宋体"/>
          <w:sz w:val="32"/>
          <w:szCs w:val="32"/>
          <w:lang w:val="en-US" w:eastAsia="zh-CN"/>
        </w:rPr>
        <w:t>1</w:t>
      </w:r>
      <w:r>
        <w:rPr>
          <w:rFonts w:hint="eastAsia" w:ascii="宋体" w:hAnsi="宋体" w:cs="宋体"/>
          <w:sz w:val="32"/>
          <w:szCs w:val="32"/>
        </w:rPr>
        <w:t>年预算数为</w:t>
      </w:r>
      <w:r>
        <w:rPr>
          <w:rFonts w:hint="eastAsia" w:ascii="宋体" w:hAnsi="宋体" w:cs="宋体"/>
          <w:sz w:val="32"/>
          <w:szCs w:val="32"/>
          <w:lang w:val="en-US" w:eastAsia="zh-CN"/>
        </w:rPr>
        <w:t>18.37</w:t>
      </w:r>
      <w:r>
        <w:rPr>
          <w:rFonts w:hint="eastAsia" w:ascii="宋体" w:hAnsi="宋体" w:cs="宋体"/>
          <w:sz w:val="32"/>
          <w:szCs w:val="32"/>
        </w:rPr>
        <w:t>万元；主要用于：基本医疗保险缴费支出。</w:t>
      </w:r>
      <w:r>
        <w:rPr>
          <w:rFonts w:ascii="宋体" w:hAnsi="宋体" w:cs="宋体"/>
          <w:sz w:val="32"/>
          <w:szCs w:val="32"/>
        </w:rPr>
        <w:br w:type="textWrapping"/>
      </w:r>
      <w:r>
        <w:rPr>
          <w:rFonts w:ascii="宋体" w:hAnsi="宋体" w:cs="宋体"/>
          <w:sz w:val="32"/>
          <w:szCs w:val="32"/>
        </w:rPr>
        <w:t xml:space="preserve">    3.</w:t>
      </w:r>
      <w:r>
        <w:rPr>
          <w:rFonts w:hint="eastAsia" w:ascii="宋体" w:hAnsi="宋体" w:cs="宋体"/>
          <w:sz w:val="32"/>
          <w:szCs w:val="32"/>
        </w:rPr>
        <w:t>住房保障（类</w:t>
      </w:r>
      <w:r>
        <w:rPr>
          <w:rFonts w:ascii="宋体" w:hAnsi="宋体" w:cs="宋体"/>
          <w:sz w:val="32"/>
          <w:szCs w:val="32"/>
        </w:rPr>
        <w:t>221</w:t>
      </w:r>
      <w:r>
        <w:rPr>
          <w:rFonts w:hint="eastAsia" w:ascii="宋体" w:hAnsi="宋体" w:cs="宋体"/>
          <w:sz w:val="32"/>
          <w:szCs w:val="32"/>
        </w:rPr>
        <w:t>）住房改革支出（款</w:t>
      </w:r>
      <w:r>
        <w:rPr>
          <w:rFonts w:ascii="宋体" w:hAnsi="宋体" w:cs="宋体"/>
          <w:sz w:val="32"/>
          <w:szCs w:val="32"/>
        </w:rPr>
        <w:t>22102</w:t>
      </w:r>
      <w:r>
        <w:rPr>
          <w:rFonts w:hint="eastAsia" w:ascii="宋体" w:hAnsi="宋体" w:cs="宋体"/>
          <w:sz w:val="32"/>
          <w:szCs w:val="32"/>
        </w:rPr>
        <w:t>）住房公积金（项</w:t>
      </w:r>
      <w:r>
        <w:rPr>
          <w:rFonts w:ascii="宋体" w:hAnsi="宋体" w:cs="宋体"/>
          <w:sz w:val="32"/>
          <w:szCs w:val="32"/>
        </w:rPr>
        <w:t>2210201</w:t>
      </w:r>
      <w:r>
        <w:rPr>
          <w:rFonts w:hint="eastAsia" w:ascii="宋体" w:hAnsi="宋体" w:cs="宋体"/>
          <w:sz w:val="32"/>
          <w:szCs w:val="32"/>
        </w:rPr>
        <w:t>）</w:t>
      </w:r>
      <w:r>
        <w:rPr>
          <w:rFonts w:ascii="宋体" w:hAnsi="宋体" w:cs="宋体"/>
          <w:sz w:val="32"/>
          <w:szCs w:val="32"/>
        </w:rPr>
        <w:t>202</w:t>
      </w:r>
      <w:r>
        <w:rPr>
          <w:rFonts w:hint="eastAsia" w:ascii="宋体" w:hAnsi="宋体" w:cs="宋体"/>
          <w:sz w:val="32"/>
          <w:szCs w:val="32"/>
          <w:lang w:val="en-US" w:eastAsia="zh-CN"/>
        </w:rPr>
        <w:t>1</w:t>
      </w:r>
      <w:r>
        <w:rPr>
          <w:rFonts w:hint="eastAsia" w:ascii="宋体" w:hAnsi="宋体" w:cs="宋体"/>
          <w:sz w:val="32"/>
          <w:szCs w:val="32"/>
        </w:rPr>
        <w:t>年预算数为</w:t>
      </w:r>
      <w:r>
        <w:rPr>
          <w:rFonts w:hint="eastAsia" w:ascii="宋体" w:hAnsi="宋体" w:cs="宋体"/>
          <w:sz w:val="32"/>
          <w:szCs w:val="32"/>
          <w:lang w:val="en-US" w:eastAsia="zh-CN"/>
        </w:rPr>
        <w:t>27.56</w:t>
      </w:r>
      <w:r>
        <w:rPr>
          <w:rFonts w:hint="eastAsia" w:ascii="宋体" w:hAnsi="宋体" w:cs="宋体"/>
          <w:sz w:val="32"/>
          <w:szCs w:val="32"/>
        </w:rPr>
        <w:t>万元，主要用于：按规定比例为职工缴纳的住房公积金支出。</w:t>
      </w:r>
    </w:p>
    <w:p>
      <w:pPr>
        <w:numPr>
          <w:ilvl w:val="0"/>
          <w:numId w:val="1"/>
        </w:numPr>
        <w:adjustRightInd w:val="0"/>
        <w:ind w:left="0" w:leftChars="0"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广元市利州区三堆镇卫生院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318.29</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304.35</w:t>
      </w:r>
      <w:bookmarkStart w:id="0" w:name="_GoBack"/>
      <w:bookmarkEnd w:id="0"/>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10.15</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lang w:eastAsia="zh-CN"/>
        </w:rPr>
        <w:t>对个人和家庭的补助</w:t>
      </w:r>
      <w:r>
        <w:rPr>
          <w:rFonts w:hint="eastAsia" w:asciiTheme="minorEastAsia" w:hAnsiTheme="minorEastAsia" w:eastAsiaTheme="minorEastAsia" w:cstheme="minorEastAsia"/>
          <w:sz w:val="32"/>
          <w:szCs w:val="32"/>
          <w:lang w:val="en-US" w:eastAsia="zh-CN"/>
        </w:rPr>
        <w:t>3.79万元。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　　</w:t>
      </w:r>
    </w:p>
    <w:p>
      <w:pPr>
        <w:numPr>
          <w:ilvl w:val="0"/>
          <w:numId w:val="1"/>
        </w:numPr>
        <w:adjustRightInd w:val="0"/>
        <w:ind w:left="0" w:leftChars="0" w:firstLine="643"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rPr>
        <w:t>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广元市利州区三堆镇卫生院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广元市利州区三堆镇卫生院</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9"/>
          <w:rFonts w:hint="eastAsia" w:asciiTheme="minorEastAsia" w:hAnsiTheme="minorEastAsia" w:eastAsiaTheme="minorEastAsia" w:cstheme="minorEastAsia"/>
          <w:sz w:val="32"/>
          <w:szCs w:val="32"/>
        </w:rPr>
        <w:t>（一）机关运行经费</w:t>
      </w:r>
      <w:r>
        <w:rPr>
          <w:rStyle w:val="9"/>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广元市利州区三堆镇卫生院</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p>
    <w:p>
      <w:pPr>
        <w:numPr>
          <w:numId w:val="0"/>
        </w:numPr>
        <w:adjustRightInd w:val="0"/>
        <w:ind w:leftChars="200" w:firstLine="321" w:firstLineChars="100"/>
        <w:rPr>
          <w:rFonts w:hint="eastAsia" w:asciiTheme="minorEastAsia" w:hAnsiTheme="minorEastAsia" w:eastAsiaTheme="minorEastAsia" w:cstheme="minorEastAsia"/>
          <w:sz w:val="32"/>
          <w:szCs w:val="32"/>
        </w:rPr>
      </w:pPr>
      <w:r>
        <w:rPr>
          <w:rStyle w:val="9"/>
          <w:rFonts w:hint="eastAsia" w:asciiTheme="minorEastAsia" w:hAnsiTheme="minorEastAsia" w:eastAsiaTheme="minorEastAsia" w:cstheme="minorEastAsia"/>
          <w:sz w:val="32"/>
          <w:szCs w:val="32"/>
        </w:rPr>
        <w:t>（二）政府采购情况</w:t>
      </w:r>
      <w:r>
        <w:rPr>
          <w:rStyle w:val="9"/>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广元市利州区三堆镇卫生院</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9"/>
          <w:rFonts w:hint="eastAsia" w:asciiTheme="minorEastAsia" w:hAnsiTheme="minorEastAsia" w:eastAsiaTheme="minorEastAsia" w:cstheme="minorEastAsia"/>
          <w:sz w:val="32"/>
          <w:szCs w:val="32"/>
        </w:rPr>
        <w:t>（三）国有资产占有使用情况</w:t>
      </w:r>
      <w:r>
        <w:rPr>
          <w:rStyle w:val="9"/>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年底，广元市利州区</w:t>
      </w:r>
      <w:r>
        <w:rPr>
          <w:rFonts w:hint="eastAsia" w:asciiTheme="minorEastAsia" w:hAnsiTheme="minorEastAsia" w:eastAsiaTheme="minorEastAsia" w:cstheme="minorEastAsia"/>
          <w:sz w:val="32"/>
          <w:szCs w:val="32"/>
          <w:lang w:eastAsia="zh-CN"/>
        </w:rPr>
        <w:t>三堆镇卫生院</w:t>
      </w:r>
      <w:r>
        <w:rPr>
          <w:rFonts w:hint="eastAsia" w:asciiTheme="minorEastAsia" w:hAnsiTheme="minorEastAsia" w:eastAsiaTheme="minorEastAsia" w:cstheme="minorEastAsia"/>
          <w:sz w:val="32"/>
          <w:szCs w:val="32"/>
        </w:rPr>
        <w:t>共有车辆</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台。</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9"/>
          <w:rFonts w:hint="eastAsia" w:asciiTheme="minorEastAsia" w:hAnsiTheme="minorEastAsia" w:eastAsiaTheme="minorEastAsia" w:cstheme="minorEastAsia"/>
          <w:sz w:val="32"/>
          <w:szCs w:val="32"/>
        </w:rPr>
        <w:t>（四）绩效目标设置情况</w:t>
      </w:r>
      <w:r>
        <w:rPr>
          <w:rStyle w:val="9"/>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广元市利州区三堆镇卫生院所有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sz w:val="32"/>
          <w:szCs w:val="32"/>
        </w:rPr>
        <w:t>（一）一般公共预算拨款收入：指区级财政当年拨付的资金。</w:t>
      </w:r>
      <w:r>
        <w:rPr>
          <w:rFonts w:hint="eastAsia" w:ascii="宋体" w:hAnsi="宋体" w:eastAsia="宋体" w:cs="宋体"/>
          <w:sz w:val="32"/>
          <w:szCs w:val="32"/>
        </w:rPr>
        <w:br w:type="textWrapping"/>
      </w:r>
      <w:r>
        <w:rPr>
          <w:rFonts w:hint="eastAsia" w:ascii="宋体" w:hAnsi="宋体" w:eastAsia="宋体" w:cs="宋体"/>
          <w:sz w:val="32"/>
          <w:szCs w:val="32"/>
        </w:rPr>
        <w:t>　　（二）上年结转：指以前年度尚未完成，结转到本年仍按原规定用途继续使用的资金。</w:t>
      </w:r>
      <w:r>
        <w:rPr>
          <w:rFonts w:hint="eastAsia" w:ascii="宋体" w:hAnsi="宋体" w:eastAsia="宋体" w:cs="宋体"/>
          <w:sz w:val="32"/>
          <w:szCs w:val="32"/>
        </w:rPr>
        <w:br w:type="textWrapping"/>
      </w:r>
      <w:r>
        <w:rPr>
          <w:rFonts w:hint="eastAsia" w:ascii="宋体" w:hAnsi="宋体" w:eastAsia="宋体" w:cs="宋体"/>
          <w:sz w:val="32"/>
          <w:szCs w:val="32"/>
        </w:rPr>
        <w:t>　　（三）社会保障和就业（</w:t>
      </w:r>
      <w:r>
        <w:rPr>
          <w:rFonts w:hint="eastAsia" w:ascii="宋体" w:hAnsi="宋体" w:eastAsia="宋体" w:cs="宋体"/>
          <w:color w:val="000000"/>
          <w:sz w:val="32"/>
          <w:szCs w:val="32"/>
        </w:rPr>
        <w:t>208</w:t>
      </w:r>
      <w:r>
        <w:rPr>
          <w:rFonts w:hint="eastAsia" w:ascii="宋体" w:hAnsi="宋体" w:eastAsia="宋体" w:cs="宋体"/>
          <w:sz w:val="32"/>
          <w:szCs w:val="32"/>
        </w:rPr>
        <w:t>类）行政事业单位离退休（</w:t>
      </w:r>
      <w:r>
        <w:rPr>
          <w:rFonts w:hint="eastAsia" w:ascii="宋体" w:hAnsi="宋体" w:eastAsia="宋体" w:cs="宋体"/>
          <w:color w:val="000000"/>
          <w:sz w:val="32"/>
          <w:szCs w:val="32"/>
        </w:rPr>
        <w:t>20805</w:t>
      </w:r>
      <w:r>
        <w:rPr>
          <w:rFonts w:hint="eastAsia" w:ascii="宋体" w:hAnsi="宋体" w:eastAsia="宋体" w:cs="宋体"/>
          <w:sz w:val="32"/>
          <w:szCs w:val="32"/>
        </w:rPr>
        <w:t>款）机关事业单位基本养老保险缴费支出（</w:t>
      </w:r>
      <w:r>
        <w:rPr>
          <w:rFonts w:hint="eastAsia" w:ascii="宋体" w:hAnsi="宋体" w:eastAsia="宋体" w:cs="宋体"/>
          <w:color w:val="000000"/>
          <w:sz w:val="32"/>
          <w:szCs w:val="32"/>
        </w:rPr>
        <w:t>2080505</w:t>
      </w:r>
      <w:r>
        <w:rPr>
          <w:rFonts w:hint="eastAsia" w:ascii="宋体" w:hAnsi="宋体" w:eastAsia="宋体" w:cs="宋体"/>
          <w:sz w:val="32"/>
          <w:szCs w:val="32"/>
        </w:rPr>
        <w:t>项）：指部门实施养老保险制度由单位缴纳的养老保险费的支出。</w:t>
      </w:r>
      <w:r>
        <w:rPr>
          <w:rFonts w:hint="eastAsia" w:ascii="宋体" w:hAnsi="宋体" w:eastAsia="宋体" w:cs="宋体"/>
          <w:sz w:val="32"/>
          <w:szCs w:val="32"/>
        </w:rPr>
        <w:br w:type="textWrapping"/>
      </w:r>
      <w:r>
        <w:rPr>
          <w:rFonts w:hint="eastAsia" w:ascii="宋体" w:hAnsi="宋体" w:eastAsia="宋体" w:cs="宋体"/>
          <w:sz w:val="32"/>
          <w:szCs w:val="32"/>
        </w:rPr>
        <w:t>　 （四）卫生健康（</w:t>
      </w:r>
      <w:r>
        <w:rPr>
          <w:rFonts w:hint="eastAsia" w:ascii="宋体" w:hAnsi="宋体" w:eastAsia="宋体" w:cs="宋体"/>
          <w:color w:val="000000"/>
          <w:sz w:val="32"/>
          <w:szCs w:val="32"/>
        </w:rPr>
        <w:t>210</w:t>
      </w:r>
      <w:r>
        <w:rPr>
          <w:rFonts w:hint="eastAsia" w:ascii="宋体" w:hAnsi="宋体" w:eastAsia="宋体" w:cs="宋体"/>
          <w:sz w:val="32"/>
          <w:szCs w:val="32"/>
        </w:rPr>
        <w:t>）基层医疗卫生机构（</w:t>
      </w:r>
      <w:r>
        <w:rPr>
          <w:rFonts w:hint="eastAsia" w:ascii="宋体" w:hAnsi="宋体" w:eastAsia="宋体" w:cs="宋体"/>
          <w:color w:val="000000"/>
          <w:sz w:val="32"/>
          <w:szCs w:val="32"/>
        </w:rPr>
        <w:t>21003</w:t>
      </w:r>
      <w:r>
        <w:rPr>
          <w:rFonts w:hint="eastAsia" w:ascii="宋体" w:hAnsi="宋体" w:eastAsia="宋体" w:cs="宋体"/>
          <w:sz w:val="32"/>
          <w:szCs w:val="32"/>
        </w:rPr>
        <w:t>款）</w:t>
      </w:r>
      <w:r>
        <w:rPr>
          <w:rFonts w:hint="eastAsia" w:ascii="宋体" w:hAnsi="宋体" w:eastAsia="宋体" w:cs="宋体"/>
          <w:color w:val="000000"/>
          <w:sz w:val="32"/>
          <w:szCs w:val="32"/>
        </w:rPr>
        <w:t>乡镇卫生院（2100302项）</w:t>
      </w:r>
      <w:r>
        <w:rPr>
          <w:rFonts w:hint="eastAsia" w:ascii="宋体" w:hAnsi="宋体" w:eastAsia="宋体" w:cs="宋体"/>
          <w:sz w:val="32"/>
          <w:szCs w:val="32"/>
        </w:rPr>
        <w:t>：</w:t>
      </w:r>
      <w:r>
        <w:rPr>
          <w:rFonts w:hint="eastAsia" w:ascii="宋体" w:hAnsi="宋体" w:eastAsia="宋体" w:cs="宋体"/>
          <w:color w:val="000000"/>
          <w:sz w:val="32"/>
          <w:szCs w:val="32"/>
        </w:rPr>
        <w:t>指</w:t>
      </w:r>
      <w:r>
        <w:rPr>
          <w:rFonts w:hint="eastAsia" w:ascii="宋体" w:hAnsi="宋体" w:eastAsia="宋体" w:cs="宋体"/>
          <w:color w:val="000000"/>
          <w:sz w:val="32"/>
          <w:szCs w:val="32"/>
          <w:lang w:eastAsia="zh-CN"/>
        </w:rPr>
        <w:t>卫生院</w:t>
      </w:r>
      <w:r>
        <w:rPr>
          <w:rFonts w:hint="eastAsia" w:ascii="宋体" w:hAnsi="宋体" w:eastAsia="宋体" w:cs="宋体"/>
          <w:color w:val="000000"/>
          <w:sz w:val="32"/>
          <w:szCs w:val="32"/>
        </w:rPr>
        <w:t>的基本支出。</w:t>
      </w:r>
    </w:p>
    <w:p>
      <w:pPr>
        <w:spacing w:line="560" w:lineRule="exact"/>
        <w:ind w:firstLine="640" w:firstLineChars="200"/>
        <w:rPr>
          <w:rFonts w:hint="eastAsia" w:ascii="宋体" w:hAnsi="宋体" w:eastAsia="宋体" w:cs="宋体"/>
          <w:color w:val="000000"/>
          <w:sz w:val="32"/>
          <w:szCs w:val="32"/>
        </w:rPr>
      </w:pPr>
      <w:r>
        <w:rPr>
          <w:rFonts w:hint="eastAsia" w:ascii="宋体" w:hAnsi="宋体" w:eastAsia="宋体" w:cs="宋体"/>
          <w:sz w:val="32"/>
          <w:szCs w:val="32"/>
        </w:rPr>
        <w:t>（五）卫生健康（210类）行政事业单位医疗（</w:t>
      </w:r>
      <w:r>
        <w:rPr>
          <w:rStyle w:val="9"/>
          <w:rFonts w:hint="eastAsia" w:ascii="宋体" w:hAnsi="宋体" w:eastAsia="宋体" w:cs="宋体"/>
          <w:b w:val="0"/>
          <w:color w:val="000000" w:themeColor="text1"/>
          <w:sz w:val="32"/>
          <w:szCs w:val="32"/>
          <w14:textFill>
            <w14:solidFill>
              <w14:schemeClr w14:val="tx1"/>
            </w14:solidFill>
          </w14:textFill>
        </w:rPr>
        <w:t>21011</w:t>
      </w:r>
      <w:r>
        <w:rPr>
          <w:rFonts w:hint="eastAsia" w:ascii="宋体" w:hAnsi="宋体" w:eastAsia="宋体" w:cs="宋体"/>
          <w:sz w:val="32"/>
          <w:szCs w:val="32"/>
        </w:rPr>
        <w:t>款）事业单位医疗（</w:t>
      </w:r>
      <w:r>
        <w:rPr>
          <w:rStyle w:val="9"/>
          <w:rFonts w:hint="eastAsia" w:ascii="宋体" w:hAnsi="宋体" w:eastAsia="宋体" w:cs="宋体"/>
          <w:b w:val="0"/>
          <w:color w:val="000000" w:themeColor="text1"/>
          <w:sz w:val="32"/>
          <w:szCs w:val="32"/>
          <w14:textFill>
            <w14:solidFill>
              <w14:schemeClr w14:val="tx1"/>
            </w14:solidFill>
          </w14:textFill>
        </w:rPr>
        <w:t>2101102</w:t>
      </w:r>
      <w:r>
        <w:rPr>
          <w:rFonts w:hint="eastAsia" w:ascii="宋体" w:hAnsi="宋体" w:eastAsia="宋体" w:cs="宋体"/>
          <w:sz w:val="32"/>
          <w:szCs w:val="32"/>
        </w:rPr>
        <w:t>项）：指单位用于缴纳单位基本医疗保险支出。</w:t>
      </w:r>
      <w:r>
        <w:rPr>
          <w:rFonts w:hint="eastAsia" w:ascii="宋体" w:hAnsi="宋体" w:eastAsia="宋体" w:cs="宋体"/>
          <w:sz w:val="32"/>
          <w:szCs w:val="32"/>
        </w:rPr>
        <w:br w:type="textWrapping"/>
      </w:r>
      <w:r>
        <w:rPr>
          <w:rFonts w:hint="eastAsia" w:ascii="宋体" w:hAnsi="宋体" w:eastAsia="宋体" w:cs="宋体"/>
          <w:sz w:val="32"/>
          <w:szCs w:val="32"/>
        </w:rPr>
        <w:t>　　（六）住房保障（</w:t>
      </w:r>
      <w:r>
        <w:rPr>
          <w:rFonts w:hint="eastAsia" w:ascii="宋体" w:hAnsi="宋体" w:eastAsia="宋体" w:cs="宋体"/>
          <w:color w:val="000000"/>
          <w:sz w:val="32"/>
          <w:szCs w:val="32"/>
        </w:rPr>
        <w:t>221</w:t>
      </w:r>
      <w:r>
        <w:rPr>
          <w:rFonts w:hint="eastAsia" w:ascii="宋体" w:hAnsi="宋体" w:eastAsia="宋体" w:cs="宋体"/>
          <w:sz w:val="32"/>
          <w:szCs w:val="32"/>
        </w:rPr>
        <w:t>类）住房改革支出（</w:t>
      </w:r>
      <w:r>
        <w:rPr>
          <w:rFonts w:hint="eastAsia" w:ascii="宋体" w:hAnsi="宋体" w:eastAsia="宋体" w:cs="宋体"/>
          <w:color w:val="000000"/>
          <w:sz w:val="32"/>
          <w:szCs w:val="32"/>
        </w:rPr>
        <w:t>22102</w:t>
      </w:r>
      <w:r>
        <w:rPr>
          <w:rFonts w:hint="eastAsia" w:ascii="宋体" w:hAnsi="宋体" w:eastAsia="宋体" w:cs="宋体"/>
          <w:sz w:val="32"/>
          <w:szCs w:val="32"/>
        </w:rPr>
        <w:t>款）住房公积金（</w:t>
      </w:r>
      <w:r>
        <w:rPr>
          <w:rFonts w:hint="eastAsia" w:ascii="宋体" w:hAnsi="宋体" w:eastAsia="宋体" w:cs="宋体"/>
          <w:color w:val="000000"/>
          <w:sz w:val="32"/>
          <w:szCs w:val="32"/>
        </w:rPr>
        <w:t>2210201</w:t>
      </w:r>
      <w:r>
        <w:rPr>
          <w:rFonts w:hint="eastAsia" w:ascii="宋体" w:hAnsi="宋体" w:eastAsia="宋体" w:cs="宋体"/>
          <w:sz w:val="32"/>
          <w:szCs w:val="32"/>
        </w:rPr>
        <w:t>项）：</w:t>
      </w:r>
      <w:r>
        <w:rPr>
          <w:rFonts w:hint="eastAsia" w:ascii="宋体" w:hAnsi="宋体" w:eastAsia="宋体" w:cs="宋体"/>
          <w:color w:val="000000"/>
          <w:sz w:val="32"/>
          <w:szCs w:val="32"/>
        </w:rPr>
        <w:t>指</w:t>
      </w:r>
      <w:r>
        <w:rPr>
          <w:rStyle w:val="9"/>
          <w:rFonts w:hint="eastAsia" w:ascii="宋体" w:hAnsi="宋体" w:eastAsia="宋体" w:cs="宋体"/>
          <w:b w:val="0"/>
          <w:color w:val="000000" w:themeColor="text1"/>
          <w:sz w:val="32"/>
          <w:szCs w:val="32"/>
          <w14:textFill>
            <w14:solidFill>
              <w14:schemeClr w14:val="tx1"/>
            </w14:solidFill>
          </w14:textFill>
        </w:rPr>
        <w:t>财政按规定比例为职工缴纳的住房公积金支出。</w:t>
      </w:r>
    </w:p>
    <w:p>
      <w:pPr>
        <w:adjustRightInd w:val="0"/>
        <w:spacing w:line="560" w:lineRule="exact"/>
        <w:ind w:firstLine="640" w:firstLineChars="200"/>
        <w:rPr>
          <w:rFonts w:ascii="仿宋" w:hAnsi="仿宋" w:eastAsia="仿宋" w:cs="仿宋"/>
          <w:sz w:val="32"/>
          <w:szCs w:val="32"/>
          <w:shd w:val="clear" w:color="auto" w:fill="FFFFFF"/>
        </w:rPr>
      </w:pPr>
      <w:r>
        <w:rPr>
          <w:rFonts w:hint="eastAsia" w:ascii="宋体" w:hAnsi="宋体" w:eastAsia="宋体" w:cs="宋体"/>
          <w:sz w:val="32"/>
          <w:szCs w:val="32"/>
        </w:rPr>
        <w:t>（七）基本支出：指为保证机构正常运转，完成日常工作任务而发生的人员支出和公用支出。</w:t>
      </w:r>
      <w:r>
        <w:rPr>
          <w:rFonts w:hint="eastAsia" w:ascii="宋体" w:hAnsi="宋体" w:eastAsia="宋体" w:cs="宋体"/>
          <w:sz w:val="32"/>
          <w:szCs w:val="32"/>
        </w:rPr>
        <w:br w:type="textWrapping"/>
      </w:r>
      <w:r>
        <w:rPr>
          <w:rFonts w:hint="eastAsia" w:ascii="宋体" w:hAnsi="宋体" w:eastAsia="宋体" w:cs="宋体"/>
          <w:sz w:val="32"/>
          <w:szCs w:val="32"/>
        </w:rPr>
        <w:t>　　（八）项目支出：指在基本支出之外为完成特定行政任务和事业发展目标所发生的支出。</w:t>
      </w:r>
      <w:r>
        <w:rPr>
          <w:rFonts w:hint="eastAsia" w:ascii="宋体" w:hAnsi="宋体" w:eastAsia="宋体" w:cs="宋体"/>
          <w:sz w:val="32"/>
          <w:szCs w:val="32"/>
        </w:rPr>
        <w:br w:type="textWrapping"/>
      </w:r>
      <w:r>
        <w:rPr>
          <w:rFonts w:hint="eastAsia" w:ascii="仿宋" w:hAnsi="仿宋" w:eastAsia="仿宋" w:cs="仿宋"/>
          <w:sz w:val="32"/>
          <w:szCs w:val="32"/>
        </w:rPr>
        <w:t>　　（九）“三公”经费：纳入三堆镇卫生院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2"/>
          <w:szCs w:val="32"/>
        </w:rPr>
        <w:br w:type="textWrapping"/>
      </w:r>
    </w:p>
    <w:p>
      <w:pPr>
        <w:spacing w:line="560" w:lineRule="exact"/>
        <w:rPr>
          <w:rFonts w:ascii="仿宋" w:hAnsi="仿宋" w:eastAsia="仿宋" w:cs="仿宋"/>
          <w:sz w:val="32"/>
          <w:szCs w:val="32"/>
        </w:rPr>
      </w:pP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A7209F"/>
    <w:rsid w:val="00C06BFD"/>
    <w:rsid w:val="00C23053"/>
    <w:rsid w:val="00CD4B04"/>
    <w:rsid w:val="00E14578"/>
    <w:rsid w:val="00FA058F"/>
    <w:rsid w:val="00FD2341"/>
    <w:rsid w:val="012E766D"/>
    <w:rsid w:val="01B772A5"/>
    <w:rsid w:val="044F5BC4"/>
    <w:rsid w:val="050A6125"/>
    <w:rsid w:val="05EE2F1E"/>
    <w:rsid w:val="099A6EBD"/>
    <w:rsid w:val="0AB4756C"/>
    <w:rsid w:val="0AD70419"/>
    <w:rsid w:val="0B632295"/>
    <w:rsid w:val="0B974E68"/>
    <w:rsid w:val="0DEA0E44"/>
    <w:rsid w:val="0E1168EA"/>
    <w:rsid w:val="0ED54B8C"/>
    <w:rsid w:val="148B1D30"/>
    <w:rsid w:val="152A7A54"/>
    <w:rsid w:val="15514C72"/>
    <w:rsid w:val="160776AB"/>
    <w:rsid w:val="19EE529C"/>
    <w:rsid w:val="1A4B3E10"/>
    <w:rsid w:val="1A631030"/>
    <w:rsid w:val="1ED53AE3"/>
    <w:rsid w:val="1F746947"/>
    <w:rsid w:val="20921391"/>
    <w:rsid w:val="237F1682"/>
    <w:rsid w:val="2464062D"/>
    <w:rsid w:val="24C90A2A"/>
    <w:rsid w:val="25C96B17"/>
    <w:rsid w:val="260A4F3C"/>
    <w:rsid w:val="2DBA1E53"/>
    <w:rsid w:val="2FEC2E0B"/>
    <w:rsid w:val="304E6101"/>
    <w:rsid w:val="30806273"/>
    <w:rsid w:val="30B82D0F"/>
    <w:rsid w:val="3216282B"/>
    <w:rsid w:val="33195A8F"/>
    <w:rsid w:val="386B0914"/>
    <w:rsid w:val="3A800314"/>
    <w:rsid w:val="3F8C5052"/>
    <w:rsid w:val="3F970DD0"/>
    <w:rsid w:val="419E6EC2"/>
    <w:rsid w:val="43644D8C"/>
    <w:rsid w:val="446103C3"/>
    <w:rsid w:val="44727AFB"/>
    <w:rsid w:val="45BE2AED"/>
    <w:rsid w:val="460C47C2"/>
    <w:rsid w:val="4649604C"/>
    <w:rsid w:val="494E679A"/>
    <w:rsid w:val="4A9361D2"/>
    <w:rsid w:val="4C2979D4"/>
    <w:rsid w:val="4C5904FA"/>
    <w:rsid w:val="508D1A7C"/>
    <w:rsid w:val="511F4F22"/>
    <w:rsid w:val="51281933"/>
    <w:rsid w:val="54BA219B"/>
    <w:rsid w:val="55860D15"/>
    <w:rsid w:val="578919DC"/>
    <w:rsid w:val="582856A8"/>
    <w:rsid w:val="5BC2179B"/>
    <w:rsid w:val="5D3A4943"/>
    <w:rsid w:val="5F001AC7"/>
    <w:rsid w:val="5FC04501"/>
    <w:rsid w:val="600105C9"/>
    <w:rsid w:val="627520E8"/>
    <w:rsid w:val="633663A9"/>
    <w:rsid w:val="67D245BF"/>
    <w:rsid w:val="684B1F49"/>
    <w:rsid w:val="6A6B3C4A"/>
    <w:rsid w:val="6DC94BA1"/>
    <w:rsid w:val="6FB2265D"/>
    <w:rsid w:val="700D40F2"/>
    <w:rsid w:val="71FA4E16"/>
    <w:rsid w:val="72B74C6C"/>
    <w:rsid w:val="74AB75CC"/>
    <w:rsid w:val="75E94047"/>
    <w:rsid w:val="77204040"/>
    <w:rsid w:val="785F0829"/>
    <w:rsid w:val="7A8550D9"/>
    <w:rsid w:val="7ADC24AA"/>
    <w:rsid w:val="7B5F708E"/>
    <w:rsid w:val="7BD06D36"/>
    <w:rsid w:val="7C0C18AA"/>
    <w:rsid w:val="7F1709E1"/>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Char Char Char1 Char Char Char Char Char Char Char"/>
    <w:basedOn w:val="1"/>
    <w:qFormat/>
    <w:uiPriority w:val="0"/>
    <w:pPr>
      <w:widowControl/>
      <w:spacing w:after="160" w:line="240" w:lineRule="exact"/>
      <w:jc w:val="left"/>
    </w:p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18</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2021-03-10T07:02:23Z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