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7CA" w:rsidRDefault="000837CA" w:rsidP="000837CA">
      <w:pPr>
        <w:spacing w:line="600" w:lineRule="exact"/>
        <w:ind w:firstLineChars="200" w:firstLine="640"/>
        <w:rPr>
          <w:rFonts w:ascii="仿宋" w:eastAsia="仿宋" w:hAnsi="仿宋" w:hint="eastAsia"/>
          <w:color w:val="000000" w:themeColor="text1"/>
          <w:sz w:val="32"/>
          <w:szCs w:val="32"/>
        </w:rPr>
      </w:pPr>
    </w:p>
    <w:p w:rsidR="000837CA" w:rsidRDefault="000837CA" w:rsidP="000837CA">
      <w:pPr>
        <w:spacing w:line="600" w:lineRule="exact"/>
        <w:jc w:val="center"/>
        <w:outlineLvl w:val="0"/>
        <w:rPr>
          <w:rFonts w:ascii="方正小标宋简体" w:eastAsia="方正小标宋简体" w:hAnsi="宋体"/>
          <w:color w:val="000000"/>
          <w:sz w:val="72"/>
          <w:szCs w:val="72"/>
        </w:rPr>
      </w:pPr>
    </w:p>
    <w:p w:rsidR="000837CA" w:rsidRDefault="000837CA" w:rsidP="000837CA">
      <w:pPr>
        <w:spacing w:line="600" w:lineRule="exact"/>
        <w:jc w:val="center"/>
        <w:outlineLvl w:val="0"/>
        <w:rPr>
          <w:rFonts w:ascii="方正小标宋简体" w:eastAsia="方正小标宋简体" w:hAnsi="宋体"/>
          <w:color w:val="000000"/>
          <w:sz w:val="72"/>
          <w:szCs w:val="72"/>
        </w:rPr>
      </w:pPr>
    </w:p>
    <w:p w:rsidR="000837CA" w:rsidRDefault="000837CA" w:rsidP="000837CA">
      <w:pPr>
        <w:spacing w:line="600" w:lineRule="exact"/>
        <w:jc w:val="center"/>
        <w:outlineLvl w:val="0"/>
        <w:rPr>
          <w:rFonts w:ascii="方正小标宋简体" w:eastAsia="方正小标宋简体" w:hAnsi="宋体"/>
          <w:color w:val="000000"/>
          <w:sz w:val="72"/>
          <w:szCs w:val="72"/>
        </w:rPr>
      </w:pPr>
    </w:p>
    <w:p w:rsidR="000837CA" w:rsidRDefault="000837CA" w:rsidP="000837CA">
      <w:pPr>
        <w:spacing w:line="600" w:lineRule="exact"/>
        <w:jc w:val="center"/>
        <w:outlineLvl w:val="0"/>
        <w:rPr>
          <w:rFonts w:ascii="方正小标宋简体" w:eastAsia="方正小标宋简体" w:hAnsi="宋体"/>
          <w:color w:val="000000"/>
          <w:sz w:val="72"/>
          <w:szCs w:val="72"/>
        </w:rPr>
      </w:pPr>
    </w:p>
    <w:p w:rsidR="000837CA" w:rsidRDefault="000837CA" w:rsidP="000837CA">
      <w:pPr>
        <w:adjustRightInd w:val="0"/>
        <w:snapToGrid w:val="0"/>
        <w:spacing w:line="360" w:lineRule="auto"/>
        <w:jc w:val="center"/>
        <w:outlineLvl w:val="0"/>
        <w:rPr>
          <w:rFonts w:ascii="方正小标宋简体" w:eastAsia="方正小标宋简体" w:hAnsi="宋体"/>
          <w:color w:val="000000"/>
          <w:sz w:val="72"/>
          <w:szCs w:val="72"/>
        </w:rPr>
      </w:pPr>
      <w:r w:rsidRPr="00954C49">
        <w:rPr>
          <w:rFonts w:ascii="黑体" w:eastAsia="黑体" w:hAnsi="黑体"/>
          <w:color w:val="000000"/>
          <w:sz w:val="72"/>
          <w:szCs w:val="72"/>
        </w:rPr>
        <w:t>201</w:t>
      </w:r>
      <w:r w:rsidRPr="00954C49">
        <w:rPr>
          <w:rFonts w:ascii="黑体" w:eastAsia="黑体" w:hAnsi="黑体" w:hint="eastAsia"/>
          <w:color w:val="000000"/>
          <w:sz w:val="72"/>
          <w:szCs w:val="72"/>
        </w:rPr>
        <w:t>8</w:t>
      </w:r>
      <w:r w:rsidRPr="00DC7CBA">
        <w:rPr>
          <w:rFonts w:ascii="方正小标宋简体" w:eastAsia="方正小标宋简体" w:hAnsi="宋体" w:hint="eastAsia"/>
          <w:color w:val="000000"/>
          <w:sz w:val="72"/>
          <w:szCs w:val="72"/>
        </w:rPr>
        <w:t>年</w:t>
      </w:r>
      <w:r>
        <w:rPr>
          <w:rFonts w:ascii="方正小标宋简体" w:eastAsia="方正小标宋简体" w:hAnsi="宋体" w:hint="eastAsia"/>
          <w:color w:val="000000"/>
          <w:sz w:val="72"/>
          <w:szCs w:val="72"/>
        </w:rPr>
        <w:t>度</w:t>
      </w:r>
    </w:p>
    <w:p w:rsidR="00487C72" w:rsidRDefault="000837CA" w:rsidP="000837CA">
      <w:pPr>
        <w:adjustRightInd w:val="0"/>
        <w:snapToGrid w:val="0"/>
        <w:spacing w:line="360" w:lineRule="auto"/>
        <w:jc w:val="center"/>
        <w:outlineLvl w:val="0"/>
        <w:rPr>
          <w:rFonts w:ascii="方正小标宋简体" w:eastAsia="方正小标宋简体" w:hAnsi="宋体"/>
          <w:color w:val="000000"/>
          <w:sz w:val="72"/>
          <w:szCs w:val="72"/>
        </w:rPr>
      </w:pPr>
      <w:r w:rsidRPr="00DC7CBA">
        <w:rPr>
          <w:rFonts w:ascii="方正小标宋简体" w:eastAsia="方正小标宋简体" w:hAnsi="宋体" w:hint="eastAsia"/>
          <w:color w:val="000000"/>
          <w:sz w:val="72"/>
          <w:szCs w:val="72"/>
        </w:rPr>
        <w:t>四川省</w:t>
      </w:r>
      <w:r w:rsidR="00487C72">
        <w:rPr>
          <w:rFonts w:ascii="方正小标宋简体" w:eastAsia="方正小标宋简体" w:hAnsi="宋体" w:hint="eastAsia"/>
          <w:color w:val="000000"/>
          <w:sz w:val="72"/>
          <w:szCs w:val="72"/>
        </w:rPr>
        <w:t>工农镇人民政府</w:t>
      </w:r>
    </w:p>
    <w:p w:rsidR="000837CA" w:rsidRDefault="000837CA" w:rsidP="000837CA">
      <w:pPr>
        <w:adjustRightInd w:val="0"/>
        <w:snapToGrid w:val="0"/>
        <w:spacing w:line="360" w:lineRule="auto"/>
        <w:jc w:val="center"/>
        <w:outlineLvl w:val="0"/>
        <w:rPr>
          <w:rFonts w:ascii="方正小标宋简体" w:eastAsia="方正小标宋简体" w:hAnsi="宋体"/>
          <w:color w:val="000000"/>
          <w:sz w:val="72"/>
          <w:szCs w:val="72"/>
        </w:rPr>
      </w:pPr>
      <w:r w:rsidRPr="00DC7CBA">
        <w:rPr>
          <w:rFonts w:ascii="方正小标宋简体" w:eastAsia="方正小标宋简体" w:hAnsi="宋体" w:hint="eastAsia"/>
          <w:color w:val="000000"/>
          <w:sz w:val="72"/>
          <w:szCs w:val="72"/>
        </w:rPr>
        <w:t>部门决算</w:t>
      </w:r>
    </w:p>
    <w:p w:rsidR="000837CA" w:rsidRDefault="000837CA" w:rsidP="000837CA">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Pr="00FD3CC1">
        <w:rPr>
          <w:rFonts w:ascii="黑体" w:eastAsia="黑体" w:hAnsi="黑体" w:hint="eastAsia"/>
          <w:color w:val="000000"/>
          <w:sz w:val="48"/>
          <w:szCs w:val="48"/>
        </w:rPr>
        <w:lastRenderedPageBreak/>
        <w:t>目录</w:t>
      </w:r>
    </w:p>
    <w:p w:rsidR="000837CA" w:rsidRPr="00FD3CC1" w:rsidRDefault="00464145" w:rsidP="000837CA">
      <w:pPr>
        <w:widowControl/>
        <w:jc w:val="center"/>
        <w:rPr>
          <w:rFonts w:ascii="黑体" w:eastAsia="黑体" w:hAnsi="黑体" w:cstheme="minorBidi"/>
          <w:noProof/>
          <w:sz w:val="28"/>
          <w:szCs w:val="28"/>
        </w:rPr>
      </w:pPr>
      <w:r w:rsidRPr="00464145">
        <w:rPr>
          <w:rFonts w:ascii="黑体" w:eastAsia="黑体" w:hAnsi="黑体"/>
          <w:color w:val="000000"/>
          <w:sz w:val="48"/>
          <w:szCs w:val="48"/>
        </w:rPr>
        <w:fldChar w:fldCharType="begin"/>
      </w:r>
      <w:r w:rsidR="000837CA" w:rsidRPr="00FD3CC1">
        <w:rPr>
          <w:rFonts w:ascii="黑体" w:eastAsia="黑体" w:hAnsi="黑体"/>
          <w:color w:val="000000"/>
          <w:sz w:val="48"/>
          <w:szCs w:val="48"/>
        </w:rPr>
        <w:instrText xml:space="preserve"> TOC \o "1-2" \h \z \u </w:instrText>
      </w:r>
      <w:r w:rsidRPr="00464145">
        <w:rPr>
          <w:rFonts w:ascii="黑体" w:eastAsia="黑体" w:hAnsi="黑体"/>
          <w:color w:val="000000"/>
          <w:sz w:val="48"/>
          <w:szCs w:val="48"/>
        </w:rPr>
        <w:fldChar w:fldCharType="separate"/>
      </w:r>
    </w:p>
    <w:p w:rsidR="000837CA" w:rsidRDefault="000837CA" w:rsidP="000837CA">
      <w:pPr>
        <w:pStyle w:val="10"/>
      </w:pPr>
      <w:r w:rsidRPr="003E1310">
        <w:rPr>
          <w:rFonts w:hint="eastAsia"/>
        </w:rPr>
        <w:t>公开时间：2019年</w:t>
      </w:r>
      <w:r w:rsidR="002570CC">
        <w:rPr>
          <w:rFonts w:hint="eastAsia"/>
        </w:rPr>
        <w:t>9</w:t>
      </w:r>
      <w:r w:rsidRPr="003E1310">
        <w:rPr>
          <w:rFonts w:hint="eastAsia"/>
        </w:rPr>
        <w:t>月</w:t>
      </w:r>
      <w:r w:rsidR="002570CC">
        <w:rPr>
          <w:rFonts w:hint="eastAsia"/>
        </w:rPr>
        <w:t>12</w:t>
      </w:r>
      <w:r w:rsidRPr="003E1310">
        <w:rPr>
          <w:rFonts w:hint="eastAsia"/>
        </w:rPr>
        <w:t>日</w:t>
      </w:r>
    </w:p>
    <w:p w:rsidR="000837CA" w:rsidRPr="003E1310" w:rsidRDefault="000837CA" w:rsidP="000837CA"/>
    <w:p w:rsidR="000837CA" w:rsidRPr="00FD3CC1" w:rsidRDefault="00464145" w:rsidP="000837CA">
      <w:pPr>
        <w:pStyle w:val="10"/>
        <w:rPr>
          <w:rFonts w:cstheme="minorBidi"/>
        </w:rPr>
      </w:pPr>
      <w:hyperlink w:anchor="_Toc15396599" w:history="1">
        <w:r w:rsidR="000837CA" w:rsidRPr="00FD3CC1">
          <w:rPr>
            <w:rStyle w:val="a8"/>
            <w:rFonts w:hint="eastAsia"/>
          </w:rPr>
          <w:t>第一部分</w:t>
        </w:r>
        <w:r w:rsidR="000837CA" w:rsidRPr="00FD3CC1">
          <w:rPr>
            <w:rStyle w:val="a8"/>
          </w:rPr>
          <w:t xml:space="preserve"> </w:t>
        </w:r>
        <w:r w:rsidR="000837CA" w:rsidRPr="00FD3CC1">
          <w:rPr>
            <w:rStyle w:val="a8"/>
            <w:rFonts w:hint="eastAsia"/>
          </w:rPr>
          <w:t>部门概况</w:t>
        </w:r>
        <w:r w:rsidR="000837CA" w:rsidRPr="00FD3CC1">
          <w:rPr>
            <w:webHidden/>
          </w:rPr>
          <w:tab/>
        </w:r>
        <w:r w:rsidR="000837CA">
          <w:rPr>
            <w:rFonts w:hint="eastAsia"/>
            <w:webHidden/>
          </w:rPr>
          <w:t>4</w:t>
        </w:r>
      </w:hyperlink>
    </w:p>
    <w:p w:rsidR="000837CA" w:rsidRPr="00FD3CC1" w:rsidRDefault="00464145" w:rsidP="000837CA">
      <w:pPr>
        <w:pStyle w:val="20"/>
        <w:rPr>
          <w:rFonts w:ascii="仿宋" w:eastAsia="仿宋" w:hAnsi="仿宋" w:cstheme="minorBidi"/>
          <w:noProof/>
          <w:sz w:val="28"/>
          <w:szCs w:val="28"/>
        </w:rPr>
      </w:pPr>
      <w:hyperlink w:anchor="_Toc15396600" w:history="1">
        <w:r w:rsidR="000837CA" w:rsidRPr="00FD3CC1">
          <w:rPr>
            <w:rStyle w:val="a8"/>
            <w:rFonts w:ascii="仿宋" w:eastAsia="仿宋" w:hAnsi="仿宋" w:hint="eastAsia"/>
            <w:noProof/>
            <w:sz w:val="28"/>
            <w:szCs w:val="28"/>
          </w:rPr>
          <w:t>一、基本职能及主要工作</w:t>
        </w:r>
        <w:r w:rsidR="000837CA" w:rsidRPr="00FD3CC1">
          <w:rPr>
            <w:rFonts w:ascii="仿宋" w:eastAsia="仿宋" w:hAnsi="仿宋"/>
            <w:noProof/>
            <w:webHidden/>
            <w:sz w:val="28"/>
            <w:szCs w:val="28"/>
          </w:rPr>
          <w:tab/>
        </w:r>
        <w:r w:rsidR="000837CA">
          <w:rPr>
            <w:rFonts w:ascii="仿宋" w:eastAsia="仿宋" w:hAnsi="仿宋" w:hint="eastAsia"/>
            <w:noProof/>
            <w:webHidden/>
            <w:sz w:val="28"/>
            <w:szCs w:val="28"/>
          </w:rPr>
          <w:t>4</w:t>
        </w:r>
      </w:hyperlink>
    </w:p>
    <w:p w:rsidR="000837CA" w:rsidRPr="00FD3CC1" w:rsidRDefault="00464145" w:rsidP="000837CA">
      <w:pPr>
        <w:pStyle w:val="20"/>
        <w:rPr>
          <w:rFonts w:ascii="仿宋" w:eastAsia="仿宋" w:hAnsi="仿宋" w:cstheme="minorBidi"/>
          <w:noProof/>
          <w:sz w:val="28"/>
          <w:szCs w:val="28"/>
        </w:rPr>
      </w:pPr>
      <w:hyperlink w:anchor="_Toc15396601" w:history="1">
        <w:r w:rsidR="000837CA" w:rsidRPr="00FD3CC1">
          <w:rPr>
            <w:rStyle w:val="a8"/>
            <w:rFonts w:ascii="仿宋" w:eastAsia="仿宋" w:hAnsi="仿宋" w:hint="eastAsia"/>
            <w:noProof/>
            <w:sz w:val="28"/>
            <w:szCs w:val="28"/>
          </w:rPr>
          <w:t>二、机构设置</w:t>
        </w:r>
        <w:r w:rsidR="000837CA" w:rsidRPr="00FD3CC1">
          <w:rPr>
            <w:rFonts w:ascii="仿宋" w:eastAsia="仿宋" w:hAnsi="仿宋"/>
            <w:noProof/>
            <w:webHidden/>
            <w:sz w:val="28"/>
            <w:szCs w:val="28"/>
          </w:rPr>
          <w:tab/>
        </w:r>
        <w:r w:rsidR="00E359E6">
          <w:rPr>
            <w:rFonts w:ascii="仿宋" w:eastAsia="仿宋" w:hAnsi="仿宋" w:hint="eastAsia"/>
            <w:noProof/>
            <w:webHidden/>
            <w:sz w:val="28"/>
            <w:szCs w:val="28"/>
          </w:rPr>
          <w:t>9</w:t>
        </w:r>
      </w:hyperlink>
    </w:p>
    <w:p w:rsidR="000837CA" w:rsidRPr="00FD3CC1" w:rsidRDefault="00464145" w:rsidP="000837CA">
      <w:pPr>
        <w:pStyle w:val="10"/>
      </w:pPr>
      <w:hyperlink w:anchor="_Toc15396602" w:history="1">
        <w:r w:rsidR="000837CA" w:rsidRPr="00FD3CC1">
          <w:rPr>
            <w:rStyle w:val="a8"/>
            <w:rFonts w:hint="eastAsia"/>
          </w:rPr>
          <w:t>第二部分</w:t>
        </w:r>
        <w:r w:rsidR="000837CA" w:rsidRPr="00FD3CC1">
          <w:rPr>
            <w:rStyle w:val="a8"/>
          </w:rPr>
          <w:t xml:space="preserve"> 2018</w:t>
        </w:r>
        <w:r w:rsidR="000837CA" w:rsidRPr="00FD3CC1">
          <w:rPr>
            <w:rStyle w:val="a8"/>
            <w:rFonts w:hint="eastAsia"/>
          </w:rPr>
          <w:t>年度部门决算情况说明</w:t>
        </w:r>
        <w:r w:rsidR="000837CA" w:rsidRPr="00FD3CC1">
          <w:rPr>
            <w:webHidden/>
          </w:rPr>
          <w:tab/>
        </w:r>
        <w:r w:rsidR="00E359E6">
          <w:rPr>
            <w:rFonts w:hint="eastAsia"/>
            <w:webHidden/>
          </w:rPr>
          <w:t>10</w:t>
        </w:r>
      </w:hyperlink>
    </w:p>
    <w:p w:rsidR="000837CA" w:rsidRPr="00FD3CC1" w:rsidRDefault="00464145" w:rsidP="000837CA">
      <w:pPr>
        <w:pStyle w:val="20"/>
        <w:rPr>
          <w:rFonts w:ascii="仿宋" w:eastAsia="仿宋" w:hAnsi="仿宋" w:cstheme="minorBidi"/>
          <w:noProof/>
          <w:sz w:val="28"/>
          <w:szCs w:val="28"/>
        </w:rPr>
      </w:pPr>
      <w:hyperlink w:anchor="_Toc15396603" w:history="1">
        <w:r w:rsidR="000837CA" w:rsidRPr="00FD3CC1">
          <w:rPr>
            <w:rStyle w:val="a8"/>
            <w:rFonts w:ascii="仿宋" w:eastAsia="仿宋" w:hAnsi="仿宋" w:cstheme="majorBidi" w:hint="eastAsia"/>
            <w:bCs/>
            <w:noProof/>
            <w:sz w:val="28"/>
            <w:szCs w:val="28"/>
          </w:rPr>
          <w:t>一、</w:t>
        </w:r>
        <w:r w:rsidR="000837CA" w:rsidRPr="00FD3CC1">
          <w:rPr>
            <w:rStyle w:val="a8"/>
            <w:rFonts w:ascii="仿宋" w:eastAsia="仿宋" w:hAnsi="仿宋" w:hint="eastAsia"/>
            <w:noProof/>
            <w:sz w:val="28"/>
            <w:szCs w:val="28"/>
          </w:rPr>
          <w:t>收</w:t>
        </w:r>
        <w:r w:rsidR="000837CA" w:rsidRPr="00FD3CC1">
          <w:rPr>
            <w:rStyle w:val="a8"/>
            <w:rFonts w:ascii="仿宋" w:eastAsia="仿宋" w:hAnsi="仿宋" w:cstheme="majorBidi" w:hint="eastAsia"/>
            <w:bCs/>
            <w:noProof/>
            <w:sz w:val="28"/>
            <w:szCs w:val="28"/>
          </w:rPr>
          <w:t>入支出决算总体情况说明</w:t>
        </w:r>
        <w:r w:rsidR="000837CA" w:rsidRPr="00FD3CC1">
          <w:rPr>
            <w:rFonts w:ascii="仿宋" w:eastAsia="仿宋" w:hAnsi="仿宋"/>
            <w:noProof/>
            <w:webHidden/>
            <w:sz w:val="28"/>
            <w:szCs w:val="28"/>
          </w:rPr>
          <w:tab/>
        </w:r>
        <w:r w:rsidR="00E359E6">
          <w:rPr>
            <w:rFonts w:ascii="仿宋" w:eastAsia="仿宋" w:hAnsi="仿宋" w:hint="eastAsia"/>
            <w:noProof/>
            <w:webHidden/>
            <w:sz w:val="28"/>
            <w:szCs w:val="28"/>
          </w:rPr>
          <w:t>10</w:t>
        </w:r>
      </w:hyperlink>
    </w:p>
    <w:p w:rsidR="000837CA" w:rsidRPr="00FD3CC1" w:rsidRDefault="00464145" w:rsidP="000837CA">
      <w:pPr>
        <w:pStyle w:val="20"/>
        <w:rPr>
          <w:rFonts w:ascii="仿宋" w:eastAsia="仿宋" w:hAnsi="仿宋" w:cstheme="minorBidi"/>
          <w:noProof/>
          <w:sz w:val="28"/>
          <w:szCs w:val="28"/>
        </w:rPr>
      </w:pPr>
      <w:hyperlink w:anchor="_Toc15396604" w:history="1">
        <w:r w:rsidR="000837CA" w:rsidRPr="00FD3CC1">
          <w:rPr>
            <w:rStyle w:val="a8"/>
            <w:rFonts w:ascii="仿宋" w:eastAsia="仿宋" w:hAnsi="仿宋" w:cstheme="majorBidi" w:hint="eastAsia"/>
            <w:bCs/>
            <w:noProof/>
            <w:sz w:val="28"/>
            <w:szCs w:val="28"/>
          </w:rPr>
          <w:t>二、</w:t>
        </w:r>
        <w:r w:rsidR="000837CA" w:rsidRPr="00FD3CC1">
          <w:rPr>
            <w:rStyle w:val="a8"/>
            <w:rFonts w:ascii="仿宋" w:eastAsia="仿宋" w:hAnsi="仿宋" w:hint="eastAsia"/>
            <w:noProof/>
            <w:sz w:val="28"/>
            <w:szCs w:val="28"/>
          </w:rPr>
          <w:t>收</w:t>
        </w:r>
        <w:r w:rsidR="000837CA" w:rsidRPr="00FD3CC1">
          <w:rPr>
            <w:rStyle w:val="a8"/>
            <w:rFonts w:ascii="仿宋" w:eastAsia="仿宋" w:hAnsi="仿宋" w:cstheme="majorBidi" w:hint="eastAsia"/>
            <w:bCs/>
            <w:noProof/>
            <w:sz w:val="28"/>
            <w:szCs w:val="28"/>
          </w:rPr>
          <w:t>入决算情况说明</w:t>
        </w:r>
        <w:r w:rsidR="000837CA" w:rsidRPr="00FD3CC1">
          <w:rPr>
            <w:rFonts w:ascii="仿宋" w:eastAsia="仿宋" w:hAnsi="仿宋"/>
            <w:noProof/>
            <w:webHidden/>
            <w:sz w:val="28"/>
            <w:szCs w:val="28"/>
          </w:rPr>
          <w:tab/>
        </w:r>
        <w:r w:rsidR="00E359E6">
          <w:rPr>
            <w:rFonts w:ascii="仿宋" w:eastAsia="仿宋" w:hAnsi="仿宋" w:hint="eastAsia"/>
            <w:noProof/>
            <w:webHidden/>
            <w:sz w:val="28"/>
            <w:szCs w:val="28"/>
          </w:rPr>
          <w:t>10</w:t>
        </w:r>
      </w:hyperlink>
    </w:p>
    <w:p w:rsidR="000837CA" w:rsidRPr="00FD3CC1" w:rsidRDefault="00464145" w:rsidP="000837CA">
      <w:pPr>
        <w:pStyle w:val="20"/>
        <w:rPr>
          <w:rFonts w:ascii="仿宋" w:eastAsia="仿宋" w:hAnsi="仿宋" w:cstheme="minorBidi"/>
          <w:noProof/>
          <w:sz w:val="28"/>
          <w:szCs w:val="28"/>
        </w:rPr>
      </w:pPr>
      <w:hyperlink w:anchor="_Toc15396605" w:history="1">
        <w:r w:rsidR="000837CA" w:rsidRPr="00FD3CC1">
          <w:rPr>
            <w:rStyle w:val="a8"/>
            <w:rFonts w:ascii="仿宋" w:eastAsia="仿宋" w:hAnsi="仿宋" w:cstheme="majorBidi" w:hint="eastAsia"/>
            <w:bCs/>
            <w:noProof/>
            <w:sz w:val="28"/>
            <w:szCs w:val="28"/>
          </w:rPr>
          <w:t>三、</w:t>
        </w:r>
        <w:r w:rsidR="000837CA" w:rsidRPr="00FD3CC1">
          <w:rPr>
            <w:rStyle w:val="a8"/>
            <w:rFonts w:ascii="仿宋" w:eastAsia="仿宋" w:hAnsi="仿宋" w:hint="eastAsia"/>
            <w:noProof/>
            <w:sz w:val="28"/>
            <w:szCs w:val="28"/>
          </w:rPr>
          <w:t>支</w:t>
        </w:r>
        <w:r w:rsidR="000837CA" w:rsidRPr="00FD3CC1">
          <w:rPr>
            <w:rStyle w:val="a8"/>
            <w:rFonts w:ascii="仿宋" w:eastAsia="仿宋" w:hAnsi="仿宋" w:cstheme="majorBidi" w:hint="eastAsia"/>
            <w:bCs/>
            <w:noProof/>
            <w:sz w:val="28"/>
            <w:szCs w:val="28"/>
          </w:rPr>
          <w:t>出决算情况说明</w:t>
        </w:r>
        <w:r w:rsidR="000837CA" w:rsidRPr="00FD3CC1">
          <w:rPr>
            <w:rFonts w:ascii="仿宋" w:eastAsia="仿宋" w:hAnsi="仿宋"/>
            <w:noProof/>
            <w:webHidden/>
            <w:sz w:val="28"/>
            <w:szCs w:val="28"/>
          </w:rPr>
          <w:tab/>
        </w:r>
        <w:r w:rsidR="00E359E6">
          <w:rPr>
            <w:rFonts w:ascii="仿宋" w:eastAsia="仿宋" w:hAnsi="仿宋" w:hint="eastAsia"/>
            <w:noProof/>
            <w:webHidden/>
            <w:sz w:val="28"/>
            <w:szCs w:val="28"/>
          </w:rPr>
          <w:t>11</w:t>
        </w:r>
      </w:hyperlink>
    </w:p>
    <w:p w:rsidR="000837CA" w:rsidRPr="00FD3CC1" w:rsidRDefault="00464145" w:rsidP="000837CA">
      <w:pPr>
        <w:pStyle w:val="20"/>
        <w:rPr>
          <w:rFonts w:ascii="仿宋" w:eastAsia="仿宋" w:hAnsi="仿宋" w:cstheme="minorBidi"/>
          <w:noProof/>
          <w:sz w:val="28"/>
          <w:szCs w:val="28"/>
        </w:rPr>
      </w:pPr>
      <w:hyperlink w:anchor="_Toc15396606" w:history="1">
        <w:r w:rsidR="000837CA" w:rsidRPr="00FD3CC1">
          <w:rPr>
            <w:rStyle w:val="a8"/>
            <w:rFonts w:ascii="仿宋" w:eastAsia="仿宋" w:hAnsi="仿宋" w:hint="eastAsia"/>
            <w:noProof/>
            <w:sz w:val="28"/>
            <w:szCs w:val="28"/>
          </w:rPr>
          <w:t>四、财</w:t>
        </w:r>
        <w:r w:rsidR="000837CA" w:rsidRPr="00FD3CC1">
          <w:rPr>
            <w:rStyle w:val="a8"/>
            <w:rFonts w:ascii="仿宋" w:eastAsia="仿宋" w:hAnsi="仿宋" w:cstheme="majorBidi" w:hint="eastAsia"/>
            <w:bCs/>
            <w:noProof/>
            <w:sz w:val="28"/>
            <w:szCs w:val="28"/>
          </w:rPr>
          <w:t>政拨款收入支出决算总体情况说明</w:t>
        </w:r>
        <w:r w:rsidR="000837CA" w:rsidRPr="00FD3CC1">
          <w:rPr>
            <w:rFonts w:ascii="仿宋" w:eastAsia="仿宋" w:hAnsi="仿宋"/>
            <w:noProof/>
            <w:webHidden/>
            <w:sz w:val="28"/>
            <w:szCs w:val="28"/>
          </w:rPr>
          <w:tab/>
        </w:r>
        <w:r w:rsidR="00E359E6">
          <w:rPr>
            <w:rFonts w:ascii="仿宋" w:eastAsia="仿宋" w:hAnsi="仿宋" w:hint="eastAsia"/>
            <w:noProof/>
            <w:webHidden/>
            <w:sz w:val="28"/>
            <w:szCs w:val="28"/>
          </w:rPr>
          <w:t>12</w:t>
        </w:r>
      </w:hyperlink>
    </w:p>
    <w:p w:rsidR="000837CA" w:rsidRPr="00FD3CC1" w:rsidRDefault="00464145" w:rsidP="000837CA">
      <w:pPr>
        <w:pStyle w:val="20"/>
        <w:rPr>
          <w:rFonts w:ascii="仿宋" w:eastAsia="仿宋" w:hAnsi="仿宋" w:cstheme="minorBidi"/>
          <w:noProof/>
          <w:sz w:val="28"/>
          <w:szCs w:val="28"/>
        </w:rPr>
      </w:pPr>
      <w:hyperlink w:anchor="_Toc15396607" w:history="1">
        <w:r w:rsidR="000837CA" w:rsidRPr="00FD3CC1">
          <w:rPr>
            <w:rStyle w:val="a8"/>
            <w:rFonts w:ascii="仿宋" w:eastAsia="仿宋" w:hAnsi="仿宋" w:hint="eastAsia"/>
            <w:noProof/>
            <w:sz w:val="28"/>
            <w:szCs w:val="28"/>
          </w:rPr>
          <w:t>五、一</w:t>
        </w:r>
        <w:r w:rsidR="000837CA" w:rsidRPr="00FD3CC1">
          <w:rPr>
            <w:rStyle w:val="a8"/>
            <w:rFonts w:ascii="仿宋" w:eastAsia="仿宋" w:hAnsi="仿宋" w:cstheme="majorBidi" w:hint="eastAsia"/>
            <w:bCs/>
            <w:noProof/>
            <w:sz w:val="28"/>
            <w:szCs w:val="28"/>
          </w:rPr>
          <w:t>般公共预算财政拨款支出决算情况说明</w:t>
        </w:r>
        <w:r w:rsidR="000837CA" w:rsidRPr="00FD3CC1">
          <w:rPr>
            <w:rFonts w:ascii="仿宋" w:eastAsia="仿宋" w:hAnsi="仿宋"/>
            <w:noProof/>
            <w:webHidden/>
            <w:sz w:val="28"/>
            <w:szCs w:val="28"/>
          </w:rPr>
          <w:tab/>
        </w:r>
        <w:r w:rsidR="00E359E6">
          <w:rPr>
            <w:rFonts w:ascii="仿宋" w:eastAsia="仿宋" w:hAnsi="仿宋" w:hint="eastAsia"/>
            <w:noProof/>
            <w:webHidden/>
            <w:sz w:val="28"/>
            <w:szCs w:val="28"/>
          </w:rPr>
          <w:t>12</w:t>
        </w:r>
      </w:hyperlink>
    </w:p>
    <w:p w:rsidR="000837CA" w:rsidRPr="00FD3CC1" w:rsidRDefault="00464145" w:rsidP="000837CA">
      <w:pPr>
        <w:pStyle w:val="20"/>
        <w:rPr>
          <w:rFonts w:ascii="仿宋" w:eastAsia="仿宋" w:hAnsi="仿宋" w:cstheme="minorBidi"/>
          <w:noProof/>
          <w:sz w:val="28"/>
          <w:szCs w:val="28"/>
        </w:rPr>
      </w:pPr>
      <w:hyperlink w:anchor="_Toc15396608" w:history="1">
        <w:r w:rsidR="000837CA" w:rsidRPr="00FD3CC1">
          <w:rPr>
            <w:rStyle w:val="a8"/>
            <w:rFonts w:ascii="仿宋" w:eastAsia="仿宋" w:hAnsi="仿宋" w:hint="eastAsia"/>
            <w:noProof/>
            <w:sz w:val="28"/>
            <w:szCs w:val="28"/>
          </w:rPr>
          <w:t>六、一</w:t>
        </w:r>
        <w:r w:rsidR="000837CA" w:rsidRPr="00FD3CC1">
          <w:rPr>
            <w:rStyle w:val="a8"/>
            <w:rFonts w:ascii="仿宋" w:eastAsia="仿宋" w:hAnsi="仿宋" w:cstheme="majorBidi" w:hint="eastAsia"/>
            <w:bCs/>
            <w:noProof/>
            <w:sz w:val="28"/>
            <w:szCs w:val="28"/>
          </w:rPr>
          <w:t>般公共预算财政拨款基本支出决算情况说明</w:t>
        </w:r>
        <w:r w:rsidR="000837CA" w:rsidRPr="00FD3CC1">
          <w:rPr>
            <w:rFonts w:ascii="仿宋" w:eastAsia="仿宋" w:hAnsi="仿宋"/>
            <w:noProof/>
            <w:webHidden/>
            <w:sz w:val="28"/>
            <w:szCs w:val="28"/>
          </w:rPr>
          <w:tab/>
        </w:r>
        <w:r w:rsidR="00E359E6">
          <w:rPr>
            <w:rFonts w:ascii="仿宋" w:eastAsia="仿宋" w:hAnsi="仿宋" w:hint="eastAsia"/>
            <w:noProof/>
            <w:webHidden/>
            <w:sz w:val="28"/>
            <w:szCs w:val="28"/>
          </w:rPr>
          <w:t>17</w:t>
        </w:r>
      </w:hyperlink>
    </w:p>
    <w:p w:rsidR="000837CA" w:rsidRPr="00FD3CC1" w:rsidRDefault="00464145" w:rsidP="000837CA">
      <w:pPr>
        <w:pStyle w:val="20"/>
        <w:rPr>
          <w:rFonts w:ascii="仿宋" w:eastAsia="仿宋" w:hAnsi="仿宋" w:cstheme="minorBidi"/>
          <w:noProof/>
          <w:sz w:val="28"/>
          <w:szCs w:val="28"/>
        </w:rPr>
      </w:pPr>
      <w:hyperlink w:anchor="_Toc15396609" w:history="1">
        <w:r w:rsidR="000837CA" w:rsidRPr="00FD3CC1">
          <w:rPr>
            <w:rStyle w:val="a8"/>
            <w:rFonts w:ascii="仿宋" w:eastAsia="仿宋" w:hAnsi="仿宋" w:hint="eastAsia"/>
            <w:noProof/>
            <w:sz w:val="28"/>
            <w:szCs w:val="28"/>
          </w:rPr>
          <w:t>七、</w:t>
        </w:r>
        <w:r w:rsidR="000837CA" w:rsidRPr="00FD3CC1">
          <w:rPr>
            <w:rStyle w:val="a8"/>
            <w:rFonts w:ascii="仿宋" w:eastAsia="仿宋" w:hAnsi="仿宋"/>
            <w:noProof/>
            <w:sz w:val="28"/>
            <w:szCs w:val="28"/>
          </w:rPr>
          <w:t>“</w:t>
        </w:r>
        <w:r w:rsidR="000837CA" w:rsidRPr="00FD3CC1">
          <w:rPr>
            <w:rStyle w:val="a8"/>
            <w:rFonts w:ascii="仿宋" w:eastAsia="仿宋" w:hAnsi="仿宋" w:cstheme="majorBidi" w:hint="eastAsia"/>
            <w:bCs/>
            <w:noProof/>
            <w:sz w:val="28"/>
            <w:szCs w:val="28"/>
          </w:rPr>
          <w:t>三公”经费财政拨款支出决算情况说明</w:t>
        </w:r>
        <w:r w:rsidR="000837CA" w:rsidRPr="00FD3CC1">
          <w:rPr>
            <w:rFonts w:ascii="仿宋" w:eastAsia="仿宋" w:hAnsi="仿宋"/>
            <w:noProof/>
            <w:webHidden/>
            <w:sz w:val="28"/>
            <w:szCs w:val="28"/>
          </w:rPr>
          <w:tab/>
        </w:r>
        <w:r w:rsidR="00E359E6">
          <w:rPr>
            <w:rFonts w:ascii="仿宋" w:eastAsia="仿宋" w:hAnsi="仿宋" w:hint="eastAsia"/>
            <w:noProof/>
            <w:webHidden/>
            <w:sz w:val="28"/>
            <w:szCs w:val="28"/>
          </w:rPr>
          <w:t>17</w:t>
        </w:r>
      </w:hyperlink>
    </w:p>
    <w:p w:rsidR="000837CA" w:rsidRPr="00FD3CC1" w:rsidRDefault="00464145" w:rsidP="000837CA">
      <w:pPr>
        <w:pStyle w:val="20"/>
        <w:rPr>
          <w:rFonts w:ascii="仿宋" w:eastAsia="仿宋" w:hAnsi="仿宋" w:cstheme="minorBidi"/>
          <w:noProof/>
          <w:sz w:val="28"/>
          <w:szCs w:val="28"/>
        </w:rPr>
      </w:pPr>
      <w:hyperlink w:anchor="_Toc15396610" w:history="1">
        <w:r w:rsidR="000837CA" w:rsidRPr="00FD3CC1">
          <w:rPr>
            <w:rStyle w:val="a8"/>
            <w:rFonts w:ascii="仿宋" w:eastAsia="仿宋" w:hAnsi="仿宋" w:hint="eastAsia"/>
            <w:noProof/>
            <w:sz w:val="28"/>
            <w:szCs w:val="28"/>
          </w:rPr>
          <w:t>八、</w:t>
        </w:r>
        <w:r w:rsidR="000837CA" w:rsidRPr="00FD3CC1">
          <w:rPr>
            <w:rStyle w:val="a8"/>
            <w:rFonts w:ascii="仿宋" w:eastAsia="仿宋" w:hAnsi="仿宋" w:cstheme="majorBidi" w:hint="eastAsia"/>
            <w:bCs/>
            <w:noProof/>
            <w:sz w:val="28"/>
            <w:szCs w:val="28"/>
          </w:rPr>
          <w:t>政府性基金预算支出决算情况说明</w:t>
        </w:r>
        <w:r w:rsidR="000837CA" w:rsidRPr="00FD3CC1">
          <w:rPr>
            <w:rFonts w:ascii="仿宋" w:eastAsia="仿宋" w:hAnsi="仿宋"/>
            <w:noProof/>
            <w:webHidden/>
            <w:sz w:val="28"/>
            <w:szCs w:val="28"/>
          </w:rPr>
          <w:tab/>
        </w:r>
        <w:r w:rsidR="00E359E6">
          <w:rPr>
            <w:rFonts w:ascii="仿宋" w:eastAsia="仿宋" w:hAnsi="仿宋" w:hint="eastAsia"/>
            <w:noProof/>
            <w:webHidden/>
            <w:sz w:val="28"/>
            <w:szCs w:val="28"/>
          </w:rPr>
          <w:t>19</w:t>
        </w:r>
      </w:hyperlink>
    </w:p>
    <w:p w:rsidR="000837CA" w:rsidRDefault="00464145" w:rsidP="000837CA">
      <w:pPr>
        <w:pStyle w:val="20"/>
        <w:rPr>
          <w:rFonts w:hint="eastAsia"/>
        </w:rPr>
      </w:pPr>
      <w:hyperlink w:anchor="_Toc15396611" w:history="1">
        <w:r w:rsidR="000837CA" w:rsidRPr="00FD3CC1">
          <w:rPr>
            <w:rStyle w:val="a8"/>
            <w:rFonts w:ascii="仿宋" w:eastAsia="仿宋" w:hAnsi="仿宋" w:cstheme="majorBidi" w:hint="eastAsia"/>
            <w:bCs/>
            <w:noProof/>
            <w:sz w:val="28"/>
            <w:szCs w:val="28"/>
          </w:rPr>
          <w:t>九、</w:t>
        </w:r>
        <w:r w:rsidR="000837CA" w:rsidRPr="00FD3CC1">
          <w:rPr>
            <w:rStyle w:val="a8"/>
            <w:rFonts w:ascii="仿宋" w:eastAsia="仿宋" w:hAnsi="仿宋" w:hint="eastAsia"/>
            <w:noProof/>
            <w:sz w:val="28"/>
            <w:szCs w:val="28"/>
          </w:rPr>
          <w:t xml:space="preserve"> 国</w:t>
        </w:r>
        <w:r w:rsidR="000837CA" w:rsidRPr="00FD3CC1">
          <w:rPr>
            <w:rStyle w:val="a8"/>
            <w:rFonts w:ascii="仿宋" w:eastAsia="仿宋" w:hAnsi="仿宋" w:cstheme="majorBidi" w:hint="eastAsia"/>
            <w:bCs/>
            <w:noProof/>
            <w:sz w:val="28"/>
            <w:szCs w:val="28"/>
          </w:rPr>
          <w:t>有资本经营预算支出决算情况说明</w:t>
        </w:r>
        <w:r w:rsidR="000837CA" w:rsidRPr="00FD3CC1">
          <w:rPr>
            <w:rFonts w:ascii="仿宋" w:eastAsia="仿宋" w:hAnsi="仿宋"/>
            <w:noProof/>
            <w:webHidden/>
            <w:sz w:val="28"/>
            <w:szCs w:val="28"/>
          </w:rPr>
          <w:tab/>
        </w:r>
        <w:r w:rsidR="00E359E6">
          <w:rPr>
            <w:rFonts w:ascii="仿宋" w:eastAsia="仿宋" w:hAnsi="仿宋" w:hint="eastAsia"/>
            <w:noProof/>
            <w:webHidden/>
            <w:sz w:val="28"/>
            <w:szCs w:val="28"/>
          </w:rPr>
          <w:t>19</w:t>
        </w:r>
      </w:hyperlink>
    </w:p>
    <w:p w:rsidR="00E359E6" w:rsidRPr="00E359E6" w:rsidRDefault="00E359E6" w:rsidP="00E359E6">
      <w:pPr>
        <w:rPr>
          <w:rFonts w:ascii="仿宋_GB2312" w:eastAsia="仿宋_GB2312" w:hint="eastAsia"/>
          <w:sz w:val="28"/>
          <w:szCs w:val="28"/>
        </w:rPr>
      </w:pPr>
      <w:r w:rsidRPr="00E359E6">
        <w:rPr>
          <w:rFonts w:hint="eastAsia"/>
        </w:rPr>
        <w:t xml:space="preserve">    </w:t>
      </w:r>
      <w:r w:rsidRPr="00E359E6">
        <w:rPr>
          <w:rFonts w:ascii="仿宋_GB2312" w:eastAsia="仿宋_GB2312" w:hint="eastAsia"/>
          <w:sz w:val="28"/>
          <w:szCs w:val="28"/>
        </w:rPr>
        <w:t>十、预算绩效情况说明</w:t>
      </w:r>
      <w:r w:rsidRPr="00E359E6">
        <w:rPr>
          <w:rFonts w:ascii="仿宋_GB2312" w:eastAsia="仿宋_GB2312"/>
          <w:webHidden/>
          <w:sz w:val="28"/>
          <w:szCs w:val="28"/>
        </w:rPr>
        <w:tab/>
      </w:r>
      <w:r w:rsidRPr="00E359E6">
        <w:rPr>
          <w:rFonts w:ascii="仿宋_GB2312" w:eastAsia="仿宋_GB2312"/>
          <w:webHidden/>
          <w:sz w:val="28"/>
          <w:szCs w:val="28"/>
        </w:rPr>
        <w:t>……</w:t>
      </w:r>
      <w:proofErr w:type="gramStart"/>
      <w:r w:rsidRPr="00E359E6">
        <w:rPr>
          <w:rFonts w:ascii="仿宋_GB2312" w:eastAsia="仿宋_GB2312"/>
          <w:webHidden/>
          <w:sz w:val="28"/>
          <w:szCs w:val="28"/>
        </w:rPr>
        <w:t>……………………………………</w:t>
      </w:r>
      <w:proofErr w:type="gramEnd"/>
      <w:r w:rsidRPr="00E359E6">
        <w:rPr>
          <w:rFonts w:ascii="仿宋_GB2312" w:eastAsia="仿宋_GB2312" w:hint="eastAsia"/>
          <w:webHidden/>
          <w:sz w:val="28"/>
          <w:szCs w:val="28"/>
        </w:rPr>
        <w:t xml:space="preserve"> 19</w:t>
      </w:r>
    </w:p>
    <w:p w:rsidR="000837CA" w:rsidRPr="00FD3CC1" w:rsidRDefault="00464145" w:rsidP="000837CA">
      <w:pPr>
        <w:pStyle w:val="20"/>
        <w:rPr>
          <w:rFonts w:ascii="仿宋" w:eastAsia="仿宋" w:hAnsi="仿宋" w:cstheme="minorBidi"/>
          <w:noProof/>
          <w:sz w:val="28"/>
          <w:szCs w:val="28"/>
        </w:rPr>
      </w:pPr>
      <w:hyperlink w:anchor="_Toc15396612" w:history="1">
        <w:r w:rsidR="000837CA" w:rsidRPr="00FD3CC1">
          <w:rPr>
            <w:rStyle w:val="a8"/>
            <w:rFonts w:ascii="仿宋" w:eastAsia="仿宋" w:hAnsi="仿宋" w:hint="eastAsia"/>
            <w:noProof/>
            <w:sz w:val="28"/>
            <w:szCs w:val="28"/>
          </w:rPr>
          <w:t>十</w:t>
        </w:r>
        <w:r w:rsidR="000837CA" w:rsidRPr="00FD3CC1">
          <w:rPr>
            <w:rStyle w:val="a8"/>
            <w:rFonts w:ascii="仿宋" w:eastAsia="仿宋" w:hAnsi="仿宋" w:cstheme="majorBidi" w:hint="eastAsia"/>
            <w:bCs/>
            <w:noProof/>
            <w:sz w:val="28"/>
            <w:szCs w:val="28"/>
          </w:rPr>
          <w:t>一、其他重要事项的情况说明</w:t>
        </w:r>
        <w:r w:rsidR="000837CA" w:rsidRPr="00FD3CC1">
          <w:rPr>
            <w:rFonts w:ascii="仿宋" w:eastAsia="仿宋" w:hAnsi="仿宋"/>
            <w:noProof/>
            <w:webHidden/>
            <w:sz w:val="28"/>
            <w:szCs w:val="28"/>
          </w:rPr>
          <w:tab/>
        </w:r>
        <w:r w:rsidR="00E359E6">
          <w:rPr>
            <w:rFonts w:ascii="仿宋" w:eastAsia="仿宋" w:hAnsi="仿宋" w:hint="eastAsia"/>
            <w:noProof/>
            <w:webHidden/>
            <w:sz w:val="28"/>
            <w:szCs w:val="28"/>
          </w:rPr>
          <w:t>29</w:t>
        </w:r>
      </w:hyperlink>
    </w:p>
    <w:p w:rsidR="000837CA" w:rsidRPr="00FD3CC1" w:rsidRDefault="00464145" w:rsidP="000837CA">
      <w:pPr>
        <w:pStyle w:val="10"/>
        <w:rPr>
          <w:rFonts w:cstheme="minorBidi"/>
        </w:rPr>
      </w:pPr>
      <w:hyperlink w:anchor="_Toc15396613" w:history="1">
        <w:r w:rsidR="000837CA" w:rsidRPr="00FD3CC1">
          <w:rPr>
            <w:rStyle w:val="a8"/>
            <w:rFonts w:hint="eastAsia"/>
            <w:bCs/>
            <w:kern w:val="44"/>
          </w:rPr>
          <w:t>第三部分</w:t>
        </w:r>
        <w:r w:rsidR="000837CA" w:rsidRPr="00FD3CC1">
          <w:rPr>
            <w:rStyle w:val="a8"/>
            <w:rFonts w:hint="eastAsia"/>
          </w:rPr>
          <w:t xml:space="preserve"> 名</w:t>
        </w:r>
        <w:r w:rsidR="000837CA" w:rsidRPr="00FD3CC1">
          <w:rPr>
            <w:rStyle w:val="a8"/>
            <w:rFonts w:hint="eastAsia"/>
            <w:bCs/>
            <w:kern w:val="44"/>
          </w:rPr>
          <w:t>词解释</w:t>
        </w:r>
        <w:r w:rsidR="000837CA" w:rsidRPr="00FD3CC1">
          <w:rPr>
            <w:webHidden/>
          </w:rPr>
          <w:tab/>
        </w:r>
        <w:r w:rsidR="00E359E6">
          <w:rPr>
            <w:rFonts w:hint="eastAsia"/>
            <w:webHidden/>
          </w:rPr>
          <w:t>30</w:t>
        </w:r>
      </w:hyperlink>
    </w:p>
    <w:p w:rsidR="000837CA" w:rsidRPr="00FD3CC1" w:rsidRDefault="00464145" w:rsidP="000837CA">
      <w:pPr>
        <w:pStyle w:val="10"/>
        <w:rPr>
          <w:rFonts w:cstheme="minorBidi"/>
        </w:rPr>
      </w:pPr>
      <w:hyperlink w:anchor="_Toc15396614" w:history="1">
        <w:r w:rsidR="000837CA" w:rsidRPr="00FD3CC1">
          <w:rPr>
            <w:rStyle w:val="a8"/>
            <w:rFonts w:hint="eastAsia"/>
          </w:rPr>
          <w:t>第</w:t>
        </w:r>
        <w:r w:rsidR="000837CA" w:rsidRPr="00FD3CC1">
          <w:rPr>
            <w:rStyle w:val="a8"/>
            <w:rFonts w:hint="eastAsia"/>
            <w:bCs/>
            <w:kern w:val="44"/>
          </w:rPr>
          <w:t>四部分</w:t>
        </w:r>
        <w:r w:rsidR="000837CA" w:rsidRPr="00FD3CC1">
          <w:rPr>
            <w:rStyle w:val="a8"/>
            <w:bCs/>
            <w:kern w:val="44"/>
          </w:rPr>
          <w:t xml:space="preserve"> </w:t>
        </w:r>
        <w:r w:rsidR="000837CA" w:rsidRPr="00FD3CC1">
          <w:rPr>
            <w:rStyle w:val="a8"/>
            <w:rFonts w:hint="eastAsia"/>
            <w:bCs/>
            <w:kern w:val="44"/>
          </w:rPr>
          <w:t>附件</w:t>
        </w:r>
        <w:r w:rsidR="000837CA" w:rsidRPr="00FD3CC1">
          <w:rPr>
            <w:webHidden/>
          </w:rPr>
          <w:tab/>
        </w:r>
        <w:r w:rsidR="00E359E6">
          <w:rPr>
            <w:rFonts w:hint="eastAsia"/>
            <w:webHidden/>
          </w:rPr>
          <w:t>35</w:t>
        </w:r>
      </w:hyperlink>
    </w:p>
    <w:p w:rsidR="000837CA" w:rsidRPr="00FD3CC1" w:rsidRDefault="00464145" w:rsidP="000837CA">
      <w:pPr>
        <w:pStyle w:val="20"/>
        <w:rPr>
          <w:rFonts w:ascii="仿宋" w:eastAsia="仿宋" w:hAnsi="仿宋" w:cstheme="minorBidi"/>
          <w:noProof/>
          <w:sz w:val="28"/>
          <w:szCs w:val="28"/>
        </w:rPr>
      </w:pPr>
      <w:hyperlink w:anchor="_Toc15396615" w:history="1">
        <w:r w:rsidR="000837CA" w:rsidRPr="00FD3CC1">
          <w:rPr>
            <w:rStyle w:val="a8"/>
            <w:rFonts w:ascii="仿宋" w:eastAsia="仿宋" w:hAnsi="仿宋" w:hint="eastAsia"/>
            <w:noProof/>
            <w:kern w:val="44"/>
            <w:sz w:val="28"/>
            <w:szCs w:val="28"/>
          </w:rPr>
          <w:t>附件</w:t>
        </w:r>
        <w:r w:rsidR="000837CA" w:rsidRPr="00FD3CC1">
          <w:rPr>
            <w:rStyle w:val="a8"/>
            <w:rFonts w:ascii="仿宋" w:eastAsia="仿宋" w:hAnsi="仿宋"/>
            <w:noProof/>
            <w:kern w:val="44"/>
            <w:sz w:val="28"/>
            <w:szCs w:val="28"/>
          </w:rPr>
          <w:t>1</w:t>
        </w:r>
        <w:r w:rsidR="000837CA" w:rsidRPr="00FD3CC1">
          <w:rPr>
            <w:rFonts w:ascii="仿宋" w:eastAsia="仿宋" w:hAnsi="仿宋"/>
            <w:noProof/>
            <w:webHidden/>
            <w:sz w:val="28"/>
            <w:szCs w:val="28"/>
          </w:rPr>
          <w:tab/>
        </w:r>
        <w:r w:rsidR="00E359E6">
          <w:rPr>
            <w:rFonts w:ascii="仿宋" w:eastAsia="仿宋" w:hAnsi="仿宋" w:hint="eastAsia"/>
            <w:noProof/>
            <w:webHidden/>
            <w:sz w:val="28"/>
            <w:szCs w:val="28"/>
          </w:rPr>
          <w:t>35</w:t>
        </w:r>
      </w:hyperlink>
    </w:p>
    <w:p w:rsidR="000837CA" w:rsidRPr="00FD3CC1" w:rsidRDefault="00464145" w:rsidP="000837CA">
      <w:pPr>
        <w:pStyle w:val="20"/>
        <w:rPr>
          <w:rFonts w:ascii="仿宋" w:eastAsia="仿宋" w:hAnsi="仿宋" w:cstheme="minorBidi"/>
          <w:noProof/>
          <w:sz w:val="28"/>
          <w:szCs w:val="28"/>
        </w:rPr>
      </w:pPr>
      <w:hyperlink w:anchor="_Toc15396617" w:history="1">
        <w:r w:rsidR="000837CA" w:rsidRPr="00FD3CC1">
          <w:rPr>
            <w:rStyle w:val="a8"/>
            <w:rFonts w:ascii="仿宋" w:eastAsia="仿宋" w:hAnsi="仿宋" w:hint="eastAsia"/>
            <w:noProof/>
            <w:kern w:val="44"/>
            <w:sz w:val="28"/>
            <w:szCs w:val="28"/>
          </w:rPr>
          <w:t>附件</w:t>
        </w:r>
        <w:r w:rsidR="000837CA" w:rsidRPr="00FD3CC1">
          <w:rPr>
            <w:rStyle w:val="a8"/>
            <w:rFonts w:ascii="仿宋" w:eastAsia="仿宋" w:hAnsi="仿宋"/>
            <w:noProof/>
            <w:kern w:val="44"/>
            <w:sz w:val="28"/>
            <w:szCs w:val="28"/>
          </w:rPr>
          <w:t>2</w:t>
        </w:r>
        <w:r w:rsidR="000837CA" w:rsidRPr="00FD3CC1">
          <w:rPr>
            <w:rFonts w:ascii="仿宋" w:eastAsia="仿宋" w:hAnsi="仿宋"/>
            <w:noProof/>
            <w:webHidden/>
            <w:sz w:val="28"/>
            <w:szCs w:val="28"/>
          </w:rPr>
          <w:tab/>
        </w:r>
        <w:r w:rsidR="00E359E6">
          <w:rPr>
            <w:rFonts w:ascii="仿宋" w:eastAsia="仿宋" w:hAnsi="仿宋" w:hint="eastAsia"/>
            <w:noProof/>
            <w:webHidden/>
            <w:sz w:val="28"/>
            <w:szCs w:val="28"/>
          </w:rPr>
          <w:t>40</w:t>
        </w:r>
      </w:hyperlink>
    </w:p>
    <w:p w:rsidR="000837CA" w:rsidRPr="00FD3CC1" w:rsidRDefault="00464145" w:rsidP="000837CA">
      <w:pPr>
        <w:pStyle w:val="10"/>
        <w:rPr>
          <w:rFonts w:cstheme="minorBidi"/>
        </w:rPr>
      </w:pPr>
      <w:hyperlink w:anchor="_Toc15396618" w:history="1">
        <w:r w:rsidR="000837CA" w:rsidRPr="00FD3CC1">
          <w:rPr>
            <w:rStyle w:val="a8"/>
            <w:rFonts w:hint="eastAsia"/>
          </w:rPr>
          <w:t>第</w:t>
        </w:r>
        <w:r w:rsidR="000837CA" w:rsidRPr="00FD3CC1">
          <w:rPr>
            <w:rStyle w:val="a8"/>
            <w:rFonts w:hint="eastAsia"/>
            <w:bCs/>
            <w:kern w:val="44"/>
          </w:rPr>
          <w:t>五部分</w:t>
        </w:r>
        <w:r w:rsidR="000837CA" w:rsidRPr="00FD3CC1">
          <w:rPr>
            <w:rStyle w:val="a8"/>
            <w:bCs/>
            <w:kern w:val="44"/>
          </w:rPr>
          <w:t xml:space="preserve"> </w:t>
        </w:r>
        <w:r w:rsidR="000837CA" w:rsidRPr="00FD3CC1">
          <w:rPr>
            <w:rStyle w:val="a8"/>
            <w:rFonts w:hint="eastAsia"/>
            <w:bCs/>
            <w:kern w:val="44"/>
          </w:rPr>
          <w:t>附表</w:t>
        </w:r>
        <w:r w:rsidR="000837CA" w:rsidRPr="00FD3CC1">
          <w:rPr>
            <w:webHidden/>
          </w:rPr>
          <w:tab/>
        </w:r>
        <w:r w:rsidR="00E359E6">
          <w:rPr>
            <w:rFonts w:hint="eastAsia"/>
            <w:webHidden/>
          </w:rPr>
          <w:t>48</w:t>
        </w:r>
      </w:hyperlink>
    </w:p>
    <w:p w:rsidR="000837CA" w:rsidRPr="00FD3CC1" w:rsidRDefault="000837CA" w:rsidP="000837CA">
      <w:pPr>
        <w:pStyle w:val="20"/>
        <w:rPr>
          <w:rFonts w:ascii="仿宋" w:eastAsia="仿宋" w:hAnsi="仿宋" w:cstheme="minorBidi"/>
          <w:noProof/>
          <w:sz w:val="28"/>
          <w:szCs w:val="28"/>
        </w:rPr>
      </w:pPr>
      <w:r w:rsidRPr="00FD3CC1">
        <w:rPr>
          <w:rFonts w:ascii="仿宋" w:eastAsia="仿宋" w:hAnsi="仿宋" w:hint="eastAsia"/>
          <w:sz w:val="28"/>
          <w:szCs w:val="28"/>
        </w:rPr>
        <w:t>一、</w:t>
      </w:r>
      <w:hyperlink w:anchor="_Toc15396619" w:history="1">
        <w:r w:rsidRPr="00FD3CC1">
          <w:rPr>
            <w:rStyle w:val="a8"/>
            <w:rFonts w:ascii="仿宋" w:eastAsia="仿宋" w:hAnsi="仿宋" w:hint="eastAsia"/>
            <w:noProof/>
            <w:sz w:val="28"/>
            <w:szCs w:val="28"/>
          </w:rPr>
          <w:t>收入支出决算总表</w:t>
        </w:r>
        <w:r w:rsidRPr="00FD3CC1">
          <w:rPr>
            <w:rFonts w:ascii="仿宋" w:eastAsia="仿宋" w:hAnsi="仿宋"/>
            <w:noProof/>
            <w:webHidden/>
            <w:sz w:val="28"/>
            <w:szCs w:val="28"/>
          </w:rPr>
          <w:tab/>
        </w:r>
        <w:r w:rsidR="00E359E6" w:rsidRPr="00E359E6">
          <w:rPr>
            <w:rFonts w:ascii="仿宋" w:eastAsia="仿宋" w:hAnsi="仿宋" w:hint="eastAsia"/>
            <w:noProof/>
            <w:webHidden/>
            <w:sz w:val="28"/>
            <w:szCs w:val="28"/>
          </w:rPr>
          <w:t>48</w:t>
        </w:r>
      </w:hyperlink>
    </w:p>
    <w:p w:rsidR="000837CA" w:rsidRPr="00FD3CC1" w:rsidRDefault="000837CA" w:rsidP="000837CA">
      <w:pPr>
        <w:pStyle w:val="20"/>
        <w:rPr>
          <w:rFonts w:ascii="仿宋" w:eastAsia="仿宋" w:hAnsi="仿宋" w:cstheme="minorBidi"/>
          <w:noProof/>
          <w:sz w:val="28"/>
          <w:szCs w:val="28"/>
        </w:rPr>
      </w:pPr>
      <w:r w:rsidRPr="00FD3CC1">
        <w:rPr>
          <w:rFonts w:ascii="仿宋" w:eastAsia="仿宋" w:hAnsi="仿宋" w:hint="eastAsia"/>
          <w:sz w:val="28"/>
          <w:szCs w:val="28"/>
        </w:rPr>
        <w:t>二、</w:t>
      </w:r>
      <w:hyperlink w:anchor="_Toc15396620" w:history="1">
        <w:r w:rsidRPr="00FD3CC1">
          <w:rPr>
            <w:rStyle w:val="a8"/>
            <w:rFonts w:ascii="仿宋" w:eastAsia="仿宋" w:hAnsi="仿宋" w:hint="eastAsia"/>
            <w:noProof/>
            <w:sz w:val="28"/>
            <w:szCs w:val="28"/>
          </w:rPr>
          <w:t>收入总表</w:t>
        </w:r>
        <w:r w:rsidRPr="00FD3CC1">
          <w:rPr>
            <w:rFonts w:ascii="仿宋" w:eastAsia="仿宋" w:hAnsi="仿宋"/>
            <w:noProof/>
            <w:webHidden/>
            <w:sz w:val="28"/>
            <w:szCs w:val="28"/>
          </w:rPr>
          <w:tab/>
        </w:r>
        <w:r w:rsidR="00E359E6" w:rsidRPr="00E359E6">
          <w:rPr>
            <w:rFonts w:ascii="仿宋" w:eastAsia="仿宋" w:hAnsi="仿宋" w:hint="eastAsia"/>
            <w:noProof/>
            <w:webHidden/>
            <w:sz w:val="28"/>
            <w:szCs w:val="28"/>
          </w:rPr>
          <w:t>48</w:t>
        </w:r>
      </w:hyperlink>
    </w:p>
    <w:p w:rsidR="000837CA" w:rsidRPr="00FD3CC1" w:rsidRDefault="000837CA" w:rsidP="000837CA">
      <w:pPr>
        <w:pStyle w:val="20"/>
        <w:rPr>
          <w:rFonts w:ascii="仿宋" w:eastAsia="仿宋" w:hAnsi="仿宋" w:cstheme="minorBidi"/>
          <w:noProof/>
          <w:sz w:val="28"/>
          <w:szCs w:val="28"/>
        </w:rPr>
      </w:pPr>
      <w:r w:rsidRPr="00FD3CC1">
        <w:rPr>
          <w:rFonts w:ascii="仿宋" w:eastAsia="仿宋" w:hAnsi="仿宋" w:hint="eastAsia"/>
          <w:sz w:val="28"/>
          <w:szCs w:val="28"/>
        </w:rPr>
        <w:t>三、</w:t>
      </w:r>
      <w:hyperlink w:anchor="_Toc15396621" w:history="1">
        <w:r w:rsidRPr="00FD3CC1">
          <w:rPr>
            <w:rStyle w:val="a8"/>
            <w:rFonts w:ascii="仿宋" w:eastAsia="仿宋" w:hAnsi="仿宋" w:hint="eastAsia"/>
            <w:noProof/>
            <w:sz w:val="28"/>
            <w:szCs w:val="28"/>
          </w:rPr>
          <w:t>支出总表</w:t>
        </w:r>
        <w:r w:rsidRPr="00FD3CC1">
          <w:rPr>
            <w:rFonts w:ascii="仿宋" w:eastAsia="仿宋" w:hAnsi="仿宋"/>
            <w:noProof/>
            <w:webHidden/>
            <w:sz w:val="28"/>
            <w:szCs w:val="28"/>
          </w:rPr>
          <w:tab/>
        </w:r>
        <w:r w:rsidR="00E359E6" w:rsidRPr="00E359E6">
          <w:rPr>
            <w:rFonts w:ascii="仿宋" w:eastAsia="仿宋" w:hAnsi="仿宋" w:hint="eastAsia"/>
            <w:noProof/>
            <w:webHidden/>
            <w:sz w:val="28"/>
            <w:szCs w:val="28"/>
          </w:rPr>
          <w:t>48</w:t>
        </w:r>
      </w:hyperlink>
    </w:p>
    <w:p w:rsidR="000837CA" w:rsidRPr="00FD3CC1" w:rsidRDefault="000837CA" w:rsidP="000837CA">
      <w:pPr>
        <w:pStyle w:val="20"/>
        <w:rPr>
          <w:rFonts w:ascii="仿宋" w:eastAsia="仿宋" w:hAnsi="仿宋" w:cstheme="minorBidi"/>
          <w:noProof/>
          <w:sz w:val="28"/>
          <w:szCs w:val="28"/>
        </w:rPr>
      </w:pPr>
      <w:r w:rsidRPr="00FD3CC1">
        <w:rPr>
          <w:rFonts w:ascii="仿宋" w:eastAsia="仿宋" w:hAnsi="仿宋" w:hint="eastAsia"/>
          <w:sz w:val="28"/>
          <w:szCs w:val="28"/>
        </w:rPr>
        <w:t>四、</w:t>
      </w:r>
      <w:hyperlink w:anchor="_Toc15396622" w:history="1">
        <w:r w:rsidRPr="00FD3CC1">
          <w:rPr>
            <w:rStyle w:val="a8"/>
            <w:rFonts w:ascii="仿宋" w:eastAsia="仿宋" w:hAnsi="仿宋" w:hint="eastAsia"/>
            <w:noProof/>
            <w:sz w:val="28"/>
            <w:szCs w:val="28"/>
          </w:rPr>
          <w:t>财政拨款收入支出决算总表</w:t>
        </w:r>
        <w:r w:rsidRPr="00FD3CC1">
          <w:rPr>
            <w:rFonts w:ascii="仿宋" w:eastAsia="仿宋" w:hAnsi="仿宋"/>
            <w:noProof/>
            <w:webHidden/>
            <w:sz w:val="28"/>
            <w:szCs w:val="28"/>
          </w:rPr>
          <w:tab/>
        </w:r>
        <w:r w:rsidR="00E359E6" w:rsidRPr="00E359E6">
          <w:rPr>
            <w:rFonts w:ascii="仿宋" w:eastAsia="仿宋" w:hAnsi="仿宋" w:hint="eastAsia"/>
            <w:noProof/>
            <w:webHidden/>
            <w:sz w:val="28"/>
            <w:szCs w:val="28"/>
          </w:rPr>
          <w:t>48</w:t>
        </w:r>
      </w:hyperlink>
    </w:p>
    <w:p w:rsidR="000837CA" w:rsidRPr="00FD3CC1" w:rsidRDefault="000837CA" w:rsidP="000837CA">
      <w:pPr>
        <w:pStyle w:val="20"/>
        <w:rPr>
          <w:rFonts w:ascii="仿宋" w:eastAsia="仿宋" w:hAnsi="仿宋"/>
          <w:noProof/>
          <w:sz w:val="28"/>
          <w:szCs w:val="28"/>
        </w:rPr>
      </w:pPr>
      <w:r w:rsidRPr="00FD3CC1">
        <w:rPr>
          <w:rFonts w:ascii="仿宋" w:eastAsia="仿宋" w:hAnsi="仿宋" w:hint="eastAsia"/>
          <w:sz w:val="28"/>
          <w:szCs w:val="28"/>
        </w:rPr>
        <w:t>五、</w:t>
      </w:r>
      <w:hyperlink w:anchor="_Toc15396623" w:history="1">
        <w:r w:rsidRPr="00FD3CC1">
          <w:rPr>
            <w:rFonts w:ascii="仿宋" w:eastAsia="仿宋" w:hAnsi="仿宋" w:hint="eastAsia"/>
            <w:sz w:val="28"/>
            <w:szCs w:val="28"/>
          </w:rPr>
          <w:t>财政拨款支出决算明细表（政府经济分类科目）</w:t>
        </w:r>
        <w:r w:rsidRPr="00FD3CC1">
          <w:rPr>
            <w:rFonts w:ascii="仿宋" w:eastAsia="仿宋" w:hAnsi="仿宋"/>
            <w:noProof/>
            <w:webHidden/>
            <w:sz w:val="28"/>
            <w:szCs w:val="28"/>
          </w:rPr>
          <w:tab/>
        </w:r>
        <w:r w:rsidR="00E359E6" w:rsidRPr="00E359E6">
          <w:rPr>
            <w:rFonts w:ascii="仿宋" w:eastAsia="仿宋" w:hAnsi="仿宋" w:hint="eastAsia"/>
            <w:noProof/>
            <w:webHidden/>
            <w:sz w:val="28"/>
            <w:szCs w:val="28"/>
          </w:rPr>
          <w:t>48</w:t>
        </w:r>
      </w:hyperlink>
    </w:p>
    <w:p w:rsidR="000837CA" w:rsidRPr="00FD3CC1" w:rsidRDefault="000837CA" w:rsidP="000837CA">
      <w:pPr>
        <w:pStyle w:val="20"/>
        <w:rPr>
          <w:rFonts w:ascii="仿宋" w:eastAsia="仿宋" w:hAnsi="仿宋" w:cstheme="minorBidi"/>
          <w:noProof/>
          <w:sz w:val="28"/>
          <w:szCs w:val="28"/>
        </w:rPr>
      </w:pPr>
      <w:r w:rsidRPr="00FD3CC1">
        <w:rPr>
          <w:rFonts w:ascii="仿宋" w:eastAsia="仿宋" w:hAnsi="仿宋" w:hint="eastAsia"/>
          <w:sz w:val="28"/>
          <w:szCs w:val="28"/>
        </w:rPr>
        <w:t>六、</w:t>
      </w:r>
      <w:hyperlink w:anchor="_Toc15396624" w:history="1">
        <w:r w:rsidRPr="00FD3CC1">
          <w:rPr>
            <w:rStyle w:val="a8"/>
            <w:rFonts w:ascii="仿宋" w:eastAsia="仿宋" w:hAnsi="仿宋" w:hint="eastAsia"/>
            <w:noProof/>
            <w:sz w:val="28"/>
            <w:szCs w:val="28"/>
          </w:rPr>
          <w:t>一般公共预算财政拨款支出决算表</w:t>
        </w:r>
        <w:r w:rsidRPr="00FD3CC1">
          <w:rPr>
            <w:rFonts w:ascii="仿宋" w:eastAsia="仿宋" w:hAnsi="仿宋"/>
            <w:noProof/>
            <w:webHidden/>
            <w:sz w:val="28"/>
            <w:szCs w:val="28"/>
          </w:rPr>
          <w:tab/>
        </w:r>
        <w:r w:rsidR="00E359E6" w:rsidRPr="00E359E6">
          <w:rPr>
            <w:rFonts w:ascii="仿宋" w:eastAsia="仿宋" w:hAnsi="仿宋" w:hint="eastAsia"/>
            <w:noProof/>
            <w:webHidden/>
            <w:sz w:val="28"/>
            <w:szCs w:val="28"/>
          </w:rPr>
          <w:t>48</w:t>
        </w:r>
      </w:hyperlink>
    </w:p>
    <w:p w:rsidR="000837CA" w:rsidRPr="00FD3CC1" w:rsidRDefault="000837CA" w:rsidP="000837CA">
      <w:pPr>
        <w:pStyle w:val="20"/>
        <w:rPr>
          <w:rFonts w:ascii="仿宋" w:eastAsia="仿宋" w:hAnsi="仿宋" w:cstheme="minorBidi"/>
          <w:noProof/>
          <w:sz w:val="28"/>
          <w:szCs w:val="28"/>
        </w:rPr>
      </w:pPr>
      <w:r w:rsidRPr="00FD3CC1">
        <w:rPr>
          <w:rFonts w:ascii="仿宋" w:eastAsia="仿宋" w:hAnsi="仿宋" w:hint="eastAsia"/>
          <w:sz w:val="28"/>
          <w:szCs w:val="28"/>
        </w:rPr>
        <w:t>七、</w:t>
      </w:r>
      <w:hyperlink w:anchor="_Toc15396625" w:history="1">
        <w:r w:rsidRPr="00FD3CC1">
          <w:rPr>
            <w:rStyle w:val="a8"/>
            <w:rFonts w:ascii="仿宋" w:eastAsia="仿宋" w:hAnsi="仿宋" w:hint="eastAsia"/>
            <w:noProof/>
            <w:sz w:val="28"/>
            <w:szCs w:val="28"/>
          </w:rPr>
          <w:t>一般公共预算财政拨款支出决算明细表</w:t>
        </w:r>
        <w:r w:rsidRPr="00FD3CC1">
          <w:rPr>
            <w:rFonts w:ascii="仿宋" w:eastAsia="仿宋" w:hAnsi="仿宋"/>
            <w:noProof/>
            <w:webHidden/>
            <w:sz w:val="28"/>
            <w:szCs w:val="28"/>
          </w:rPr>
          <w:tab/>
        </w:r>
        <w:r w:rsidR="00E359E6" w:rsidRPr="00E359E6">
          <w:rPr>
            <w:rFonts w:ascii="仿宋" w:eastAsia="仿宋" w:hAnsi="仿宋" w:hint="eastAsia"/>
            <w:noProof/>
            <w:webHidden/>
            <w:sz w:val="28"/>
            <w:szCs w:val="28"/>
          </w:rPr>
          <w:t>48</w:t>
        </w:r>
      </w:hyperlink>
    </w:p>
    <w:p w:rsidR="000837CA" w:rsidRPr="00FD3CC1" w:rsidRDefault="000837CA" w:rsidP="000837CA">
      <w:pPr>
        <w:pStyle w:val="20"/>
        <w:rPr>
          <w:rFonts w:ascii="仿宋" w:eastAsia="仿宋" w:hAnsi="仿宋" w:cstheme="minorBidi"/>
          <w:noProof/>
          <w:sz w:val="28"/>
          <w:szCs w:val="28"/>
        </w:rPr>
      </w:pPr>
      <w:r w:rsidRPr="00FD3CC1">
        <w:rPr>
          <w:rFonts w:ascii="仿宋" w:eastAsia="仿宋" w:hAnsi="仿宋" w:hint="eastAsia"/>
          <w:sz w:val="28"/>
          <w:szCs w:val="28"/>
        </w:rPr>
        <w:t>八、</w:t>
      </w:r>
      <w:hyperlink w:anchor="_Toc15396626" w:history="1">
        <w:r w:rsidRPr="00FD3CC1">
          <w:rPr>
            <w:rStyle w:val="a8"/>
            <w:rFonts w:ascii="仿宋" w:eastAsia="仿宋" w:hAnsi="仿宋" w:hint="eastAsia"/>
            <w:noProof/>
            <w:sz w:val="28"/>
            <w:szCs w:val="28"/>
          </w:rPr>
          <w:t>一般公共预算财政拨款基本支出决算表</w:t>
        </w:r>
        <w:r w:rsidRPr="00FD3CC1">
          <w:rPr>
            <w:rFonts w:ascii="仿宋" w:eastAsia="仿宋" w:hAnsi="仿宋"/>
            <w:noProof/>
            <w:webHidden/>
            <w:sz w:val="28"/>
            <w:szCs w:val="28"/>
          </w:rPr>
          <w:tab/>
        </w:r>
        <w:r w:rsidR="00E359E6" w:rsidRPr="00E359E6">
          <w:rPr>
            <w:rFonts w:ascii="仿宋" w:eastAsia="仿宋" w:hAnsi="仿宋" w:hint="eastAsia"/>
            <w:noProof/>
            <w:webHidden/>
            <w:sz w:val="28"/>
            <w:szCs w:val="28"/>
          </w:rPr>
          <w:t>48</w:t>
        </w:r>
      </w:hyperlink>
    </w:p>
    <w:p w:rsidR="000837CA" w:rsidRPr="00FD3CC1" w:rsidRDefault="000837CA" w:rsidP="000837CA">
      <w:pPr>
        <w:pStyle w:val="20"/>
        <w:rPr>
          <w:rFonts w:ascii="仿宋" w:eastAsia="仿宋" w:hAnsi="仿宋" w:cstheme="minorBidi"/>
          <w:noProof/>
          <w:sz w:val="28"/>
          <w:szCs w:val="28"/>
        </w:rPr>
      </w:pPr>
      <w:r w:rsidRPr="00FD3CC1">
        <w:rPr>
          <w:rFonts w:ascii="仿宋" w:eastAsia="仿宋" w:hAnsi="仿宋" w:hint="eastAsia"/>
          <w:sz w:val="28"/>
          <w:szCs w:val="28"/>
        </w:rPr>
        <w:t>九、</w:t>
      </w:r>
      <w:hyperlink w:anchor="_Toc15396627" w:history="1">
        <w:r w:rsidRPr="00FD3CC1">
          <w:rPr>
            <w:rStyle w:val="a8"/>
            <w:rFonts w:ascii="仿宋" w:eastAsia="仿宋" w:hAnsi="仿宋" w:hint="eastAsia"/>
            <w:noProof/>
            <w:sz w:val="28"/>
            <w:szCs w:val="28"/>
          </w:rPr>
          <w:t>一般公共预算财政拨款项目支出决算表</w:t>
        </w:r>
        <w:r w:rsidRPr="00FD3CC1">
          <w:rPr>
            <w:rFonts w:ascii="仿宋" w:eastAsia="仿宋" w:hAnsi="仿宋"/>
            <w:noProof/>
            <w:webHidden/>
            <w:sz w:val="28"/>
            <w:szCs w:val="28"/>
          </w:rPr>
          <w:tab/>
        </w:r>
        <w:r w:rsidR="00E359E6" w:rsidRPr="00E359E6">
          <w:rPr>
            <w:rFonts w:ascii="仿宋" w:eastAsia="仿宋" w:hAnsi="仿宋" w:hint="eastAsia"/>
            <w:noProof/>
            <w:webHidden/>
            <w:sz w:val="28"/>
            <w:szCs w:val="28"/>
          </w:rPr>
          <w:t>48</w:t>
        </w:r>
      </w:hyperlink>
    </w:p>
    <w:p w:rsidR="000837CA" w:rsidRPr="00FD3CC1" w:rsidRDefault="000837CA" w:rsidP="000837CA">
      <w:pPr>
        <w:pStyle w:val="20"/>
        <w:rPr>
          <w:rFonts w:ascii="仿宋" w:eastAsia="仿宋" w:hAnsi="仿宋" w:cstheme="minorBidi"/>
          <w:noProof/>
          <w:sz w:val="28"/>
          <w:szCs w:val="28"/>
        </w:rPr>
      </w:pPr>
      <w:r w:rsidRPr="00FD3CC1">
        <w:rPr>
          <w:rFonts w:ascii="仿宋" w:eastAsia="仿宋" w:hAnsi="仿宋" w:hint="eastAsia"/>
          <w:sz w:val="28"/>
          <w:szCs w:val="28"/>
        </w:rPr>
        <w:t>十、</w:t>
      </w:r>
      <w:hyperlink w:anchor="_Toc15396628" w:history="1">
        <w:r w:rsidRPr="00FD3CC1">
          <w:rPr>
            <w:rStyle w:val="a8"/>
            <w:rFonts w:ascii="仿宋" w:eastAsia="仿宋" w:hAnsi="仿宋" w:hint="eastAsia"/>
            <w:noProof/>
            <w:sz w:val="28"/>
            <w:szCs w:val="28"/>
          </w:rPr>
          <w:t>一般公共预算财政拨款“三公”经费支出决算表</w:t>
        </w:r>
        <w:r w:rsidRPr="00FD3CC1">
          <w:rPr>
            <w:rFonts w:ascii="仿宋" w:eastAsia="仿宋" w:hAnsi="仿宋"/>
            <w:noProof/>
            <w:webHidden/>
            <w:sz w:val="28"/>
            <w:szCs w:val="28"/>
          </w:rPr>
          <w:tab/>
        </w:r>
        <w:r w:rsidR="00E359E6" w:rsidRPr="00E359E6">
          <w:rPr>
            <w:rFonts w:ascii="仿宋" w:eastAsia="仿宋" w:hAnsi="仿宋" w:hint="eastAsia"/>
            <w:noProof/>
            <w:webHidden/>
            <w:sz w:val="28"/>
            <w:szCs w:val="28"/>
          </w:rPr>
          <w:t>48</w:t>
        </w:r>
      </w:hyperlink>
    </w:p>
    <w:p w:rsidR="000837CA" w:rsidRPr="00FD3CC1" w:rsidRDefault="000837CA" w:rsidP="000837CA">
      <w:pPr>
        <w:pStyle w:val="20"/>
        <w:rPr>
          <w:rFonts w:ascii="仿宋" w:eastAsia="仿宋" w:hAnsi="仿宋" w:cstheme="minorBidi"/>
          <w:noProof/>
          <w:sz w:val="28"/>
          <w:szCs w:val="28"/>
        </w:rPr>
      </w:pPr>
      <w:r w:rsidRPr="00FD3CC1">
        <w:rPr>
          <w:rFonts w:ascii="仿宋" w:eastAsia="仿宋" w:hAnsi="仿宋" w:hint="eastAsia"/>
          <w:sz w:val="28"/>
          <w:szCs w:val="28"/>
        </w:rPr>
        <w:t>十一、</w:t>
      </w:r>
      <w:hyperlink w:anchor="_Toc15396629" w:history="1">
        <w:r w:rsidRPr="00FD3CC1">
          <w:rPr>
            <w:rStyle w:val="a8"/>
            <w:rFonts w:ascii="仿宋" w:eastAsia="仿宋" w:hAnsi="仿宋" w:hint="eastAsia"/>
            <w:noProof/>
            <w:sz w:val="28"/>
            <w:szCs w:val="28"/>
          </w:rPr>
          <w:t>政府性基金预算财政拨款收入支出决算表</w:t>
        </w:r>
        <w:r w:rsidRPr="00FD3CC1">
          <w:rPr>
            <w:rFonts w:ascii="仿宋" w:eastAsia="仿宋" w:hAnsi="仿宋"/>
            <w:noProof/>
            <w:webHidden/>
            <w:sz w:val="28"/>
            <w:szCs w:val="28"/>
          </w:rPr>
          <w:tab/>
        </w:r>
        <w:r w:rsidR="00E359E6" w:rsidRPr="00E359E6">
          <w:rPr>
            <w:rFonts w:ascii="仿宋" w:eastAsia="仿宋" w:hAnsi="仿宋" w:hint="eastAsia"/>
            <w:noProof/>
            <w:webHidden/>
            <w:sz w:val="28"/>
            <w:szCs w:val="28"/>
          </w:rPr>
          <w:t>48</w:t>
        </w:r>
      </w:hyperlink>
    </w:p>
    <w:p w:rsidR="000837CA" w:rsidRPr="00FD3CC1" w:rsidRDefault="000837CA" w:rsidP="000837CA">
      <w:pPr>
        <w:pStyle w:val="20"/>
        <w:rPr>
          <w:rFonts w:ascii="仿宋" w:eastAsia="仿宋" w:hAnsi="仿宋" w:cstheme="minorBidi"/>
          <w:noProof/>
          <w:sz w:val="28"/>
          <w:szCs w:val="28"/>
        </w:rPr>
      </w:pPr>
      <w:r w:rsidRPr="00FD3CC1">
        <w:rPr>
          <w:rFonts w:ascii="仿宋" w:eastAsia="仿宋" w:hAnsi="仿宋" w:hint="eastAsia"/>
          <w:sz w:val="28"/>
          <w:szCs w:val="28"/>
        </w:rPr>
        <w:t>十二、</w:t>
      </w:r>
      <w:hyperlink w:anchor="_Toc15396630" w:history="1">
        <w:r w:rsidRPr="00FD3CC1">
          <w:rPr>
            <w:rStyle w:val="a8"/>
            <w:rFonts w:ascii="仿宋" w:eastAsia="仿宋" w:hAnsi="仿宋" w:hint="eastAsia"/>
            <w:noProof/>
            <w:sz w:val="28"/>
            <w:szCs w:val="28"/>
          </w:rPr>
          <w:t>政府性基金预算财政拨款“三公”经费支出决算表</w:t>
        </w:r>
        <w:r w:rsidRPr="00FD3CC1">
          <w:rPr>
            <w:rFonts w:ascii="仿宋" w:eastAsia="仿宋" w:hAnsi="仿宋"/>
            <w:noProof/>
            <w:webHidden/>
            <w:sz w:val="28"/>
            <w:szCs w:val="28"/>
          </w:rPr>
          <w:tab/>
        </w:r>
        <w:r w:rsidR="00E359E6" w:rsidRPr="00E359E6">
          <w:rPr>
            <w:rFonts w:ascii="仿宋" w:eastAsia="仿宋" w:hAnsi="仿宋" w:hint="eastAsia"/>
            <w:noProof/>
            <w:webHidden/>
            <w:sz w:val="28"/>
            <w:szCs w:val="28"/>
          </w:rPr>
          <w:t>48</w:t>
        </w:r>
      </w:hyperlink>
    </w:p>
    <w:p w:rsidR="000837CA" w:rsidRPr="00FD3CC1" w:rsidRDefault="000837CA" w:rsidP="000837CA">
      <w:pPr>
        <w:pStyle w:val="20"/>
        <w:rPr>
          <w:rFonts w:ascii="仿宋" w:eastAsia="仿宋" w:hAnsi="仿宋" w:cstheme="minorBidi"/>
          <w:noProof/>
          <w:sz w:val="24"/>
        </w:rPr>
      </w:pPr>
      <w:r w:rsidRPr="00FD3CC1">
        <w:rPr>
          <w:rFonts w:ascii="仿宋" w:eastAsia="仿宋" w:hAnsi="仿宋" w:hint="eastAsia"/>
          <w:sz w:val="28"/>
          <w:szCs w:val="28"/>
        </w:rPr>
        <w:t>十三、</w:t>
      </w:r>
      <w:hyperlink w:anchor="_Toc15396631" w:history="1">
        <w:r w:rsidRPr="00FD3CC1">
          <w:rPr>
            <w:rStyle w:val="a8"/>
            <w:rFonts w:ascii="仿宋" w:eastAsia="仿宋" w:hAnsi="仿宋" w:hint="eastAsia"/>
            <w:noProof/>
            <w:sz w:val="28"/>
            <w:szCs w:val="28"/>
          </w:rPr>
          <w:t>国有资本经营预算支出决算表</w:t>
        </w:r>
        <w:r w:rsidRPr="00FD3CC1">
          <w:rPr>
            <w:rFonts w:ascii="仿宋" w:eastAsia="仿宋" w:hAnsi="仿宋"/>
            <w:noProof/>
            <w:webHidden/>
            <w:sz w:val="28"/>
            <w:szCs w:val="28"/>
          </w:rPr>
          <w:tab/>
        </w:r>
        <w:r w:rsidR="00E359E6" w:rsidRPr="00E359E6">
          <w:rPr>
            <w:rFonts w:ascii="仿宋" w:eastAsia="仿宋" w:hAnsi="仿宋" w:hint="eastAsia"/>
            <w:noProof/>
            <w:webHidden/>
            <w:sz w:val="28"/>
            <w:szCs w:val="28"/>
          </w:rPr>
          <w:t>48</w:t>
        </w:r>
      </w:hyperlink>
    </w:p>
    <w:p w:rsidR="000837CA" w:rsidRPr="00FD3CC1" w:rsidRDefault="00464145" w:rsidP="000837CA">
      <w:pPr>
        <w:widowControl/>
        <w:jc w:val="left"/>
        <w:rPr>
          <w:rFonts w:ascii="仿宋" w:eastAsia="仿宋" w:hAnsi="仿宋"/>
          <w:color w:val="000000"/>
          <w:sz w:val="24"/>
        </w:rPr>
      </w:pPr>
      <w:r w:rsidRPr="00FD3CC1">
        <w:rPr>
          <w:rFonts w:ascii="仿宋" w:eastAsia="仿宋" w:hAnsi="仿宋"/>
          <w:color w:val="000000"/>
          <w:sz w:val="24"/>
        </w:rPr>
        <w:fldChar w:fldCharType="end"/>
      </w:r>
    </w:p>
    <w:p w:rsidR="000837CA" w:rsidRDefault="000837CA" w:rsidP="000837CA">
      <w:pPr>
        <w:widowControl/>
        <w:jc w:val="left"/>
        <w:rPr>
          <w:rFonts w:ascii="黑体" w:eastAsia="黑体" w:hAnsi="黑体"/>
          <w:bCs/>
          <w:kern w:val="44"/>
          <w:sz w:val="44"/>
          <w:szCs w:val="44"/>
        </w:rPr>
      </w:pPr>
      <w:r>
        <w:rPr>
          <w:rFonts w:ascii="黑体" w:eastAsia="黑体" w:hAnsi="黑体"/>
          <w:b/>
        </w:rPr>
        <w:br w:type="page"/>
      </w:r>
    </w:p>
    <w:p w:rsidR="000837CA" w:rsidRPr="00622830" w:rsidRDefault="000837CA" w:rsidP="000837CA">
      <w:pPr>
        <w:pStyle w:val="1"/>
        <w:jc w:val="center"/>
        <w:rPr>
          <w:rStyle w:val="1Char"/>
          <w:rFonts w:ascii="黑体" w:eastAsia="黑体" w:hAnsi="黑体"/>
        </w:rPr>
      </w:pPr>
      <w:r w:rsidRPr="00622830">
        <w:rPr>
          <w:rFonts w:ascii="黑体" w:eastAsia="黑体" w:hAnsi="黑体" w:hint="eastAsia"/>
          <w:b w:val="0"/>
        </w:rPr>
        <w:lastRenderedPageBreak/>
        <w:t xml:space="preserve">第一部分 </w:t>
      </w:r>
      <w:r w:rsidRPr="00622830">
        <w:rPr>
          <w:rStyle w:val="1Char"/>
          <w:rFonts w:ascii="黑体" w:eastAsia="黑体" w:hAnsi="黑体" w:hint="eastAsia"/>
        </w:rPr>
        <w:t>部门概况</w:t>
      </w:r>
    </w:p>
    <w:p w:rsidR="000837CA" w:rsidRPr="00CE49DA" w:rsidRDefault="000837CA" w:rsidP="000837CA">
      <w:pPr>
        <w:widowControl/>
        <w:jc w:val="left"/>
        <w:rPr>
          <w:rFonts w:ascii="黑体" w:eastAsia="黑体"/>
          <w:color w:val="000000"/>
          <w:sz w:val="32"/>
          <w:szCs w:val="32"/>
        </w:rPr>
      </w:pPr>
    </w:p>
    <w:p w:rsidR="000837CA" w:rsidRPr="00CE49DA" w:rsidRDefault="000837CA" w:rsidP="000837CA">
      <w:pPr>
        <w:pStyle w:val="2"/>
        <w:rPr>
          <w:rStyle w:val="2Char"/>
          <w:rFonts w:ascii="仿宋" w:eastAsia="仿宋" w:hAnsi="仿宋"/>
        </w:rPr>
      </w:pPr>
      <w:r w:rsidRPr="00622830">
        <w:rPr>
          <w:rFonts w:ascii="黑体" w:eastAsia="黑体" w:hAnsi="黑体" w:hint="eastAsia"/>
          <w:b w:val="0"/>
          <w:color w:val="000000"/>
        </w:rPr>
        <w:t>一、</w:t>
      </w:r>
      <w:r w:rsidRPr="00CE49DA">
        <w:rPr>
          <w:rFonts w:ascii="黑体" w:eastAsia="黑体" w:hAnsi="黑体" w:hint="eastAsia"/>
          <w:b w:val="0"/>
          <w:color w:val="000000"/>
        </w:rPr>
        <w:t>基</w:t>
      </w:r>
      <w:r w:rsidRPr="00CE49DA">
        <w:rPr>
          <w:rStyle w:val="2Char"/>
          <w:rFonts w:ascii="黑体" w:eastAsia="黑体" w:hAnsi="黑体" w:hint="eastAsia"/>
        </w:rPr>
        <w:t>本职能及主要工作</w:t>
      </w:r>
    </w:p>
    <w:p w:rsidR="000837CA" w:rsidRDefault="000837CA" w:rsidP="000837CA">
      <w:pPr>
        <w:pStyle w:val="a6"/>
        <w:adjustRightInd w:val="0"/>
        <w:snapToGrid w:val="0"/>
        <w:spacing w:before="93" w:line="600" w:lineRule="exact"/>
        <w:ind w:firstLineChars="210" w:firstLine="672"/>
        <w:outlineLvl w:val="2"/>
        <w:rPr>
          <w:rFonts w:ascii="仿宋" w:eastAsia="仿宋" w:hAnsi="仿宋"/>
          <w:bCs/>
          <w:color w:val="000000"/>
          <w:sz w:val="32"/>
          <w:szCs w:val="32"/>
        </w:rPr>
      </w:pPr>
      <w:r w:rsidRPr="00CE49DA">
        <w:rPr>
          <w:rFonts w:ascii="仿宋" w:eastAsia="仿宋" w:hAnsi="仿宋" w:hint="eastAsia"/>
          <w:bCs/>
          <w:color w:val="000000"/>
          <w:sz w:val="32"/>
          <w:szCs w:val="32"/>
        </w:rPr>
        <w:t>（一）主要职能。</w:t>
      </w:r>
    </w:p>
    <w:p w:rsidR="000837CA" w:rsidRDefault="000837CA" w:rsidP="000837CA">
      <w:pPr>
        <w:pStyle w:val="a6"/>
        <w:adjustRightInd w:val="0"/>
        <w:snapToGrid w:val="0"/>
        <w:spacing w:before="93" w:line="600" w:lineRule="exact"/>
        <w:ind w:firstLineChars="210" w:firstLine="672"/>
        <w:rPr>
          <w:bCs/>
          <w:color w:val="000000"/>
          <w:sz w:val="32"/>
          <w:szCs w:val="32"/>
        </w:rPr>
      </w:pPr>
      <w:r>
        <w:rPr>
          <w:rFonts w:hint="eastAsia"/>
          <w:bCs/>
          <w:color w:val="000000"/>
          <w:sz w:val="32"/>
          <w:szCs w:val="32"/>
        </w:rPr>
        <w:t>1、执行党和国家的各项方针、政策、法令、法规，在区委、区政府领导下完成各项任务。</w:t>
      </w:r>
    </w:p>
    <w:p w:rsidR="000837CA" w:rsidRDefault="000837CA" w:rsidP="000837CA">
      <w:pPr>
        <w:pStyle w:val="a6"/>
        <w:adjustRightInd w:val="0"/>
        <w:snapToGrid w:val="0"/>
        <w:spacing w:before="93" w:line="600" w:lineRule="exact"/>
        <w:ind w:firstLineChars="210" w:firstLine="672"/>
        <w:rPr>
          <w:bCs/>
          <w:color w:val="000000"/>
          <w:sz w:val="32"/>
          <w:szCs w:val="32"/>
        </w:rPr>
      </w:pPr>
      <w:r>
        <w:rPr>
          <w:rFonts w:hint="eastAsia"/>
          <w:bCs/>
          <w:color w:val="000000"/>
          <w:sz w:val="32"/>
          <w:szCs w:val="32"/>
        </w:rPr>
        <w:t>2、建设社会主义物质文明和精神文明，以经济建设为中心，发展街道工业以及与居民密切相关的第三产业。</w:t>
      </w:r>
    </w:p>
    <w:p w:rsidR="000837CA" w:rsidRDefault="000837CA" w:rsidP="000837CA">
      <w:pPr>
        <w:pStyle w:val="a6"/>
        <w:adjustRightInd w:val="0"/>
        <w:snapToGrid w:val="0"/>
        <w:spacing w:before="93" w:line="600" w:lineRule="exact"/>
        <w:ind w:firstLineChars="210" w:firstLine="672"/>
        <w:rPr>
          <w:bCs/>
          <w:color w:val="000000"/>
          <w:sz w:val="32"/>
          <w:szCs w:val="32"/>
        </w:rPr>
      </w:pPr>
      <w:r>
        <w:rPr>
          <w:rFonts w:hint="eastAsia"/>
          <w:bCs/>
          <w:color w:val="000000"/>
          <w:sz w:val="32"/>
          <w:szCs w:val="32"/>
        </w:rPr>
        <w:t>3、负责辖区内的社会治安综合治理，人民调解、法律服务工作，依照有关规定管理外来流动人员。</w:t>
      </w:r>
    </w:p>
    <w:p w:rsidR="000837CA" w:rsidRDefault="000837CA" w:rsidP="000837CA">
      <w:pPr>
        <w:pStyle w:val="a6"/>
        <w:adjustRightInd w:val="0"/>
        <w:snapToGrid w:val="0"/>
        <w:spacing w:before="93" w:line="600" w:lineRule="exact"/>
        <w:ind w:firstLineChars="210" w:firstLine="672"/>
        <w:rPr>
          <w:bCs/>
          <w:color w:val="000000"/>
          <w:sz w:val="32"/>
          <w:szCs w:val="32"/>
        </w:rPr>
      </w:pPr>
      <w:r>
        <w:rPr>
          <w:rFonts w:hint="eastAsia"/>
          <w:bCs/>
          <w:color w:val="000000"/>
          <w:sz w:val="32"/>
          <w:szCs w:val="32"/>
        </w:rPr>
        <w:t>4、开展社区服务、拥军优属工作，负责社区优抚、社会救济、社会福利、社区文化、科普、体育、教育工作。</w:t>
      </w:r>
    </w:p>
    <w:p w:rsidR="000837CA" w:rsidRDefault="000837CA" w:rsidP="000837CA">
      <w:pPr>
        <w:pStyle w:val="a6"/>
        <w:adjustRightInd w:val="0"/>
        <w:snapToGrid w:val="0"/>
        <w:spacing w:before="93" w:line="600" w:lineRule="exact"/>
        <w:ind w:firstLineChars="210" w:firstLine="672"/>
        <w:rPr>
          <w:bCs/>
          <w:color w:val="000000"/>
          <w:sz w:val="32"/>
          <w:szCs w:val="32"/>
        </w:rPr>
      </w:pPr>
      <w:r>
        <w:rPr>
          <w:rFonts w:hint="eastAsia"/>
          <w:bCs/>
          <w:color w:val="000000"/>
          <w:sz w:val="32"/>
          <w:szCs w:val="32"/>
        </w:rPr>
        <w:t>5、按照职责范围做好城市建设管理监察、计划生育、爱国卫生、市容环境卫生、环境保护、劳动就业、安全生产等管理工作。</w:t>
      </w:r>
    </w:p>
    <w:p w:rsidR="000837CA" w:rsidRDefault="000837CA" w:rsidP="000837CA">
      <w:pPr>
        <w:pStyle w:val="a6"/>
        <w:adjustRightInd w:val="0"/>
        <w:snapToGrid w:val="0"/>
        <w:spacing w:before="93" w:line="600" w:lineRule="exact"/>
        <w:ind w:firstLineChars="210" w:firstLine="672"/>
        <w:rPr>
          <w:bCs/>
          <w:color w:val="000000"/>
          <w:sz w:val="32"/>
          <w:szCs w:val="32"/>
        </w:rPr>
      </w:pPr>
      <w:r>
        <w:rPr>
          <w:rFonts w:hint="eastAsia"/>
          <w:bCs/>
          <w:color w:val="000000"/>
          <w:sz w:val="32"/>
          <w:szCs w:val="32"/>
        </w:rPr>
        <w:t>6、配合有关部门做好防汛、防风、防火、防震、抢险和防灾救灾工作。</w:t>
      </w:r>
    </w:p>
    <w:p w:rsidR="000837CA" w:rsidRDefault="000837CA" w:rsidP="000837CA">
      <w:pPr>
        <w:pStyle w:val="a6"/>
        <w:adjustRightInd w:val="0"/>
        <w:snapToGrid w:val="0"/>
        <w:spacing w:before="93" w:line="600" w:lineRule="exact"/>
        <w:ind w:firstLineChars="210" w:firstLine="672"/>
        <w:rPr>
          <w:bCs/>
          <w:color w:val="000000"/>
          <w:sz w:val="32"/>
          <w:szCs w:val="32"/>
        </w:rPr>
      </w:pPr>
      <w:r>
        <w:rPr>
          <w:rFonts w:hint="eastAsia"/>
          <w:bCs/>
          <w:color w:val="000000"/>
          <w:sz w:val="32"/>
          <w:szCs w:val="32"/>
        </w:rPr>
        <w:t>7、维护老年人、妇女、儿童、青少年和残疾人的合法权益，尊重少数民族的风俗习惯和保障少数民族的权益。</w:t>
      </w:r>
    </w:p>
    <w:p w:rsidR="000837CA" w:rsidRDefault="000837CA" w:rsidP="000837CA">
      <w:pPr>
        <w:pStyle w:val="a6"/>
        <w:adjustRightInd w:val="0"/>
        <w:snapToGrid w:val="0"/>
        <w:spacing w:before="93" w:line="600" w:lineRule="exact"/>
        <w:ind w:firstLineChars="210" w:firstLine="672"/>
        <w:rPr>
          <w:bCs/>
          <w:color w:val="000000"/>
          <w:sz w:val="32"/>
          <w:szCs w:val="32"/>
        </w:rPr>
      </w:pPr>
      <w:r>
        <w:rPr>
          <w:rFonts w:hint="eastAsia"/>
          <w:bCs/>
          <w:color w:val="000000"/>
          <w:sz w:val="32"/>
          <w:szCs w:val="32"/>
        </w:rPr>
        <w:t>8、指导和帮助村、社区的工作，促进村、社区的依法</w:t>
      </w:r>
      <w:r>
        <w:rPr>
          <w:rFonts w:hint="eastAsia"/>
          <w:bCs/>
          <w:color w:val="000000"/>
          <w:sz w:val="32"/>
          <w:szCs w:val="32"/>
        </w:rPr>
        <w:lastRenderedPageBreak/>
        <w:t>建设和发挥自我教育、自我管理、自我服务的作用。</w:t>
      </w:r>
    </w:p>
    <w:p w:rsidR="000837CA" w:rsidRDefault="000837CA" w:rsidP="000837CA">
      <w:pPr>
        <w:pStyle w:val="a6"/>
        <w:adjustRightInd w:val="0"/>
        <w:snapToGrid w:val="0"/>
        <w:spacing w:before="93" w:line="600" w:lineRule="exact"/>
        <w:ind w:firstLineChars="210" w:firstLine="672"/>
        <w:rPr>
          <w:bCs/>
          <w:color w:val="000000"/>
          <w:sz w:val="32"/>
          <w:szCs w:val="32"/>
        </w:rPr>
      </w:pPr>
      <w:r>
        <w:rPr>
          <w:rFonts w:hint="eastAsia"/>
          <w:bCs/>
          <w:color w:val="000000"/>
          <w:sz w:val="32"/>
          <w:szCs w:val="32"/>
        </w:rPr>
        <w:t>9、向市、区人民政府反映群众的意见和要求，办理人民群众的来信来访等事项。</w:t>
      </w:r>
    </w:p>
    <w:p w:rsidR="000837CA" w:rsidRPr="008D08E5" w:rsidRDefault="000837CA" w:rsidP="000837CA">
      <w:pPr>
        <w:pStyle w:val="a6"/>
        <w:spacing w:before="93"/>
        <w:ind w:firstLineChars="200" w:firstLine="600"/>
        <w:rPr>
          <w:bCs/>
          <w:color w:val="000000"/>
          <w:sz w:val="32"/>
          <w:szCs w:val="32"/>
        </w:rPr>
      </w:pPr>
      <w:r>
        <w:rPr>
          <w:rFonts w:hAnsi="仿宋_GB2312" w:hint="eastAsia"/>
        </w:rPr>
        <w:t>10、</w:t>
      </w:r>
      <w:r>
        <w:rPr>
          <w:rFonts w:hAnsi="仿宋_GB2312"/>
        </w:rPr>
        <w:t>承办区人民政府交办的其它事项。</w:t>
      </w:r>
    </w:p>
    <w:p w:rsidR="000837CA" w:rsidRDefault="000837CA" w:rsidP="000837CA">
      <w:pPr>
        <w:pStyle w:val="a6"/>
        <w:adjustRightInd w:val="0"/>
        <w:snapToGrid w:val="0"/>
        <w:spacing w:before="93" w:line="600" w:lineRule="exact"/>
        <w:ind w:firstLineChars="210" w:firstLine="672"/>
        <w:outlineLvl w:val="2"/>
        <w:rPr>
          <w:rFonts w:ascii="仿宋" w:eastAsia="仿宋" w:hAnsi="仿宋"/>
          <w:bCs/>
          <w:color w:val="000000"/>
          <w:sz w:val="32"/>
          <w:szCs w:val="32"/>
        </w:rPr>
      </w:pPr>
      <w:r w:rsidRPr="00CE49DA">
        <w:rPr>
          <w:rFonts w:ascii="仿宋" w:eastAsia="仿宋" w:hAnsi="仿宋" w:hint="eastAsia"/>
          <w:bCs/>
          <w:color w:val="000000"/>
          <w:sz w:val="32"/>
          <w:szCs w:val="32"/>
        </w:rPr>
        <w:t>（二）</w:t>
      </w:r>
      <w:r w:rsidRPr="00CE49DA">
        <w:rPr>
          <w:rFonts w:ascii="仿宋" w:eastAsia="仿宋" w:hAnsi="仿宋"/>
          <w:bCs/>
          <w:color w:val="000000"/>
          <w:sz w:val="32"/>
          <w:szCs w:val="32"/>
        </w:rPr>
        <w:t>201</w:t>
      </w:r>
      <w:r w:rsidRPr="00CE49DA">
        <w:rPr>
          <w:rFonts w:ascii="仿宋" w:eastAsia="仿宋" w:hAnsi="仿宋" w:hint="eastAsia"/>
          <w:bCs/>
          <w:color w:val="000000"/>
          <w:sz w:val="32"/>
          <w:szCs w:val="32"/>
        </w:rPr>
        <w:t>8年重点工作完成情况。</w:t>
      </w:r>
    </w:p>
    <w:p w:rsidR="000837CA" w:rsidRDefault="000837CA" w:rsidP="000837CA">
      <w:pPr>
        <w:pStyle w:val="a6"/>
        <w:adjustRightInd w:val="0"/>
        <w:snapToGrid w:val="0"/>
        <w:spacing w:before="93" w:line="600" w:lineRule="exact"/>
        <w:ind w:firstLineChars="210" w:firstLine="672"/>
        <w:rPr>
          <w:bCs/>
          <w:color w:val="000000"/>
          <w:sz w:val="32"/>
          <w:szCs w:val="32"/>
        </w:rPr>
      </w:pPr>
      <w:r w:rsidRPr="00045A92">
        <w:rPr>
          <w:rFonts w:ascii="楷体_GB2312" w:eastAsia="楷体_GB2312" w:hAnsi="黑体" w:cs="仿宋" w:hint="eastAsia"/>
          <w:bCs/>
          <w:sz w:val="32"/>
          <w:szCs w:val="32"/>
        </w:rPr>
        <w:t>（一）脱贫攻坚目标</w:t>
      </w:r>
    </w:p>
    <w:p w:rsidR="000837CA" w:rsidRPr="00045A92" w:rsidRDefault="000837CA" w:rsidP="000837CA">
      <w:pPr>
        <w:adjustRightInd w:val="0"/>
        <w:snapToGrid w:val="0"/>
        <w:spacing w:line="576" w:lineRule="exact"/>
        <w:ind w:firstLineChars="200" w:firstLine="640"/>
        <w:rPr>
          <w:rFonts w:ascii="仿宋_GB2312" w:eastAsia="仿宋_GB2312" w:hAnsi="仿宋" w:cs="仿宋"/>
          <w:sz w:val="32"/>
          <w:szCs w:val="32"/>
        </w:rPr>
      </w:pPr>
      <w:r w:rsidRPr="00045A92">
        <w:rPr>
          <w:rFonts w:ascii="仿宋_GB2312" w:eastAsia="仿宋_GB2312" w:hAnsi="仿宋" w:cs="仿宋" w:hint="eastAsia"/>
          <w:sz w:val="32"/>
          <w:szCs w:val="32"/>
        </w:rPr>
        <w:t>2018年，我</w:t>
      </w:r>
      <w:r>
        <w:rPr>
          <w:rFonts w:ascii="仿宋_GB2312" w:eastAsia="仿宋_GB2312" w:hAnsi="仿宋" w:cs="仿宋" w:hint="eastAsia"/>
          <w:sz w:val="32"/>
          <w:szCs w:val="32"/>
        </w:rPr>
        <w:t>镇</w:t>
      </w:r>
      <w:r w:rsidRPr="00045A92">
        <w:rPr>
          <w:rFonts w:ascii="仿宋_GB2312" w:eastAsia="仿宋_GB2312" w:hAnsi="仿宋" w:cs="仿宋" w:hint="eastAsia"/>
          <w:sz w:val="32"/>
          <w:szCs w:val="32"/>
        </w:rPr>
        <w:t>保持帮扶力量、帮扶政策、帮扶责任“三个不变”，在基础设施、产业发展、政策落实等方面，大力开展脱贫攻坚提升行动，多</w:t>
      </w:r>
      <w:proofErr w:type="gramStart"/>
      <w:r w:rsidRPr="00045A92">
        <w:rPr>
          <w:rFonts w:ascii="仿宋_GB2312" w:eastAsia="仿宋_GB2312" w:hAnsi="仿宋" w:cs="仿宋" w:hint="eastAsia"/>
          <w:sz w:val="32"/>
          <w:szCs w:val="32"/>
        </w:rPr>
        <w:t>措</w:t>
      </w:r>
      <w:proofErr w:type="gramEnd"/>
      <w:r w:rsidRPr="00045A92">
        <w:rPr>
          <w:rFonts w:ascii="仿宋_GB2312" w:eastAsia="仿宋_GB2312" w:hAnsi="仿宋" w:cs="仿宋" w:hint="eastAsia"/>
          <w:sz w:val="32"/>
          <w:szCs w:val="32"/>
        </w:rPr>
        <w:t>并举阻击已脱贫户返贫，抓实抓细脱贫攻坚督查中的问题整改，确保14户35人“</w:t>
      </w:r>
      <w:proofErr w:type="gramStart"/>
      <w:r w:rsidRPr="00045A92">
        <w:rPr>
          <w:rFonts w:ascii="仿宋_GB2312" w:eastAsia="仿宋_GB2312" w:hAnsi="仿宋" w:cs="仿宋" w:hint="eastAsia"/>
          <w:sz w:val="32"/>
          <w:szCs w:val="32"/>
        </w:rPr>
        <w:t>一超六</w:t>
      </w:r>
      <w:proofErr w:type="gramEnd"/>
      <w:r w:rsidRPr="00045A92">
        <w:rPr>
          <w:rFonts w:ascii="仿宋_GB2312" w:eastAsia="仿宋_GB2312" w:hAnsi="仿宋" w:cs="仿宋" w:hint="eastAsia"/>
          <w:sz w:val="32"/>
          <w:szCs w:val="32"/>
        </w:rPr>
        <w:t>有”达标，实现稳定脱贫。目前，全镇累计脱贫373户1331人，贫困发生率降至0%，并于年底顺利通过省、市、区脱贫攻坚工作成效考核，</w:t>
      </w:r>
      <w:r w:rsidRPr="00F82877">
        <w:rPr>
          <w:rFonts w:ascii="仿宋_GB2312" w:eastAsia="仿宋_GB2312" w:hAnsi="仿宋" w:cs="仿宋" w:hint="eastAsia"/>
          <w:color w:val="000000"/>
          <w:sz w:val="32"/>
          <w:szCs w:val="32"/>
        </w:rPr>
        <w:t>获得省考核组高度评价。</w:t>
      </w:r>
    </w:p>
    <w:p w:rsidR="000837CA" w:rsidRDefault="000837CA" w:rsidP="000837CA">
      <w:pPr>
        <w:adjustRightInd w:val="0"/>
        <w:snapToGrid w:val="0"/>
        <w:spacing w:line="576" w:lineRule="exact"/>
        <w:ind w:firstLineChars="200" w:firstLine="640"/>
        <w:rPr>
          <w:rFonts w:ascii="楷体_GB2312" w:eastAsia="楷体_GB2312" w:hAnsi="仿宋" w:cs="仿宋"/>
          <w:bCs/>
          <w:spacing w:val="-20"/>
          <w:sz w:val="32"/>
          <w:szCs w:val="32"/>
        </w:rPr>
      </w:pPr>
      <w:r w:rsidRPr="00045A92">
        <w:rPr>
          <w:rFonts w:ascii="楷体_GB2312" w:eastAsia="楷体_GB2312" w:hAnsi="仿宋" w:cs="仿宋" w:hint="eastAsia"/>
          <w:bCs/>
          <w:sz w:val="32"/>
          <w:szCs w:val="32"/>
        </w:rPr>
        <w:t>（二）</w:t>
      </w:r>
      <w:r w:rsidRPr="00045A92">
        <w:rPr>
          <w:rFonts w:ascii="楷体_GB2312" w:eastAsia="楷体_GB2312" w:hAnsi="仿宋" w:cs="仿宋" w:hint="eastAsia"/>
          <w:bCs/>
          <w:spacing w:val="-20"/>
          <w:sz w:val="32"/>
          <w:szCs w:val="32"/>
        </w:rPr>
        <w:t>经济发展目标</w:t>
      </w:r>
    </w:p>
    <w:p w:rsidR="000837CA" w:rsidRPr="00045A92" w:rsidRDefault="000837CA" w:rsidP="000837CA">
      <w:pPr>
        <w:adjustRightInd w:val="0"/>
        <w:snapToGrid w:val="0"/>
        <w:spacing w:line="576" w:lineRule="exact"/>
        <w:ind w:firstLineChars="200" w:firstLine="643"/>
        <w:rPr>
          <w:rFonts w:ascii="仿宋_GB2312" w:eastAsia="仿宋_GB2312" w:hAnsi="仿宋" w:cs="仿宋"/>
          <w:b/>
          <w:bCs/>
          <w:sz w:val="32"/>
          <w:szCs w:val="32"/>
        </w:rPr>
      </w:pPr>
      <w:r w:rsidRPr="00045A92">
        <w:rPr>
          <w:rFonts w:ascii="仿宋_GB2312" w:eastAsia="仿宋_GB2312" w:hAnsi="仿宋" w:cs="仿宋" w:hint="eastAsia"/>
          <w:b/>
          <w:bCs/>
          <w:sz w:val="32"/>
          <w:szCs w:val="32"/>
        </w:rPr>
        <w:t>1、</w:t>
      </w:r>
      <w:r>
        <w:rPr>
          <w:rFonts w:ascii="仿宋_GB2312" w:eastAsia="仿宋_GB2312" w:hAnsi="仿宋" w:cs="仿宋" w:hint="eastAsia"/>
          <w:b/>
          <w:bCs/>
          <w:sz w:val="32"/>
          <w:szCs w:val="32"/>
        </w:rPr>
        <w:t>经济指标</w:t>
      </w:r>
    </w:p>
    <w:p w:rsidR="000837CA" w:rsidRPr="007454F4" w:rsidRDefault="000837CA" w:rsidP="000837CA">
      <w:pPr>
        <w:adjustRightInd w:val="0"/>
        <w:snapToGrid w:val="0"/>
        <w:spacing w:line="576" w:lineRule="exact"/>
        <w:ind w:firstLineChars="200" w:firstLine="640"/>
        <w:rPr>
          <w:rFonts w:ascii="仿宋_GB2312" w:eastAsia="仿宋_GB2312" w:hAnsi="仿宋" w:cs="仿宋"/>
          <w:sz w:val="32"/>
          <w:szCs w:val="32"/>
        </w:rPr>
      </w:pPr>
      <w:r w:rsidRPr="00045A92">
        <w:rPr>
          <w:rFonts w:ascii="仿宋_GB2312" w:eastAsia="仿宋_GB2312" w:hAnsi="仿宋" w:cs="仿宋" w:hint="eastAsia"/>
          <w:sz w:val="32"/>
          <w:szCs w:val="32"/>
        </w:rPr>
        <w:t>完成社会固定资产投资完成50179万元，</w:t>
      </w:r>
      <w:r>
        <w:rPr>
          <w:rFonts w:ascii="仿宋_GB2312" w:eastAsia="仿宋_GB2312" w:hAnsi="仿宋" w:cs="仿宋" w:hint="eastAsia"/>
          <w:sz w:val="32"/>
          <w:szCs w:val="32"/>
        </w:rPr>
        <w:t>超额</w:t>
      </w:r>
      <w:r w:rsidRPr="00045A92">
        <w:rPr>
          <w:rFonts w:ascii="仿宋_GB2312" w:eastAsia="仿宋_GB2312" w:hAnsi="仿宋" w:cs="仿宋" w:hint="eastAsia"/>
          <w:sz w:val="32"/>
          <w:szCs w:val="32"/>
        </w:rPr>
        <w:t>完成</w:t>
      </w:r>
      <w:r>
        <w:rPr>
          <w:rFonts w:ascii="仿宋_GB2312" w:eastAsia="仿宋_GB2312" w:hAnsi="仿宋" w:cs="仿宋" w:hint="eastAsia"/>
          <w:sz w:val="32"/>
          <w:szCs w:val="32"/>
        </w:rPr>
        <w:t>目标任务的</w:t>
      </w:r>
      <w:r w:rsidRPr="00045A92">
        <w:rPr>
          <w:rFonts w:ascii="仿宋_GB2312" w:eastAsia="仿宋_GB2312" w:hAnsi="仿宋" w:cs="仿宋" w:hint="eastAsia"/>
          <w:sz w:val="32"/>
          <w:szCs w:val="32"/>
        </w:rPr>
        <w:t>11.5%。引进温泉中医药特色小镇康养项目，</w:t>
      </w:r>
      <w:r>
        <w:rPr>
          <w:rFonts w:ascii="仿宋_GB2312" w:eastAsia="仿宋_GB2312" w:hAnsi="仿宋" w:cs="仿宋" w:hint="eastAsia"/>
          <w:sz w:val="32"/>
          <w:szCs w:val="32"/>
        </w:rPr>
        <w:t>完成投资</w:t>
      </w:r>
      <w:r w:rsidRPr="00045A92">
        <w:rPr>
          <w:rFonts w:ascii="仿宋_GB2312" w:eastAsia="仿宋_GB2312" w:hAnsi="仿宋" w:cs="仿宋" w:hint="eastAsia"/>
          <w:sz w:val="32"/>
          <w:szCs w:val="32"/>
        </w:rPr>
        <w:t>1.2亿元，包装储备了大唐广元风电开发有限公司建设管理与集控中心项目。汤山女皇温泉酒店完成限额</w:t>
      </w:r>
      <w:proofErr w:type="gramStart"/>
      <w:r w:rsidRPr="00045A92">
        <w:rPr>
          <w:rFonts w:ascii="仿宋_GB2312" w:eastAsia="仿宋_GB2312" w:hAnsi="仿宋" w:cs="仿宋" w:hint="eastAsia"/>
          <w:sz w:val="32"/>
          <w:szCs w:val="32"/>
        </w:rPr>
        <w:t>以上社</w:t>
      </w:r>
      <w:proofErr w:type="gramEnd"/>
      <w:r w:rsidRPr="00045A92">
        <w:rPr>
          <w:rFonts w:ascii="仿宋_GB2312" w:eastAsia="仿宋_GB2312" w:hAnsi="仿宋" w:cs="仿宋" w:hint="eastAsia"/>
          <w:sz w:val="32"/>
          <w:szCs w:val="32"/>
        </w:rPr>
        <w:t>消零</w:t>
      </w:r>
      <w:proofErr w:type="gramStart"/>
      <w:r w:rsidRPr="00045A92">
        <w:rPr>
          <w:rFonts w:ascii="仿宋_GB2312" w:eastAsia="仿宋_GB2312" w:hAnsi="仿宋" w:cs="仿宋" w:hint="eastAsia"/>
          <w:sz w:val="32"/>
          <w:szCs w:val="32"/>
        </w:rPr>
        <w:t>802</w:t>
      </w:r>
      <w:proofErr w:type="gramEnd"/>
      <w:r w:rsidRPr="00045A92">
        <w:rPr>
          <w:rFonts w:ascii="仿宋_GB2312" w:eastAsia="仿宋_GB2312" w:hAnsi="仿宋" w:cs="仿宋" w:hint="eastAsia"/>
          <w:sz w:val="32"/>
          <w:szCs w:val="32"/>
        </w:rPr>
        <w:t>.4万元，超额完成目标任务0.9%。2018</w:t>
      </w:r>
      <w:r>
        <w:rPr>
          <w:rFonts w:ascii="仿宋_GB2312" w:eastAsia="仿宋_GB2312" w:hAnsi="仿宋" w:cs="仿宋" w:hint="eastAsia"/>
          <w:sz w:val="32"/>
          <w:szCs w:val="32"/>
        </w:rPr>
        <w:t>年农民人均纯收入</w:t>
      </w:r>
      <w:r w:rsidRPr="00045A92">
        <w:rPr>
          <w:rFonts w:ascii="仿宋_GB2312" w:eastAsia="仿宋_GB2312" w:hAnsi="仿宋" w:cs="仿宋" w:hint="eastAsia"/>
          <w:sz w:val="32"/>
          <w:szCs w:val="32"/>
        </w:rPr>
        <w:t>12</w:t>
      </w:r>
      <w:r>
        <w:rPr>
          <w:rFonts w:ascii="仿宋_GB2312" w:eastAsia="仿宋_GB2312" w:hAnsi="仿宋" w:cs="仿宋" w:hint="eastAsia"/>
          <w:sz w:val="32"/>
          <w:szCs w:val="32"/>
        </w:rPr>
        <w:t>534</w:t>
      </w:r>
      <w:r w:rsidRPr="00045A92">
        <w:rPr>
          <w:rFonts w:ascii="仿宋_GB2312" w:eastAsia="仿宋_GB2312" w:hAnsi="仿宋" w:cs="仿宋" w:hint="eastAsia"/>
          <w:sz w:val="32"/>
          <w:szCs w:val="32"/>
        </w:rPr>
        <w:t>元，同比增长</w:t>
      </w:r>
      <w:r>
        <w:rPr>
          <w:rFonts w:ascii="仿宋_GB2312" w:eastAsia="仿宋_GB2312" w:hAnsi="仿宋" w:cs="仿宋" w:hint="eastAsia"/>
          <w:sz w:val="32"/>
          <w:szCs w:val="32"/>
        </w:rPr>
        <w:t>10</w:t>
      </w:r>
      <w:r w:rsidRPr="00045A92">
        <w:rPr>
          <w:rFonts w:ascii="仿宋_GB2312" w:eastAsia="仿宋_GB2312" w:hAnsi="仿宋" w:cs="仿宋" w:hint="eastAsia"/>
          <w:sz w:val="32"/>
          <w:szCs w:val="32"/>
        </w:rPr>
        <w:t>%；</w:t>
      </w:r>
      <w:r>
        <w:rPr>
          <w:rFonts w:ascii="仿宋_GB2312" w:eastAsia="仿宋_GB2312" w:hAnsi="仿宋" w:cs="仿宋" w:hint="eastAsia"/>
          <w:sz w:val="32"/>
          <w:szCs w:val="32"/>
        </w:rPr>
        <w:t>城镇居民人均纯收入</w:t>
      </w:r>
      <w:r w:rsidRPr="00045A92">
        <w:rPr>
          <w:rFonts w:ascii="仿宋_GB2312" w:eastAsia="仿宋_GB2312" w:hAnsi="仿宋" w:cs="仿宋" w:hint="eastAsia"/>
          <w:sz w:val="32"/>
          <w:szCs w:val="32"/>
        </w:rPr>
        <w:t>32572元，同比增长</w:t>
      </w:r>
      <w:r>
        <w:rPr>
          <w:rFonts w:ascii="仿宋_GB2312" w:eastAsia="仿宋_GB2312" w:hAnsi="仿宋" w:cs="仿宋" w:hint="eastAsia"/>
          <w:sz w:val="32"/>
          <w:szCs w:val="32"/>
        </w:rPr>
        <w:t>9.6</w:t>
      </w:r>
      <w:r w:rsidRPr="00045A92">
        <w:rPr>
          <w:rFonts w:ascii="仿宋_GB2312" w:eastAsia="仿宋_GB2312" w:hAnsi="仿宋" w:cs="仿宋" w:hint="eastAsia"/>
          <w:sz w:val="32"/>
          <w:szCs w:val="32"/>
        </w:rPr>
        <w:t>%。</w:t>
      </w:r>
    </w:p>
    <w:p w:rsidR="000837CA" w:rsidRPr="007454F4" w:rsidRDefault="000837CA" w:rsidP="000837CA">
      <w:pPr>
        <w:adjustRightInd w:val="0"/>
        <w:snapToGrid w:val="0"/>
        <w:spacing w:line="576" w:lineRule="exact"/>
        <w:ind w:firstLineChars="200" w:firstLine="643"/>
        <w:rPr>
          <w:rFonts w:ascii="仿宋_GB2312" w:eastAsia="仿宋_GB2312" w:hAnsi="仿宋" w:cs="仿宋"/>
          <w:b/>
          <w:bCs/>
          <w:sz w:val="32"/>
          <w:szCs w:val="32"/>
        </w:rPr>
      </w:pPr>
      <w:r w:rsidRPr="007454F4">
        <w:rPr>
          <w:rFonts w:ascii="仿宋_GB2312" w:eastAsia="仿宋_GB2312" w:hAnsi="仿宋" w:cs="仿宋" w:hint="eastAsia"/>
          <w:b/>
          <w:bCs/>
          <w:sz w:val="32"/>
          <w:szCs w:val="32"/>
        </w:rPr>
        <w:t>2、重点项目</w:t>
      </w:r>
    </w:p>
    <w:p w:rsidR="000837CA" w:rsidRDefault="000837CA" w:rsidP="000837CA">
      <w:pPr>
        <w:adjustRightInd w:val="0"/>
        <w:snapToGrid w:val="0"/>
        <w:spacing w:line="576"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一是风电项目，</w:t>
      </w:r>
      <w:r w:rsidRPr="00045A92">
        <w:rPr>
          <w:rFonts w:ascii="仿宋_GB2312" w:eastAsia="仿宋_GB2312" w:hAnsi="仿宋" w:cs="仿宋" w:hint="eastAsia"/>
          <w:sz w:val="32"/>
          <w:szCs w:val="32"/>
        </w:rPr>
        <w:t>广元大唐望江坪、凉水泉风电场项目并网发电，完成征地补偿及遗留工作，三颗村何家山风电场建设项目征地补偿有序推进</w:t>
      </w:r>
      <w:r>
        <w:rPr>
          <w:rFonts w:ascii="仿宋_GB2312" w:eastAsia="仿宋_GB2312" w:hAnsi="仿宋" w:cs="仿宋" w:hint="eastAsia"/>
          <w:sz w:val="32"/>
          <w:szCs w:val="32"/>
        </w:rPr>
        <w:t>。</w:t>
      </w:r>
    </w:p>
    <w:p w:rsidR="000837CA" w:rsidRDefault="000837CA" w:rsidP="000837CA">
      <w:pPr>
        <w:adjustRightInd w:val="0"/>
        <w:snapToGrid w:val="0"/>
        <w:spacing w:line="576" w:lineRule="exact"/>
        <w:ind w:firstLineChars="200" w:firstLine="640"/>
        <w:rPr>
          <w:rFonts w:ascii="仿宋_GB2312" w:eastAsia="仿宋_GB2312"/>
          <w:sz w:val="32"/>
          <w:szCs w:val="32"/>
        </w:rPr>
      </w:pPr>
      <w:r>
        <w:rPr>
          <w:rFonts w:ascii="仿宋_GB2312" w:eastAsia="仿宋_GB2312" w:hAnsi="仿宋" w:cs="仿宋" w:hint="eastAsia"/>
          <w:sz w:val="32"/>
          <w:szCs w:val="32"/>
        </w:rPr>
        <w:t>二是</w:t>
      </w:r>
      <w:r w:rsidRPr="00045A92">
        <w:rPr>
          <w:rFonts w:ascii="仿宋_GB2312" w:eastAsia="仿宋_GB2312" w:hint="eastAsia"/>
          <w:sz w:val="32"/>
          <w:szCs w:val="32"/>
        </w:rPr>
        <w:t>全面完成西</w:t>
      </w:r>
      <w:proofErr w:type="gramStart"/>
      <w:r w:rsidRPr="00045A92">
        <w:rPr>
          <w:rFonts w:ascii="仿宋_GB2312" w:eastAsia="仿宋_GB2312" w:hint="eastAsia"/>
          <w:sz w:val="32"/>
          <w:szCs w:val="32"/>
        </w:rPr>
        <w:t>成客专、广陕广巴</w:t>
      </w:r>
      <w:proofErr w:type="gramEnd"/>
      <w:r w:rsidRPr="00045A92">
        <w:rPr>
          <w:rFonts w:ascii="仿宋_GB2312" w:eastAsia="仿宋_GB2312" w:hint="eastAsia"/>
          <w:sz w:val="32"/>
          <w:szCs w:val="32"/>
        </w:rPr>
        <w:t>高速重点项目尾期补征地、安置、</w:t>
      </w:r>
      <w:proofErr w:type="gramStart"/>
      <w:r w:rsidRPr="00045A92">
        <w:rPr>
          <w:rFonts w:ascii="仿宋_GB2312" w:eastAsia="仿宋_GB2312" w:hint="eastAsia"/>
          <w:sz w:val="32"/>
          <w:szCs w:val="32"/>
        </w:rPr>
        <w:t>炮损补偿</w:t>
      </w:r>
      <w:proofErr w:type="gramEnd"/>
      <w:r w:rsidRPr="00045A92">
        <w:rPr>
          <w:rFonts w:ascii="仿宋_GB2312" w:eastAsia="仿宋_GB2312" w:hint="eastAsia"/>
          <w:sz w:val="32"/>
          <w:szCs w:val="32"/>
        </w:rPr>
        <w:t>等工作，及时兑付资金</w:t>
      </w:r>
      <w:r>
        <w:rPr>
          <w:rFonts w:ascii="仿宋_GB2312" w:eastAsia="仿宋_GB2312" w:hint="eastAsia"/>
          <w:sz w:val="32"/>
          <w:szCs w:val="32"/>
        </w:rPr>
        <w:t>593</w:t>
      </w:r>
      <w:r w:rsidRPr="00045A92">
        <w:rPr>
          <w:rFonts w:ascii="仿宋_GB2312" w:eastAsia="仿宋_GB2312" w:hint="eastAsia"/>
          <w:sz w:val="32"/>
          <w:szCs w:val="32"/>
        </w:rPr>
        <w:t>万元</w:t>
      </w:r>
      <w:r>
        <w:rPr>
          <w:rFonts w:ascii="仿宋_GB2312" w:eastAsia="仿宋_GB2312" w:hint="eastAsia"/>
          <w:sz w:val="32"/>
          <w:szCs w:val="32"/>
        </w:rPr>
        <w:t>；</w:t>
      </w:r>
      <w:r w:rsidRPr="00045A92">
        <w:rPr>
          <w:rFonts w:ascii="仿宋_GB2312" w:eastAsia="仿宋_GB2312" w:hint="eastAsia"/>
          <w:sz w:val="32"/>
          <w:szCs w:val="32"/>
        </w:rPr>
        <w:t>有序实施了西</w:t>
      </w:r>
      <w:proofErr w:type="gramStart"/>
      <w:r w:rsidRPr="00045A92">
        <w:rPr>
          <w:rFonts w:ascii="仿宋_GB2312" w:eastAsia="仿宋_GB2312" w:hint="eastAsia"/>
          <w:sz w:val="32"/>
          <w:szCs w:val="32"/>
        </w:rPr>
        <w:t>成客专炮损</w:t>
      </w:r>
      <w:proofErr w:type="gramEnd"/>
      <w:r w:rsidRPr="00045A92">
        <w:rPr>
          <w:rFonts w:ascii="仿宋_GB2312" w:eastAsia="仿宋_GB2312" w:hint="eastAsia"/>
          <w:sz w:val="32"/>
          <w:szCs w:val="32"/>
        </w:rPr>
        <w:t>水系恢复工程，投资544.49万元，彻底解决了大、小塘和瓷窑铺社区五组2000余人的安全饮水问题。</w:t>
      </w:r>
    </w:p>
    <w:p w:rsidR="000837CA" w:rsidRDefault="000837CA" w:rsidP="000837CA">
      <w:pPr>
        <w:adjustRightInd w:val="0"/>
        <w:snapToGrid w:val="0"/>
        <w:spacing w:line="576" w:lineRule="exact"/>
        <w:ind w:firstLineChars="200" w:firstLine="640"/>
        <w:rPr>
          <w:rFonts w:ascii="仿宋_GB2312" w:eastAsia="仿宋_GB2312" w:hAnsi="仿宋" w:cs="仿宋"/>
          <w:sz w:val="32"/>
          <w:szCs w:val="32"/>
        </w:rPr>
      </w:pPr>
      <w:r>
        <w:rPr>
          <w:rFonts w:ascii="仿宋_GB2312" w:eastAsia="仿宋_GB2312" w:hint="eastAsia"/>
          <w:sz w:val="32"/>
          <w:szCs w:val="32"/>
        </w:rPr>
        <w:t>三是</w:t>
      </w:r>
      <w:r w:rsidRPr="00045A92">
        <w:rPr>
          <w:rFonts w:ascii="仿宋_GB2312" w:eastAsia="仿宋_GB2312" w:hAnsi="仿宋" w:cs="仿宋" w:hint="eastAsia"/>
          <w:sz w:val="32"/>
          <w:szCs w:val="32"/>
        </w:rPr>
        <w:t>棚户区改造完成瓷窑铺社区5组15户</w:t>
      </w:r>
      <w:r>
        <w:rPr>
          <w:rFonts w:ascii="仿宋_GB2312" w:eastAsia="仿宋_GB2312" w:hAnsi="仿宋" w:cs="仿宋" w:hint="eastAsia"/>
          <w:sz w:val="32"/>
          <w:szCs w:val="32"/>
        </w:rPr>
        <w:t>拆迁</w:t>
      </w:r>
      <w:r w:rsidRPr="00045A92">
        <w:rPr>
          <w:rFonts w:ascii="仿宋_GB2312" w:eastAsia="仿宋_GB2312" w:hAnsi="仿宋" w:cs="仿宋" w:hint="eastAsia"/>
          <w:sz w:val="32"/>
          <w:szCs w:val="32"/>
        </w:rPr>
        <w:t>，兑付资金650余万元。</w:t>
      </w:r>
    </w:p>
    <w:p w:rsidR="000837CA" w:rsidRPr="00045A92" w:rsidRDefault="000837CA" w:rsidP="000837CA">
      <w:pPr>
        <w:adjustRightInd w:val="0"/>
        <w:snapToGrid w:val="0"/>
        <w:spacing w:line="576"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四是实现</w:t>
      </w:r>
      <w:r w:rsidRPr="00045A92">
        <w:rPr>
          <w:rFonts w:ascii="仿宋_GB2312" w:eastAsia="仿宋_GB2312" w:hAnsi="仿宋" w:cs="仿宋" w:hint="eastAsia"/>
          <w:sz w:val="32"/>
          <w:szCs w:val="32"/>
        </w:rPr>
        <w:t>西二环严家湾桥隧工程主体贯通，恢复贯通</w:t>
      </w:r>
      <w:proofErr w:type="gramStart"/>
      <w:r w:rsidRPr="00045A92">
        <w:rPr>
          <w:rFonts w:ascii="仿宋_GB2312" w:eastAsia="仿宋_GB2312" w:hAnsi="仿宋" w:cs="仿宋" w:hint="eastAsia"/>
          <w:sz w:val="32"/>
          <w:szCs w:val="32"/>
        </w:rPr>
        <w:t>链接主</w:t>
      </w:r>
      <w:proofErr w:type="gramEnd"/>
      <w:r w:rsidRPr="00045A92">
        <w:rPr>
          <w:rFonts w:ascii="仿宋_GB2312" w:eastAsia="仿宋_GB2312" w:hAnsi="仿宋" w:cs="仿宋" w:hint="eastAsia"/>
          <w:sz w:val="32"/>
          <w:szCs w:val="32"/>
        </w:rPr>
        <w:t>城区与工农方向的城市基础道路；完成瓷窑铺场镇链接</w:t>
      </w:r>
      <w:proofErr w:type="gramStart"/>
      <w:r w:rsidRPr="00045A92">
        <w:rPr>
          <w:rFonts w:ascii="仿宋_GB2312" w:eastAsia="仿宋_GB2312" w:hAnsi="仿宋" w:cs="仿宋" w:hint="eastAsia"/>
          <w:sz w:val="32"/>
          <w:szCs w:val="32"/>
        </w:rPr>
        <w:t>千三</w:t>
      </w:r>
      <w:proofErr w:type="gramEnd"/>
      <w:r w:rsidRPr="00045A92">
        <w:rPr>
          <w:rFonts w:ascii="仿宋_GB2312" w:eastAsia="仿宋_GB2312" w:hAnsi="仿宋" w:cs="仿宋" w:hint="eastAsia"/>
          <w:sz w:val="32"/>
          <w:szCs w:val="32"/>
        </w:rPr>
        <w:t>公路的道路换填、黑化工程及千</w:t>
      </w:r>
      <w:proofErr w:type="gramStart"/>
      <w:r w:rsidRPr="00045A92">
        <w:rPr>
          <w:rFonts w:ascii="仿宋_GB2312" w:eastAsia="仿宋_GB2312" w:hAnsi="仿宋" w:cs="仿宋" w:hint="eastAsia"/>
          <w:sz w:val="32"/>
          <w:szCs w:val="32"/>
        </w:rPr>
        <w:t>佛村碾子坝桥</w:t>
      </w:r>
      <w:proofErr w:type="gramEnd"/>
      <w:r>
        <w:rPr>
          <w:rFonts w:ascii="仿宋_GB2312" w:eastAsia="仿宋_GB2312" w:hAnsi="仿宋" w:cs="仿宋" w:hint="eastAsia"/>
          <w:sz w:val="32"/>
          <w:szCs w:val="32"/>
        </w:rPr>
        <w:t>新建</w:t>
      </w:r>
      <w:r w:rsidRPr="00045A92">
        <w:rPr>
          <w:rFonts w:ascii="仿宋_GB2312" w:eastAsia="仿宋_GB2312" w:hAnsi="仿宋" w:cs="仿宋" w:hint="eastAsia"/>
          <w:sz w:val="32"/>
          <w:szCs w:val="32"/>
        </w:rPr>
        <w:t>。</w:t>
      </w:r>
    </w:p>
    <w:p w:rsidR="000837CA" w:rsidRPr="00045A92" w:rsidRDefault="000837CA" w:rsidP="000837CA">
      <w:pPr>
        <w:adjustRightInd w:val="0"/>
        <w:snapToGrid w:val="0"/>
        <w:spacing w:line="576"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3</w:t>
      </w:r>
      <w:r w:rsidRPr="00045A92">
        <w:rPr>
          <w:rFonts w:ascii="仿宋_GB2312" w:eastAsia="仿宋_GB2312" w:hAnsi="仿宋" w:cs="仿宋" w:hint="eastAsia"/>
          <w:b/>
          <w:sz w:val="32"/>
          <w:szCs w:val="32"/>
        </w:rPr>
        <w:t>、</w:t>
      </w:r>
      <w:proofErr w:type="gramStart"/>
      <w:r w:rsidRPr="00045A92">
        <w:rPr>
          <w:rFonts w:ascii="仿宋_GB2312" w:eastAsia="仿宋_GB2312" w:hAnsi="仿宋" w:cs="仿宋" w:hint="eastAsia"/>
          <w:b/>
          <w:sz w:val="32"/>
          <w:szCs w:val="32"/>
        </w:rPr>
        <w:t>生态康养旅游</w:t>
      </w:r>
      <w:proofErr w:type="gramEnd"/>
    </w:p>
    <w:p w:rsidR="000837CA" w:rsidRDefault="000837CA" w:rsidP="000837CA">
      <w:pPr>
        <w:adjustRightInd w:val="0"/>
        <w:snapToGrid w:val="0"/>
        <w:spacing w:line="576" w:lineRule="exact"/>
        <w:ind w:firstLineChars="200" w:firstLine="640"/>
        <w:rPr>
          <w:rFonts w:ascii="仿宋_GB2312" w:eastAsia="仿宋_GB2312" w:hAnsi="仿宋" w:cs="仿宋"/>
          <w:sz w:val="32"/>
          <w:szCs w:val="32"/>
        </w:rPr>
      </w:pPr>
      <w:r w:rsidRPr="00045A92">
        <w:rPr>
          <w:rFonts w:ascii="仿宋_GB2312" w:eastAsia="仿宋_GB2312" w:hAnsi="仿宋" w:cs="仿宋" w:hint="eastAsia"/>
          <w:sz w:val="32"/>
          <w:szCs w:val="32"/>
        </w:rPr>
        <w:t>依托千佛崖景区和女皇温泉度假区，</w:t>
      </w:r>
      <w:r>
        <w:rPr>
          <w:rFonts w:ascii="仿宋_GB2312" w:eastAsia="仿宋_GB2312" w:hAnsi="仿宋" w:cs="仿宋" w:hint="eastAsia"/>
          <w:sz w:val="32"/>
          <w:szCs w:val="32"/>
        </w:rPr>
        <w:t>规划建设中医药</w:t>
      </w:r>
      <w:proofErr w:type="gramStart"/>
      <w:r>
        <w:rPr>
          <w:rFonts w:ascii="仿宋_GB2312" w:eastAsia="仿宋_GB2312" w:hAnsi="仿宋" w:cs="仿宋" w:hint="eastAsia"/>
          <w:sz w:val="32"/>
          <w:szCs w:val="32"/>
        </w:rPr>
        <w:t>生态康养小镇</w:t>
      </w:r>
      <w:proofErr w:type="gramEnd"/>
      <w:r>
        <w:rPr>
          <w:rFonts w:ascii="仿宋_GB2312" w:eastAsia="仿宋_GB2312" w:hAnsi="仿宋" w:cs="仿宋" w:hint="eastAsia"/>
          <w:sz w:val="32"/>
          <w:szCs w:val="32"/>
        </w:rPr>
        <w:t>，成功举办广元市利州区首届</w:t>
      </w:r>
      <w:r w:rsidRPr="00045A92">
        <w:rPr>
          <w:rFonts w:ascii="仿宋_GB2312" w:eastAsia="仿宋_GB2312" w:hAnsi="仿宋" w:cs="仿宋" w:hint="eastAsia"/>
          <w:sz w:val="32"/>
          <w:szCs w:val="32"/>
        </w:rPr>
        <w:t>中国农民丰收节暨第四届温泉节</w:t>
      </w:r>
      <w:r>
        <w:rPr>
          <w:rFonts w:ascii="仿宋_GB2312" w:eastAsia="仿宋_GB2312" w:hAnsi="仿宋" w:cs="仿宋" w:hint="eastAsia"/>
          <w:sz w:val="32"/>
          <w:szCs w:val="32"/>
        </w:rPr>
        <w:t>活动、戏剧进景区•文化惠民</w:t>
      </w:r>
      <w:proofErr w:type="gramStart"/>
      <w:r>
        <w:rPr>
          <w:rFonts w:ascii="仿宋_GB2312" w:eastAsia="仿宋_GB2312" w:hAnsi="仿宋" w:cs="仿宋" w:hint="eastAsia"/>
          <w:sz w:val="32"/>
          <w:szCs w:val="32"/>
        </w:rPr>
        <w:t>生</w:t>
      </w:r>
      <w:r w:rsidRPr="00045A92">
        <w:rPr>
          <w:rFonts w:ascii="仿宋_GB2312" w:eastAsia="仿宋_GB2312" w:hAnsi="仿宋" w:cs="仿宋" w:hint="eastAsia"/>
          <w:sz w:val="32"/>
          <w:szCs w:val="32"/>
        </w:rPr>
        <w:t>传统</w:t>
      </w:r>
      <w:proofErr w:type="gramEnd"/>
      <w:r w:rsidRPr="00045A92">
        <w:rPr>
          <w:rFonts w:ascii="仿宋_GB2312" w:eastAsia="仿宋_GB2312" w:hAnsi="仿宋" w:cs="仿宋" w:hint="eastAsia"/>
          <w:sz w:val="32"/>
          <w:szCs w:val="32"/>
        </w:rPr>
        <w:t>川剧折子戏等</w:t>
      </w:r>
      <w:r>
        <w:rPr>
          <w:rFonts w:ascii="仿宋_GB2312" w:eastAsia="仿宋_GB2312" w:hAnsi="仿宋" w:cs="仿宋" w:hint="eastAsia"/>
          <w:sz w:val="32"/>
          <w:szCs w:val="32"/>
        </w:rPr>
        <w:t>系列</w:t>
      </w:r>
      <w:proofErr w:type="gramStart"/>
      <w:r>
        <w:rPr>
          <w:rFonts w:ascii="仿宋_GB2312" w:eastAsia="仿宋_GB2312" w:hAnsi="仿宋" w:cs="仿宋" w:hint="eastAsia"/>
          <w:sz w:val="32"/>
          <w:szCs w:val="32"/>
        </w:rPr>
        <w:t>康养惠民年</w:t>
      </w:r>
      <w:proofErr w:type="gramEnd"/>
      <w:r>
        <w:rPr>
          <w:rFonts w:ascii="仿宋_GB2312" w:eastAsia="仿宋_GB2312" w:hAnsi="仿宋" w:cs="仿宋" w:hint="eastAsia"/>
          <w:sz w:val="32"/>
          <w:szCs w:val="32"/>
        </w:rPr>
        <w:t>旅游</w:t>
      </w:r>
      <w:r w:rsidRPr="00045A92">
        <w:rPr>
          <w:rFonts w:ascii="仿宋_GB2312" w:eastAsia="仿宋_GB2312" w:hAnsi="仿宋" w:cs="仿宋" w:hint="eastAsia"/>
          <w:sz w:val="32"/>
          <w:szCs w:val="32"/>
        </w:rPr>
        <w:t>文化活动。</w:t>
      </w:r>
    </w:p>
    <w:p w:rsidR="000837CA" w:rsidRDefault="000837CA" w:rsidP="000837CA">
      <w:pPr>
        <w:adjustRightInd w:val="0"/>
        <w:snapToGrid w:val="0"/>
        <w:spacing w:line="576" w:lineRule="exact"/>
        <w:ind w:firstLineChars="200" w:firstLine="640"/>
        <w:rPr>
          <w:rFonts w:ascii="楷体_GB2312" w:eastAsia="楷体_GB2312" w:hAnsi="仿宋" w:cs="仿宋"/>
          <w:bCs/>
          <w:sz w:val="32"/>
          <w:szCs w:val="32"/>
        </w:rPr>
      </w:pPr>
      <w:r w:rsidRPr="00045A92">
        <w:rPr>
          <w:rFonts w:ascii="楷体_GB2312" w:eastAsia="楷体_GB2312" w:hAnsi="仿宋" w:cs="仿宋" w:hint="eastAsia"/>
          <w:bCs/>
          <w:sz w:val="32"/>
          <w:szCs w:val="32"/>
        </w:rPr>
        <w:t>（三）公共服务目标</w:t>
      </w:r>
    </w:p>
    <w:p w:rsidR="000837CA" w:rsidRPr="00045A92" w:rsidRDefault="000837CA" w:rsidP="000837CA">
      <w:pPr>
        <w:adjustRightInd w:val="0"/>
        <w:snapToGrid w:val="0"/>
        <w:spacing w:line="576" w:lineRule="exact"/>
        <w:ind w:firstLineChars="200" w:firstLine="643"/>
        <w:rPr>
          <w:rFonts w:ascii="仿宋_GB2312" w:eastAsia="仿宋_GB2312" w:hAnsi="仿宋" w:cs="仿宋"/>
          <w:b/>
          <w:sz w:val="32"/>
          <w:szCs w:val="32"/>
        </w:rPr>
      </w:pPr>
      <w:r w:rsidRPr="00045A92">
        <w:rPr>
          <w:rFonts w:ascii="仿宋_GB2312" w:eastAsia="仿宋_GB2312" w:hAnsi="仿宋" w:cs="仿宋" w:hint="eastAsia"/>
          <w:b/>
          <w:sz w:val="32"/>
          <w:szCs w:val="32"/>
        </w:rPr>
        <w:t xml:space="preserve">1、民生工程   </w:t>
      </w:r>
    </w:p>
    <w:p w:rsidR="000837CA" w:rsidRDefault="000837CA" w:rsidP="000837CA">
      <w:pPr>
        <w:adjustRightInd w:val="0"/>
        <w:snapToGrid w:val="0"/>
        <w:spacing w:line="576"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rPr>
        <w:t>全面完成</w:t>
      </w:r>
      <w:r w:rsidRPr="00045A92">
        <w:rPr>
          <w:rFonts w:ascii="仿宋_GB2312" w:eastAsia="仿宋_GB2312" w:hAnsi="Arial" w:cs="Arial" w:hint="eastAsia"/>
          <w:sz w:val="32"/>
          <w:szCs w:val="32"/>
        </w:rPr>
        <w:t>区委区政府下达的“就业促进、扶贫解困、菜篮子、教育助学、社会保障、医疗卫生、百姓安居、基础设施、生态环境、文化体育”等各项民生工程目标任务。</w:t>
      </w:r>
    </w:p>
    <w:p w:rsidR="000837CA" w:rsidRPr="00045A92" w:rsidRDefault="000837CA" w:rsidP="000837CA">
      <w:pPr>
        <w:adjustRightInd w:val="0"/>
        <w:snapToGrid w:val="0"/>
        <w:spacing w:line="576" w:lineRule="exact"/>
        <w:ind w:firstLineChars="206" w:firstLine="662"/>
        <w:rPr>
          <w:rFonts w:ascii="仿宋_GB2312" w:eastAsia="仿宋_GB2312" w:hAnsi="仿宋" w:cs="仿宋"/>
          <w:b/>
          <w:sz w:val="32"/>
          <w:szCs w:val="32"/>
        </w:rPr>
      </w:pPr>
      <w:r>
        <w:rPr>
          <w:rFonts w:ascii="仿宋_GB2312" w:eastAsia="仿宋_GB2312" w:hAnsi="仿宋" w:cs="仿宋" w:hint="eastAsia"/>
          <w:b/>
          <w:sz w:val="32"/>
          <w:szCs w:val="32"/>
        </w:rPr>
        <w:t>2</w:t>
      </w:r>
      <w:r w:rsidRPr="00045A92">
        <w:rPr>
          <w:rFonts w:ascii="仿宋_GB2312" w:eastAsia="仿宋_GB2312" w:hAnsi="仿宋" w:cs="仿宋" w:hint="eastAsia"/>
          <w:b/>
          <w:sz w:val="32"/>
          <w:szCs w:val="32"/>
        </w:rPr>
        <w:t>、统筹城乡发展</w:t>
      </w:r>
    </w:p>
    <w:p w:rsidR="000837CA" w:rsidRDefault="000837CA" w:rsidP="000837CA">
      <w:pPr>
        <w:adjustRightInd w:val="0"/>
        <w:snapToGrid w:val="0"/>
        <w:spacing w:line="576" w:lineRule="exact"/>
        <w:ind w:firstLineChars="200" w:firstLine="640"/>
        <w:rPr>
          <w:rFonts w:ascii="仿宋_GB2312" w:eastAsia="仿宋_GB2312" w:hAnsi="仿宋" w:cs="仿宋"/>
          <w:sz w:val="32"/>
          <w:szCs w:val="32"/>
        </w:rPr>
      </w:pPr>
      <w:r w:rsidRPr="00045A92">
        <w:rPr>
          <w:rFonts w:ascii="仿宋_GB2312" w:eastAsia="仿宋_GB2312" w:hAnsi="仿宋" w:cs="仿宋" w:hint="eastAsia"/>
          <w:sz w:val="32"/>
          <w:szCs w:val="32"/>
        </w:rPr>
        <w:lastRenderedPageBreak/>
        <w:t>按照园区、城区、景区三位一体的工作思路，先聚集产业、再聚集人气，编制统筹城乡发展规划。</w:t>
      </w:r>
      <w:r>
        <w:rPr>
          <w:rFonts w:ascii="仿宋_GB2312" w:eastAsia="仿宋_GB2312" w:hAnsi="仿宋" w:cs="仿宋" w:hint="eastAsia"/>
          <w:sz w:val="32"/>
          <w:szCs w:val="32"/>
        </w:rPr>
        <w:t>注重道路、供排水、垃圾处理、通讯等基础设施和</w:t>
      </w:r>
      <w:r w:rsidRPr="00045A92">
        <w:rPr>
          <w:rFonts w:ascii="仿宋_GB2312" w:eastAsia="仿宋_GB2312" w:hAnsi="仿宋" w:cs="仿宋" w:hint="eastAsia"/>
          <w:sz w:val="32"/>
          <w:szCs w:val="32"/>
        </w:rPr>
        <w:t>文化、教育、卫生等公共事业的配套建设。</w:t>
      </w:r>
    </w:p>
    <w:p w:rsidR="000837CA" w:rsidRDefault="000837CA" w:rsidP="000837CA">
      <w:pPr>
        <w:adjustRightInd w:val="0"/>
        <w:snapToGrid w:val="0"/>
        <w:spacing w:line="576"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一是完成</w:t>
      </w:r>
      <w:r w:rsidRPr="00045A92">
        <w:rPr>
          <w:rFonts w:ascii="仿宋_GB2312" w:eastAsia="仿宋_GB2312" w:hAnsi="仿宋" w:cs="仿宋" w:hint="eastAsia"/>
          <w:sz w:val="32"/>
          <w:szCs w:val="32"/>
        </w:rPr>
        <w:t>千佛崖社区</w:t>
      </w:r>
      <w:r>
        <w:rPr>
          <w:rFonts w:ascii="仿宋_GB2312" w:eastAsia="仿宋_GB2312" w:hAnsi="仿宋" w:cs="仿宋" w:hint="eastAsia"/>
          <w:sz w:val="32"/>
          <w:szCs w:val="32"/>
        </w:rPr>
        <w:t>、</w:t>
      </w:r>
      <w:r w:rsidRPr="00045A92">
        <w:rPr>
          <w:rFonts w:ascii="仿宋_GB2312" w:eastAsia="仿宋_GB2312" w:hAnsi="仿宋" w:cs="仿宋" w:hint="eastAsia"/>
          <w:sz w:val="32"/>
          <w:szCs w:val="32"/>
        </w:rPr>
        <w:t>瓷窑铺社区场镇及学校、汤山国际小区、女皇温泉均完成污水管网建设，</w:t>
      </w:r>
      <w:r>
        <w:rPr>
          <w:rFonts w:ascii="仿宋_GB2312" w:eastAsia="仿宋_GB2312" w:hAnsi="仿宋" w:cs="仿宋" w:hint="eastAsia"/>
          <w:sz w:val="32"/>
          <w:szCs w:val="32"/>
        </w:rPr>
        <w:t>并</w:t>
      </w:r>
      <w:r w:rsidRPr="00045A92">
        <w:rPr>
          <w:rFonts w:ascii="仿宋_GB2312" w:eastAsia="仿宋_GB2312" w:hAnsi="仿宋" w:cs="仿宋" w:hint="eastAsia"/>
          <w:sz w:val="32"/>
          <w:szCs w:val="32"/>
        </w:rPr>
        <w:t>入城市排污主管网。</w:t>
      </w:r>
    </w:p>
    <w:p w:rsidR="000837CA" w:rsidRDefault="000837CA" w:rsidP="000837CA">
      <w:pPr>
        <w:adjustRightInd w:val="0"/>
        <w:snapToGrid w:val="0"/>
        <w:spacing w:line="576"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二是</w:t>
      </w:r>
      <w:r w:rsidRPr="00045A92">
        <w:rPr>
          <w:rFonts w:ascii="仿宋_GB2312" w:eastAsia="仿宋_GB2312" w:hAnsi="仿宋" w:cs="仿宋" w:hint="eastAsia"/>
          <w:sz w:val="32"/>
          <w:szCs w:val="32"/>
        </w:rPr>
        <w:t>汤山国际小区新建智慧垃圾居家馆1座</w:t>
      </w:r>
      <w:r>
        <w:rPr>
          <w:rFonts w:ascii="仿宋_GB2312" w:eastAsia="仿宋_GB2312" w:hAnsi="仿宋" w:cs="仿宋" w:hint="eastAsia"/>
          <w:sz w:val="32"/>
          <w:szCs w:val="32"/>
        </w:rPr>
        <w:t>，</w:t>
      </w:r>
      <w:r w:rsidRPr="00045A92">
        <w:rPr>
          <w:rFonts w:ascii="仿宋_GB2312" w:eastAsia="仿宋_GB2312" w:hAnsi="仿宋" w:cs="仿宋" w:hint="eastAsia"/>
          <w:sz w:val="32"/>
          <w:szCs w:val="32"/>
        </w:rPr>
        <w:t>将千佛村、小岩</w:t>
      </w:r>
      <w:r>
        <w:rPr>
          <w:rFonts w:ascii="仿宋_GB2312" w:eastAsia="仿宋_GB2312" w:hAnsi="仿宋" w:cs="仿宋" w:hint="eastAsia"/>
          <w:sz w:val="32"/>
          <w:szCs w:val="32"/>
        </w:rPr>
        <w:t>村、小塘村、千佛崖社区、瓷窑铺社区的生活垃圾纳入城市垃圾处理。</w:t>
      </w:r>
    </w:p>
    <w:p w:rsidR="000837CA" w:rsidRDefault="000837CA" w:rsidP="000837CA">
      <w:pPr>
        <w:adjustRightInd w:val="0"/>
        <w:snapToGrid w:val="0"/>
        <w:spacing w:line="576"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sz w:val="32"/>
          <w:szCs w:val="32"/>
        </w:rPr>
        <w:t>三是</w:t>
      </w:r>
      <w:r w:rsidRPr="00045A92">
        <w:rPr>
          <w:rFonts w:ascii="仿宋_GB2312" w:eastAsia="仿宋_GB2312" w:hAnsi="仿宋" w:cs="仿宋" w:hint="eastAsia"/>
          <w:sz w:val="32"/>
          <w:szCs w:val="32"/>
        </w:rPr>
        <w:t>全面完成农村危房改造7户及土坯房改造50户，20户低收入家庭申报租房租赁补贴</w:t>
      </w:r>
      <w:r w:rsidRPr="0058587E">
        <w:rPr>
          <w:rFonts w:ascii="仿宋_GB2312" w:eastAsia="仿宋_GB2312" w:hAnsi="仿宋" w:cs="仿宋" w:hint="eastAsia"/>
          <w:color w:val="000000"/>
          <w:sz w:val="32"/>
          <w:szCs w:val="32"/>
        </w:rPr>
        <w:t>。</w:t>
      </w:r>
    </w:p>
    <w:p w:rsidR="000837CA" w:rsidRDefault="000837CA" w:rsidP="000837CA">
      <w:pPr>
        <w:adjustRightInd w:val="0"/>
        <w:snapToGrid w:val="0"/>
        <w:spacing w:line="576"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四是</w:t>
      </w:r>
      <w:r w:rsidRPr="00045A92">
        <w:rPr>
          <w:rFonts w:ascii="仿宋_GB2312" w:eastAsia="仿宋_GB2312" w:hAnsi="仿宋" w:cs="仿宋" w:hint="eastAsia"/>
          <w:sz w:val="32"/>
          <w:szCs w:val="32"/>
        </w:rPr>
        <w:t>实施了</w:t>
      </w:r>
      <w:r>
        <w:rPr>
          <w:rFonts w:ascii="仿宋_GB2312" w:eastAsia="仿宋_GB2312" w:hAnsi="仿宋" w:cs="仿宋" w:hint="eastAsia"/>
          <w:sz w:val="32"/>
          <w:szCs w:val="32"/>
        </w:rPr>
        <w:t>北出口形象提升工程</w:t>
      </w:r>
      <w:r w:rsidRPr="00045A92">
        <w:rPr>
          <w:rFonts w:ascii="仿宋_GB2312" w:eastAsia="仿宋_GB2312" w:hAnsi="仿宋" w:cs="仿宋" w:hint="eastAsia"/>
          <w:sz w:val="32"/>
          <w:szCs w:val="32"/>
        </w:rPr>
        <w:t>千佛崖隧道口绿化工程，绿化面积达3000余平方米。</w:t>
      </w:r>
    </w:p>
    <w:p w:rsidR="000837CA" w:rsidRDefault="000837CA" w:rsidP="000837CA">
      <w:pPr>
        <w:adjustRightInd w:val="0"/>
        <w:snapToGrid w:val="0"/>
        <w:spacing w:line="576"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五是</w:t>
      </w:r>
      <w:r w:rsidRPr="00045A92">
        <w:rPr>
          <w:rFonts w:ascii="仿宋_GB2312" w:eastAsia="仿宋_GB2312" w:hAnsi="仿宋" w:cs="仿宋" w:hint="eastAsia"/>
          <w:sz w:val="32"/>
          <w:szCs w:val="32"/>
        </w:rPr>
        <w:t>全镇通村道路硬化率达100％，</w:t>
      </w:r>
      <w:proofErr w:type="gramStart"/>
      <w:r w:rsidRPr="00045A92">
        <w:rPr>
          <w:rFonts w:ascii="仿宋_GB2312" w:eastAsia="仿宋_GB2312" w:hAnsi="仿宋" w:cs="仿宋" w:hint="eastAsia"/>
          <w:sz w:val="32"/>
          <w:szCs w:val="32"/>
        </w:rPr>
        <w:t>通组道路</w:t>
      </w:r>
      <w:proofErr w:type="gramEnd"/>
      <w:r w:rsidRPr="00045A92">
        <w:rPr>
          <w:rFonts w:ascii="仿宋_GB2312" w:eastAsia="仿宋_GB2312" w:hAnsi="仿宋" w:cs="仿宋" w:hint="eastAsia"/>
          <w:sz w:val="32"/>
          <w:szCs w:val="32"/>
        </w:rPr>
        <w:t>硬化率达97％。天然气管道</w:t>
      </w:r>
      <w:r>
        <w:rPr>
          <w:rFonts w:ascii="仿宋_GB2312" w:eastAsia="仿宋_GB2312" w:hAnsi="仿宋" w:cs="仿宋" w:hint="eastAsia"/>
          <w:sz w:val="32"/>
          <w:szCs w:val="32"/>
        </w:rPr>
        <w:t>覆盖</w:t>
      </w:r>
      <w:r w:rsidRPr="00045A92">
        <w:rPr>
          <w:rFonts w:ascii="仿宋_GB2312" w:eastAsia="仿宋_GB2312" w:hAnsi="仿宋" w:cs="仿宋" w:hint="eastAsia"/>
          <w:sz w:val="32"/>
          <w:szCs w:val="32"/>
        </w:rPr>
        <w:t>千佛崖社区、瓷窑铺社区、千佛村、小岩村</w:t>
      </w:r>
      <w:r>
        <w:rPr>
          <w:rFonts w:ascii="仿宋_GB2312" w:eastAsia="仿宋_GB2312" w:hAnsi="仿宋" w:cs="仿宋" w:hint="eastAsia"/>
          <w:sz w:val="32"/>
          <w:szCs w:val="32"/>
        </w:rPr>
        <w:t>并</w:t>
      </w:r>
      <w:r w:rsidRPr="00045A92">
        <w:rPr>
          <w:rFonts w:ascii="仿宋_GB2312" w:eastAsia="仿宋_GB2312" w:hAnsi="仿宋" w:cs="仿宋" w:hint="eastAsia"/>
          <w:sz w:val="32"/>
          <w:szCs w:val="32"/>
        </w:rPr>
        <w:t>逐步向全镇延伸。</w:t>
      </w:r>
    </w:p>
    <w:p w:rsidR="000837CA" w:rsidRPr="00045A92" w:rsidRDefault="000837CA" w:rsidP="000837CA">
      <w:pPr>
        <w:adjustRightInd w:val="0"/>
        <w:snapToGrid w:val="0"/>
        <w:spacing w:line="576"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3</w:t>
      </w:r>
      <w:r w:rsidRPr="00045A92">
        <w:rPr>
          <w:rFonts w:ascii="仿宋_GB2312" w:eastAsia="仿宋_GB2312" w:hAnsi="仿宋" w:cs="仿宋" w:hint="eastAsia"/>
          <w:b/>
          <w:sz w:val="32"/>
          <w:szCs w:val="32"/>
        </w:rPr>
        <w:t>、文明城市创建</w:t>
      </w:r>
    </w:p>
    <w:p w:rsidR="000837CA" w:rsidRPr="00045A92" w:rsidRDefault="000837CA" w:rsidP="000837CA">
      <w:pPr>
        <w:adjustRightInd w:val="0"/>
        <w:snapToGrid w:val="0"/>
        <w:spacing w:line="576" w:lineRule="exact"/>
        <w:ind w:firstLineChars="200" w:firstLine="640"/>
        <w:rPr>
          <w:rFonts w:ascii="仿宋_GB2312" w:eastAsia="仿宋_GB2312" w:hAnsi="仿宋" w:cs="仿宋"/>
          <w:sz w:val="32"/>
          <w:szCs w:val="32"/>
        </w:rPr>
      </w:pPr>
      <w:r w:rsidRPr="00045A92">
        <w:rPr>
          <w:rFonts w:ascii="仿宋_GB2312" w:eastAsia="仿宋_GB2312" w:hAnsi="仿宋" w:cs="仿宋" w:hint="eastAsia"/>
          <w:sz w:val="32"/>
          <w:szCs w:val="32"/>
        </w:rPr>
        <w:t>对照市区《全国文明城市测评体系》指标内容和有关要求，在全镇范围内广泛营造创建全国文明城市氛围，</w:t>
      </w:r>
      <w:r>
        <w:rPr>
          <w:rFonts w:ascii="仿宋_GB2312" w:eastAsia="仿宋_GB2312" w:hAnsi="仿宋" w:cs="仿宋" w:hint="eastAsia"/>
          <w:sz w:val="32"/>
          <w:szCs w:val="32"/>
        </w:rPr>
        <w:t>规范建设功能设施并完善相关资料。开展</w:t>
      </w:r>
      <w:r w:rsidRPr="00045A92">
        <w:rPr>
          <w:rFonts w:ascii="仿宋_GB2312" w:eastAsia="仿宋_GB2312" w:hAnsi="仿宋" w:cs="仿宋" w:hint="eastAsia"/>
          <w:sz w:val="32"/>
          <w:szCs w:val="32"/>
        </w:rPr>
        <w:t>创建全国文明城市誓师暨开展“知荣辱明‘三理’、争当文明学生”</w:t>
      </w:r>
      <w:r>
        <w:rPr>
          <w:rFonts w:ascii="仿宋_GB2312" w:eastAsia="仿宋_GB2312" w:hAnsi="仿宋" w:cs="仿宋" w:hint="eastAsia"/>
          <w:sz w:val="32"/>
          <w:szCs w:val="32"/>
        </w:rPr>
        <w:t>系列</w:t>
      </w:r>
      <w:r w:rsidRPr="00045A92">
        <w:rPr>
          <w:rFonts w:ascii="仿宋_GB2312" w:eastAsia="仿宋_GB2312" w:hAnsi="仿宋" w:cs="仿宋" w:hint="eastAsia"/>
          <w:sz w:val="32"/>
          <w:szCs w:val="32"/>
        </w:rPr>
        <w:t>活动</w:t>
      </w:r>
      <w:r>
        <w:rPr>
          <w:rFonts w:ascii="仿宋_GB2312" w:eastAsia="仿宋_GB2312" w:hAnsi="仿宋" w:cs="仿宋" w:hint="eastAsia"/>
          <w:sz w:val="32"/>
          <w:szCs w:val="32"/>
        </w:rPr>
        <w:t>及系列志愿服务活动。</w:t>
      </w:r>
    </w:p>
    <w:p w:rsidR="000837CA" w:rsidRDefault="000837CA" w:rsidP="000837CA">
      <w:pPr>
        <w:adjustRightInd w:val="0"/>
        <w:snapToGrid w:val="0"/>
        <w:spacing w:line="576" w:lineRule="exact"/>
        <w:ind w:firstLineChars="200" w:firstLine="640"/>
        <w:rPr>
          <w:rFonts w:ascii="楷体_GB2312" w:eastAsia="楷体_GB2312" w:hAnsi="仿宋" w:cs="仿宋"/>
          <w:spacing w:val="-20"/>
          <w:sz w:val="32"/>
          <w:szCs w:val="32"/>
        </w:rPr>
      </w:pPr>
      <w:r w:rsidRPr="00045A92">
        <w:rPr>
          <w:rFonts w:ascii="楷体_GB2312" w:eastAsia="楷体_GB2312" w:hAnsi="仿宋" w:cs="仿宋" w:hint="eastAsia"/>
          <w:sz w:val="32"/>
          <w:szCs w:val="32"/>
        </w:rPr>
        <w:t>（四）生</w:t>
      </w:r>
      <w:r w:rsidRPr="00045A92">
        <w:rPr>
          <w:rFonts w:ascii="楷体_GB2312" w:eastAsia="楷体_GB2312" w:hAnsi="仿宋" w:cs="仿宋" w:hint="eastAsia"/>
          <w:spacing w:val="-20"/>
          <w:sz w:val="32"/>
          <w:szCs w:val="32"/>
        </w:rPr>
        <w:t>态文明目标</w:t>
      </w:r>
    </w:p>
    <w:p w:rsidR="000837CA" w:rsidRPr="00045A92" w:rsidRDefault="000837CA" w:rsidP="000837CA">
      <w:pPr>
        <w:adjustRightInd w:val="0"/>
        <w:snapToGrid w:val="0"/>
        <w:spacing w:line="576" w:lineRule="exact"/>
        <w:ind w:firstLineChars="200" w:firstLine="643"/>
        <w:rPr>
          <w:rFonts w:ascii="仿宋_GB2312" w:eastAsia="仿宋_GB2312" w:hAnsi="仿宋" w:cs="仿宋"/>
          <w:b/>
          <w:sz w:val="32"/>
          <w:szCs w:val="32"/>
        </w:rPr>
      </w:pPr>
      <w:r w:rsidRPr="00045A92">
        <w:rPr>
          <w:rFonts w:ascii="仿宋_GB2312" w:eastAsia="仿宋_GB2312" w:hAnsi="仿宋" w:cs="仿宋" w:hint="eastAsia"/>
          <w:b/>
          <w:sz w:val="32"/>
          <w:szCs w:val="32"/>
        </w:rPr>
        <w:lastRenderedPageBreak/>
        <w:t>1、质量强区</w:t>
      </w:r>
    </w:p>
    <w:p w:rsidR="000837CA" w:rsidRPr="00045A92" w:rsidRDefault="000837CA" w:rsidP="000837CA">
      <w:pPr>
        <w:adjustRightInd w:val="0"/>
        <w:snapToGrid w:val="0"/>
        <w:spacing w:line="576" w:lineRule="exact"/>
        <w:ind w:firstLineChars="200" w:firstLine="640"/>
        <w:rPr>
          <w:rFonts w:ascii="仿宋_GB2312" w:eastAsia="仿宋_GB2312" w:hAnsi="仿宋" w:cs="仿宋"/>
          <w:sz w:val="32"/>
          <w:szCs w:val="32"/>
        </w:rPr>
      </w:pPr>
      <w:r w:rsidRPr="00045A92">
        <w:rPr>
          <w:rFonts w:ascii="仿宋_GB2312" w:eastAsia="仿宋_GB2312" w:hAnsi="仿宋" w:cs="仿宋" w:hint="eastAsia"/>
          <w:sz w:val="32"/>
          <w:szCs w:val="32"/>
        </w:rPr>
        <w:t>以“六进五个</w:t>
      </w:r>
      <w:proofErr w:type="gramStart"/>
      <w:r w:rsidRPr="00045A92">
        <w:rPr>
          <w:rFonts w:ascii="仿宋_GB2312" w:eastAsia="仿宋_GB2312" w:hAnsi="仿宋" w:cs="仿宋" w:hint="eastAsia"/>
          <w:sz w:val="32"/>
          <w:szCs w:val="32"/>
        </w:rPr>
        <w:t>一</w:t>
      </w:r>
      <w:proofErr w:type="gramEnd"/>
      <w:r w:rsidRPr="00045A92">
        <w:rPr>
          <w:rFonts w:ascii="仿宋_GB2312" w:eastAsia="仿宋_GB2312" w:hAnsi="仿宋" w:cs="仿宋" w:hint="eastAsia"/>
          <w:sz w:val="32"/>
          <w:szCs w:val="32"/>
        </w:rPr>
        <w:t>”宣传活动为契机，把“3.15”国际消费者权益保护日和质量月作为质量宣传、普及质量法律知识的好时机，利用现场宣传活动、出刊宣传栏等形式，举办质量强区工作宣传咨询活动，检查景区、农家乐、场镇超市、食品经营店共28次，食品经营户460户（次）。</w:t>
      </w:r>
      <w:r>
        <w:rPr>
          <w:rFonts w:ascii="仿宋_GB2312" w:eastAsia="仿宋_GB2312" w:hAnsi="仿宋" w:cs="仿宋" w:hint="eastAsia"/>
          <w:sz w:val="32"/>
          <w:szCs w:val="32"/>
        </w:rPr>
        <w:t>通过创建全国农产品安全示范市、省级农产品安全示范县、市级农产品安全示范镇，</w:t>
      </w:r>
      <w:r w:rsidRPr="00045A92">
        <w:rPr>
          <w:rFonts w:ascii="仿宋_GB2312" w:eastAsia="仿宋_GB2312" w:hAnsi="仿宋" w:cs="仿宋" w:hint="eastAsia"/>
          <w:sz w:val="32"/>
          <w:szCs w:val="32"/>
        </w:rPr>
        <w:t>建成有机蔬菜标准化基地130亩，有机水果基地70亩，无公害蔬菜种植基地4500亩，农产品检验检测合格率100%</w:t>
      </w:r>
      <w:r>
        <w:rPr>
          <w:rFonts w:ascii="仿宋_GB2312" w:eastAsia="仿宋_GB2312" w:hAnsi="仿宋" w:cs="仿宋" w:hint="eastAsia"/>
          <w:sz w:val="32"/>
          <w:szCs w:val="32"/>
        </w:rPr>
        <w:t>，大力提升了产品质量。</w:t>
      </w:r>
      <w:r w:rsidRPr="00045A92">
        <w:rPr>
          <w:rFonts w:ascii="仿宋_GB2312" w:eastAsia="仿宋_GB2312" w:hAnsi="仿宋" w:cs="仿宋" w:hint="eastAsia"/>
          <w:sz w:val="32"/>
          <w:szCs w:val="32"/>
        </w:rPr>
        <w:t>2018年6月，工农镇三颗村竹笋被</w:t>
      </w:r>
      <w:r>
        <w:rPr>
          <w:rFonts w:ascii="仿宋_GB2312" w:eastAsia="仿宋_GB2312" w:hAnsi="仿宋" w:cs="仿宋" w:hint="eastAsia"/>
          <w:sz w:val="32"/>
          <w:szCs w:val="32"/>
        </w:rPr>
        <w:t>国家</w:t>
      </w:r>
      <w:r w:rsidRPr="00045A92">
        <w:rPr>
          <w:rFonts w:ascii="仿宋_GB2312" w:eastAsia="仿宋_GB2312" w:hAnsi="仿宋" w:cs="仿宋" w:hint="eastAsia"/>
          <w:sz w:val="32"/>
          <w:szCs w:val="32"/>
        </w:rPr>
        <w:t>有机转换认证</w:t>
      </w:r>
      <w:r>
        <w:rPr>
          <w:rFonts w:ascii="仿宋_GB2312" w:eastAsia="仿宋_GB2312" w:hAnsi="仿宋" w:cs="仿宋" w:hint="eastAsia"/>
          <w:sz w:val="32"/>
          <w:szCs w:val="32"/>
        </w:rPr>
        <w:t>。</w:t>
      </w:r>
    </w:p>
    <w:p w:rsidR="000837CA" w:rsidRPr="00045A92" w:rsidRDefault="000837CA" w:rsidP="000837CA">
      <w:pPr>
        <w:adjustRightInd w:val="0"/>
        <w:snapToGrid w:val="0"/>
        <w:spacing w:line="576"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2</w:t>
      </w:r>
      <w:r w:rsidRPr="00045A92">
        <w:rPr>
          <w:rFonts w:ascii="仿宋_GB2312" w:eastAsia="仿宋_GB2312" w:hAnsi="仿宋" w:cs="仿宋" w:hint="eastAsia"/>
          <w:b/>
          <w:sz w:val="32"/>
          <w:szCs w:val="32"/>
        </w:rPr>
        <w:t>、国家园林城市创建</w:t>
      </w:r>
    </w:p>
    <w:p w:rsidR="000837CA" w:rsidRPr="00045A92" w:rsidRDefault="000837CA" w:rsidP="000837CA">
      <w:pPr>
        <w:adjustRightInd w:val="0"/>
        <w:snapToGrid w:val="0"/>
        <w:spacing w:line="576" w:lineRule="exact"/>
        <w:ind w:firstLineChars="200" w:firstLine="640"/>
        <w:rPr>
          <w:rFonts w:ascii="仿宋_GB2312" w:eastAsia="仿宋_GB2312" w:hAnsi="仿宋" w:cs="仿宋"/>
          <w:sz w:val="32"/>
          <w:szCs w:val="32"/>
        </w:rPr>
      </w:pPr>
      <w:r w:rsidRPr="00045A92">
        <w:rPr>
          <w:rFonts w:ascii="仿宋_GB2312" w:eastAsia="仿宋_GB2312" w:hAnsi="仿宋" w:cs="仿宋" w:hint="eastAsia"/>
          <w:sz w:val="32"/>
          <w:szCs w:val="32"/>
        </w:rPr>
        <w:t>广泛宣传动员辖区内群众积极</w:t>
      </w:r>
      <w:proofErr w:type="gramStart"/>
      <w:r w:rsidRPr="00045A92">
        <w:rPr>
          <w:rFonts w:ascii="仿宋_GB2312" w:eastAsia="仿宋_GB2312" w:hAnsi="仿宋" w:cs="仿宋" w:hint="eastAsia"/>
          <w:sz w:val="32"/>
          <w:szCs w:val="32"/>
        </w:rPr>
        <w:t>参与创园工作</w:t>
      </w:r>
      <w:proofErr w:type="gramEnd"/>
      <w:r w:rsidRPr="00045A92">
        <w:rPr>
          <w:rFonts w:ascii="仿宋_GB2312" w:eastAsia="仿宋_GB2312" w:hAnsi="仿宋" w:cs="仿宋" w:hint="eastAsia"/>
          <w:sz w:val="32"/>
          <w:szCs w:val="32"/>
        </w:rPr>
        <w:t>，落实专人全面</w:t>
      </w:r>
      <w:proofErr w:type="gramStart"/>
      <w:r w:rsidRPr="00045A92">
        <w:rPr>
          <w:rFonts w:ascii="仿宋_GB2312" w:eastAsia="仿宋_GB2312" w:hAnsi="仿宋" w:cs="仿宋" w:hint="eastAsia"/>
          <w:sz w:val="32"/>
          <w:szCs w:val="32"/>
        </w:rPr>
        <w:t>管护镇</w:t>
      </w:r>
      <w:proofErr w:type="gramEnd"/>
      <w:r w:rsidRPr="00045A92">
        <w:rPr>
          <w:rFonts w:ascii="仿宋_GB2312" w:eastAsia="仿宋_GB2312" w:hAnsi="仿宋" w:cs="仿宋" w:hint="eastAsia"/>
          <w:sz w:val="32"/>
          <w:szCs w:val="32"/>
        </w:rPr>
        <w:t>政府办公区绿化，做好温泉大道、玫瑰园小区绿化。认真做好森</w:t>
      </w:r>
      <w:r>
        <w:rPr>
          <w:rFonts w:ascii="仿宋_GB2312" w:eastAsia="仿宋_GB2312" w:hAnsi="仿宋" w:cs="仿宋" w:hint="eastAsia"/>
          <w:sz w:val="32"/>
          <w:szCs w:val="32"/>
        </w:rPr>
        <w:t>林资源保护工作，结合天保工程的管理经验，实行划片包村管理，细化措施，明确</w:t>
      </w:r>
      <w:r w:rsidRPr="00045A92">
        <w:rPr>
          <w:rFonts w:ascii="仿宋_GB2312" w:eastAsia="仿宋_GB2312" w:hAnsi="仿宋" w:cs="仿宋" w:hint="eastAsia"/>
          <w:sz w:val="32"/>
          <w:szCs w:val="32"/>
        </w:rPr>
        <w:t>任务，确保各尽其职、</w:t>
      </w:r>
      <w:proofErr w:type="gramStart"/>
      <w:r w:rsidRPr="00045A92">
        <w:rPr>
          <w:rFonts w:ascii="仿宋_GB2312" w:eastAsia="仿宋_GB2312" w:hAnsi="仿宋" w:cs="仿宋" w:hint="eastAsia"/>
          <w:sz w:val="32"/>
          <w:szCs w:val="32"/>
        </w:rPr>
        <w:t>各履其责</w:t>
      </w:r>
      <w:proofErr w:type="gramEnd"/>
      <w:r w:rsidRPr="00045A92">
        <w:rPr>
          <w:rFonts w:ascii="仿宋_GB2312" w:eastAsia="仿宋_GB2312" w:hAnsi="仿宋" w:cs="仿宋" w:hint="eastAsia"/>
          <w:sz w:val="32"/>
          <w:szCs w:val="32"/>
        </w:rPr>
        <w:t>。</w:t>
      </w:r>
    </w:p>
    <w:p w:rsidR="000837CA" w:rsidRPr="00045A92" w:rsidRDefault="000837CA" w:rsidP="000837CA">
      <w:pPr>
        <w:adjustRightInd w:val="0"/>
        <w:snapToGrid w:val="0"/>
        <w:spacing w:line="576"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3</w:t>
      </w:r>
      <w:r w:rsidRPr="00045A92">
        <w:rPr>
          <w:rFonts w:ascii="仿宋_GB2312" w:eastAsia="仿宋_GB2312" w:hAnsi="仿宋" w:cs="仿宋" w:hint="eastAsia"/>
          <w:b/>
          <w:sz w:val="32"/>
          <w:szCs w:val="32"/>
        </w:rPr>
        <w:t>、河长制</w:t>
      </w:r>
    </w:p>
    <w:p w:rsidR="000837CA" w:rsidRDefault="000837CA" w:rsidP="000837CA">
      <w:pPr>
        <w:adjustRightInd w:val="0"/>
        <w:snapToGrid w:val="0"/>
        <w:spacing w:line="576" w:lineRule="exact"/>
        <w:ind w:firstLineChars="200" w:firstLine="640"/>
        <w:rPr>
          <w:rFonts w:ascii="仿宋_GB2312" w:eastAsia="仿宋_GB2312" w:hAnsi="仿宋" w:cs="仿宋"/>
          <w:sz w:val="32"/>
          <w:szCs w:val="32"/>
        </w:rPr>
      </w:pPr>
      <w:r w:rsidRPr="00045A92">
        <w:rPr>
          <w:rFonts w:ascii="仿宋_GB2312" w:eastAsia="仿宋_GB2312" w:hAnsi="仿宋" w:cs="仿宋" w:hint="eastAsia"/>
          <w:sz w:val="32"/>
          <w:szCs w:val="32"/>
        </w:rPr>
        <w:t>一是落实河道保洁12人，聘请社会监督员5</w:t>
      </w:r>
      <w:r>
        <w:rPr>
          <w:rFonts w:ascii="仿宋_GB2312" w:eastAsia="仿宋_GB2312" w:hAnsi="仿宋" w:cs="仿宋" w:hint="eastAsia"/>
          <w:sz w:val="32"/>
          <w:szCs w:val="32"/>
        </w:rPr>
        <w:t>名，</w:t>
      </w:r>
      <w:r w:rsidRPr="00045A92">
        <w:rPr>
          <w:rFonts w:ascii="仿宋_GB2312" w:eastAsia="仿宋_GB2312" w:hAnsi="仿宋" w:cs="仿宋" w:hint="eastAsia"/>
          <w:sz w:val="32"/>
          <w:szCs w:val="32"/>
        </w:rPr>
        <w:t>镇级河段长每月巡查4次、村级河段长每周巡查</w:t>
      </w:r>
      <w:r>
        <w:rPr>
          <w:rFonts w:ascii="仿宋_GB2312" w:eastAsia="仿宋_GB2312" w:hAnsi="仿宋" w:cs="仿宋" w:hint="eastAsia"/>
          <w:sz w:val="32"/>
          <w:szCs w:val="32"/>
        </w:rPr>
        <w:t>1次。</w:t>
      </w:r>
    </w:p>
    <w:p w:rsidR="000837CA" w:rsidRDefault="000837CA" w:rsidP="000837CA">
      <w:pPr>
        <w:adjustRightInd w:val="0"/>
        <w:snapToGrid w:val="0"/>
        <w:spacing w:line="576"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二是</w:t>
      </w:r>
      <w:r w:rsidRPr="00045A92">
        <w:rPr>
          <w:rFonts w:ascii="仿宋_GB2312" w:eastAsia="仿宋_GB2312" w:hAnsi="仿宋" w:cs="仿宋" w:hint="eastAsia"/>
          <w:sz w:val="32"/>
          <w:szCs w:val="32"/>
        </w:rPr>
        <w:t>完成了西城高铁嘉陵江小塘村建筑遗留物500米河道清理整治、瓷窑铺社区</w:t>
      </w:r>
      <w:proofErr w:type="gramStart"/>
      <w:r w:rsidRPr="00045A92">
        <w:rPr>
          <w:rFonts w:ascii="仿宋_GB2312" w:eastAsia="仿宋_GB2312" w:hAnsi="仿宋" w:cs="仿宋" w:hint="eastAsia"/>
          <w:sz w:val="32"/>
          <w:szCs w:val="32"/>
        </w:rPr>
        <w:t>老百姓乱栽乱种</w:t>
      </w:r>
      <w:proofErr w:type="gramEnd"/>
      <w:r w:rsidRPr="00045A92">
        <w:rPr>
          <w:rFonts w:ascii="仿宋_GB2312" w:eastAsia="仿宋_GB2312" w:hAnsi="仿宋" w:cs="仿宋" w:hint="eastAsia"/>
          <w:sz w:val="32"/>
          <w:szCs w:val="32"/>
        </w:rPr>
        <w:t>侵占河道沿线900米整治恢复、上游大塘村河段至下游千佛崖社区河段及河道沿线的清理疏通及白色垃圾废物清理保洁。</w:t>
      </w:r>
    </w:p>
    <w:p w:rsidR="000837CA" w:rsidRPr="008D08E5" w:rsidRDefault="000837CA" w:rsidP="000837CA">
      <w:pPr>
        <w:adjustRightInd w:val="0"/>
        <w:snapToGrid w:val="0"/>
        <w:spacing w:line="576" w:lineRule="exact"/>
        <w:ind w:firstLineChars="200" w:firstLine="640"/>
        <w:rPr>
          <w:rFonts w:ascii="仿宋_GB2312" w:eastAsia="仿宋_GB2312" w:hAnsi="仿宋" w:cs="仿宋"/>
          <w:sz w:val="32"/>
          <w:szCs w:val="32"/>
        </w:rPr>
      </w:pPr>
      <w:r w:rsidRPr="00045A92">
        <w:rPr>
          <w:rFonts w:ascii="仿宋_GB2312" w:eastAsia="仿宋_GB2312" w:hAnsi="仿宋" w:cs="仿宋" w:hint="eastAsia"/>
          <w:sz w:val="32"/>
          <w:szCs w:val="32"/>
        </w:rPr>
        <w:lastRenderedPageBreak/>
        <w:t>三是开展农业面源污染治理。对</w:t>
      </w:r>
      <w:proofErr w:type="gramStart"/>
      <w:r w:rsidRPr="00045A92">
        <w:rPr>
          <w:rFonts w:ascii="仿宋_GB2312" w:eastAsia="仿宋_GB2312" w:hAnsi="仿宋" w:cs="仿宋" w:hint="eastAsia"/>
          <w:sz w:val="32"/>
          <w:szCs w:val="32"/>
        </w:rPr>
        <w:t>沿河岸内种植</w:t>
      </w:r>
      <w:proofErr w:type="gramEnd"/>
      <w:r w:rsidRPr="00045A92">
        <w:rPr>
          <w:rFonts w:ascii="仿宋_GB2312" w:eastAsia="仿宋_GB2312" w:hAnsi="仿宋" w:cs="仿宋" w:hint="eastAsia"/>
          <w:sz w:val="32"/>
          <w:szCs w:val="32"/>
        </w:rPr>
        <w:t>农作物及圈养畜禽的现象进行整治；对嘉陵江</w:t>
      </w:r>
      <w:proofErr w:type="gramStart"/>
      <w:r w:rsidRPr="00045A92">
        <w:rPr>
          <w:rFonts w:ascii="仿宋_GB2312" w:eastAsia="仿宋_GB2312" w:hAnsi="仿宋" w:cs="仿宋" w:hint="eastAsia"/>
          <w:sz w:val="32"/>
          <w:szCs w:val="32"/>
        </w:rPr>
        <w:t>原重点</w:t>
      </w:r>
      <w:proofErr w:type="gramEnd"/>
      <w:r w:rsidRPr="00045A92">
        <w:rPr>
          <w:rFonts w:ascii="仿宋_GB2312" w:eastAsia="仿宋_GB2312" w:hAnsi="仿宋" w:cs="仿宋" w:hint="eastAsia"/>
          <w:sz w:val="32"/>
          <w:szCs w:val="32"/>
        </w:rPr>
        <w:t>工程建设遗留的建筑垃圾进行部分清除、平整，对乱采砂石的通道进行封堵。</w:t>
      </w:r>
    </w:p>
    <w:p w:rsidR="000837CA" w:rsidRPr="00CE49DA" w:rsidRDefault="000837CA" w:rsidP="000837CA">
      <w:pPr>
        <w:pStyle w:val="2"/>
        <w:rPr>
          <w:rStyle w:val="2Char"/>
        </w:rPr>
      </w:pPr>
      <w:r w:rsidRPr="00622830">
        <w:rPr>
          <w:rFonts w:ascii="黑体" w:eastAsia="黑体" w:hint="eastAsia"/>
          <w:b w:val="0"/>
          <w:color w:val="000000"/>
        </w:rPr>
        <w:t>二、</w:t>
      </w:r>
      <w:r w:rsidRPr="00622830">
        <w:rPr>
          <w:rFonts w:ascii="黑体" w:eastAsia="黑体" w:hAnsi="黑体" w:hint="eastAsia"/>
          <w:b w:val="0"/>
          <w:color w:val="000000"/>
        </w:rPr>
        <w:t>机</w:t>
      </w:r>
      <w:r w:rsidRPr="00622830">
        <w:rPr>
          <w:rStyle w:val="2Char"/>
          <w:rFonts w:ascii="黑体" w:eastAsia="黑体" w:hAnsi="黑体" w:hint="eastAsia"/>
        </w:rPr>
        <w:t>构设置</w:t>
      </w:r>
    </w:p>
    <w:p w:rsidR="000837CA" w:rsidRDefault="000837CA" w:rsidP="000837CA">
      <w:pPr>
        <w:ind w:firstLineChars="250" w:firstLine="800"/>
        <w:rPr>
          <w:color w:val="000000"/>
          <w:sz w:val="32"/>
          <w:szCs w:val="32"/>
        </w:rPr>
      </w:pPr>
      <w:r>
        <w:rPr>
          <w:rFonts w:hint="eastAsia"/>
          <w:color w:val="000000"/>
          <w:sz w:val="32"/>
          <w:szCs w:val="32"/>
        </w:rPr>
        <w:t>工农镇人民政府</w:t>
      </w:r>
      <w:r w:rsidR="00B902D7">
        <w:rPr>
          <w:rFonts w:hint="eastAsia"/>
          <w:color w:val="000000"/>
          <w:sz w:val="32"/>
          <w:szCs w:val="32"/>
        </w:rPr>
        <w:t>属一级预算单位，无下属的二级预算单位。</w:t>
      </w:r>
    </w:p>
    <w:p w:rsidR="00B902D7" w:rsidRDefault="00B902D7" w:rsidP="00B902D7">
      <w:pPr>
        <w:pStyle w:val="a6"/>
        <w:adjustRightInd w:val="0"/>
        <w:snapToGrid w:val="0"/>
        <w:spacing w:before="93" w:line="600" w:lineRule="exact"/>
        <w:ind w:firstLineChars="210" w:firstLine="672"/>
        <w:rPr>
          <w:color w:val="000000"/>
          <w:sz w:val="32"/>
          <w:szCs w:val="32"/>
        </w:rPr>
      </w:pPr>
      <w:r>
        <w:rPr>
          <w:rFonts w:hint="eastAsia"/>
          <w:color w:val="000000"/>
          <w:sz w:val="32"/>
          <w:szCs w:val="32"/>
        </w:rPr>
        <w:t>工农镇人民政府是利州区人民政府派出机构，属于行政机关单位，经费来源属于全额拨款，内设有政府办、党政办、财政所、计生办、水利站、文化站、农经站等7个部门。2018年末工农镇财政供养人数为：在职人员42人，退休人员5人，遗属人员4人。</w:t>
      </w:r>
    </w:p>
    <w:p w:rsidR="00B902D7" w:rsidRPr="00B902D7" w:rsidRDefault="00B902D7" w:rsidP="000837CA">
      <w:pPr>
        <w:ind w:firstLineChars="250" w:firstLine="800"/>
        <w:rPr>
          <w:rFonts w:ascii="仿宋" w:eastAsia="仿宋" w:hAnsi="仿宋"/>
          <w:sz w:val="32"/>
          <w:szCs w:val="32"/>
        </w:rPr>
      </w:pPr>
    </w:p>
    <w:p w:rsidR="000837CA" w:rsidRDefault="000837CA" w:rsidP="000837CA">
      <w:pPr>
        <w:widowControl/>
        <w:jc w:val="left"/>
        <w:rPr>
          <w:rFonts w:ascii="仿宋" w:eastAsia="仿宋" w:hAnsi="仿宋"/>
          <w:color w:val="000000"/>
          <w:kern w:val="0"/>
          <w:sz w:val="32"/>
          <w:szCs w:val="32"/>
        </w:rPr>
      </w:pPr>
    </w:p>
    <w:p w:rsidR="000837CA" w:rsidRDefault="000837CA" w:rsidP="000837CA">
      <w:pPr>
        <w:widowControl/>
        <w:jc w:val="left"/>
        <w:rPr>
          <w:rFonts w:ascii="仿宋" w:eastAsia="仿宋" w:hAnsi="仿宋"/>
          <w:color w:val="000000"/>
          <w:kern w:val="0"/>
          <w:sz w:val="32"/>
          <w:szCs w:val="32"/>
        </w:rPr>
      </w:pPr>
    </w:p>
    <w:p w:rsidR="000837CA" w:rsidRDefault="000837CA" w:rsidP="000837CA">
      <w:pPr>
        <w:widowControl/>
        <w:jc w:val="left"/>
        <w:rPr>
          <w:rFonts w:ascii="仿宋" w:eastAsia="仿宋" w:hAnsi="仿宋"/>
          <w:color w:val="000000"/>
          <w:kern w:val="0"/>
          <w:sz w:val="32"/>
          <w:szCs w:val="32"/>
        </w:rPr>
      </w:pPr>
    </w:p>
    <w:p w:rsidR="000837CA" w:rsidRDefault="000837CA" w:rsidP="000837CA">
      <w:pPr>
        <w:widowControl/>
        <w:jc w:val="left"/>
        <w:rPr>
          <w:rFonts w:ascii="仿宋" w:eastAsia="仿宋" w:hAnsi="仿宋"/>
          <w:color w:val="000000"/>
          <w:kern w:val="0"/>
          <w:sz w:val="32"/>
          <w:szCs w:val="32"/>
        </w:rPr>
      </w:pPr>
    </w:p>
    <w:p w:rsidR="000837CA" w:rsidRDefault="000837CA" w:rsidP="000837CA">
      <w:pPr>
        <w:widowControl/>
        <w:jc w:val="left"/>
        <w:rPr>
          <w:rFonts w:ascii="仿宋" w:eastAsia="仿宋" w:hAnsi="仿宋"/>
          <w:color w:val="000000"/>
          <w:kern w:val="0"/>
          <w:sz w:val="32"/>
          <w:szCs w:val="32"/>
        </w:rPr>
      </w:pPr>
    </w:p>
    <w:p w:rsidR="000837CA" w:rsidRDefault="000837CA" w:rsidP="000837CA">
      <w:pPr>
        <w:widowControl/>
        <w:jc w:val="left"/>
        <w:rPr>
          <w:rFonts w:ascii="仿宋" w:eastAsia="仿宋" w:hAnsi="仿宋"/>
          <w:color w:val="000000"/>
          <w:kern w:val="0"/>
          <w:sz w:val="32"/>
          <w:szCs w:val="32"/>
        </w:rPr>
      </w:pPr>
    </w:p>
    <w:p w:rsidR="000837CA" w:rsidRDefault="000837CA" w:rsidP="000837CA">
      <w:pPr>
        <w:widowControl/>
        <w:jc w:val="left"/>
        <w:rPr>
          <w:rFonts w:ascii="仿宋" w:eastAsia="仿宋" w:hAnsi="仿宋"/>
          <w:color w:val="000000"/>
          <w:kern w:val="0"/>
          <w:sz w:val="32"/>
          <w:szCs w:val="32"/>
        </w:rPr>
      </w:pPr>
    </w:p>
    <w:p w:rsidR="000837CA" w:rsidRPr="00CE49DA" w:rsidRDefault="000837CA" w:rsidP="000837CA">
      <w:pPr>
        <w:widowControl/>
        <w:jc w:val="left"/>
        <w:rPr>
          <w:rFonts w:ascii="仿宋" w:eastAsia="仿宋" w:hAnsi="仿宋"/>
          <w:color w:val="000000"/>
          <w:kern w:val="0"/>
          <w:sz w:val="32"/>
          <w:szCs w:val="32"/>
        </w:rPr>
      </w:pPr>
    </w:p>
    <w:p w:rsidR="000837CA" w:rsidRDefault="000837CA" w:rsidP="000837CA">
      <w:pPr>
        <w:pStyle w:val="1"/>
        <w:ind w:right="440"/>
        <w:jc w:val="right"/>
        <w:rPr>
          <w:rStyle w:val="1Char"/>
          <w:rFonts w:ascii="黑体" w:eastAsia="黑体" w:hAnsi="黑体"/>
        </w:rPr>
      </w:pPr>
      <w:r w:rsidRPr="00065F8F">
        <w:rPr>
          <w:rFonts w:ascii="黑体" w:eastAsia="黑体" w:hAnsi="黑体" w:hint="eastAsia"/>
          <w:b w:val="0"/>
          <w:color w:val="000000"/>
        </w:rPr>
        <w:lastRenderedPageBreak/>
        <w:t>第二部分</w:t>
      </w:r>
      <w:r w:rsidRPr="00065F8F">
        <w:rPr>
          <w:rFonts w:ascii="黑体" w:eastAsia="黑体" w:hAnsi="黑体" w:hint="eastAsia"/>
          <w:color w:val="000000"/>
        </w:rPr>
        <w:t xml:space="preserve"> </w:t>
      </w:r>
      <w:r w:rsidRPr="00065F8F">
        <w:rPr>
          <w:rStyle w:val="1Char"/>
          <w:rFonts w:ascii="黑体" w:eastAsia="黑体" w:hAnsi="黑体" w:hint="eastAsia"/>
        </w:rPr>
        <w:t>2018年度部门决算情况说明</w:t>
      </w:r>
    </w:p>
    <w:p w:rsidR="000837CA" w:rsidRPr="007127B7" w:rsidRDefault="000837CA" w:rsidP="000837CA"/>
    <w:p w:rsidR="000837CA" w:rsidRPr="000C3467" w:rsidRDefault="000837CA" w:rsidP="000837CA">
      <w:pPr>
        <w:pStyle w:val="a7"/>
        <w:numPr>
          <w:ilvl w:val="0"/>
          <w:numId w:val="3"/>
        </w:numPr>
        <w:spacing w:line="600" w:lineRule="exact"/>
        <w:ind w:firstLineChars="0"/>
        <w:outlineLvl w:val="1"/>
        <w:rPr>
          <w:rStyle w:val="2Char"/>
          <w:rFonts w:ascii="黑体" w:eastAsia="黑体" w:hAnsi="黑体"/>
          <w:b w:val="0"/>
        </w:rPr>
      </w:pPr>
      <w:r w:rsidRPr="000C3467">
        <w:rPr>
          <w:rFonts w:ascii="黑体" w:eastAsia="黑体" w:hAnsi="黑体" w:hint="eastAsia"/>
          <w:color w:val="000000"/>
          <w:sz w:val="32"/>
          <w:szCs w:val="32"/>
        </w:rPr>
        <w:t>收</w:t>
      </w:r>
      <w:r w:rsidRPr="000C3467">
        <w:rPr>
          <w:rStyle w:val="2Char"/>
          <w:rFonts w:ascii="黑体" w:eastAsia="黑体" w:hAnsi="黑体" w:hint="eastAsia"/>
        </w:rPr>
        <w:t>入支出决算总体情况说明</w:t>
      </w:r>
    </w:p>
    <w:p w:rsidR="000837CA" w:rsidRPr="00D0663B" w:rsidRDefault="000837CA" w:rsidP="000837CA">
      <w:pPr>
        <w:spacing w:line="600" w:lineRule="exact"/>
        <w:ind w:firstLineChars="200" w:firstLine="640"/>
        <w:rPr>
          <w:rFonts w:ascii="仿宋_GB2312" w:eastAsia="仿宋_GB2312" w:hAnsi="仿宋"/>
          <w:color w:val="000000"/>
          <w:sz w:val="32"/>
          <w:szCs w:val="32"/>
        </w:rPr>
      </w:pPr>
      <w:r w:rsidRPr="00D0663B">
        <w:rPr>
          <w:rFonts w:ascii="仿宋_GB2312" w:eastAsia="仿宋_GB2312" w:hAnsi="仿宋" w:hint="eastAsia"/>
          <w:color w:val="000000"/>
          <w:sz w:val="32"/>
          <w:szCs w:val="32"/>
        </w:rPr>
        <w:t>2018年度收、支总计</w:t>
      </w:r>
      <w:r w:rsidR="00CD020A" w:rsidRPr="00D0663B">
        <w:rPr>
          <w:rFonts w:ascii="仿宋_GB2312" w:eastAsia="仿宋_GB2312" w:hAnsi="仿宋" w:hint="eastAsia"/>
          <w:color w:val="000000"/>
          <w:sz w:val="32"/>
          <w:szCs w:val="32"/>
        </w:rPr>
        <w:t>1880.53</w:t>
      </w:r>
      <w:r w:rsidRPr="00D0663B">
        <w:rPr>
          <w:rFonts w:ascii="仿宋_GB2312" w:eastAsia="仿宋_GB2312" w:hAnsi="仿宋" w:hint="eastAsia"/>
          <w:color w:val="000000"/>
          <w:sz w:val="32"/>
          <w:szCs w:val="32"/>
        </w:rPr>
        <w:t>万元。与2017年相比，收、支总计各减少</w:t>
      </w:r>
      <w:r w:rsidR="00CD020A" w:rsidRPr="00D0663B">
        <w:rPr>
          <w:rFonts w:ascii="仿宋_GB2312" w:eastAsia="仿宋_GB2312" w:hAnsi="仿宋" w:hint="eastAsia"/>
          <w:color w:val="000000"/>
          <w:sz w:val="32"/>
          <w:szCs w:val="32"/>
        </w:rPr>
        <w:t>334.91</w:t>
      </w:r>
      <w:r w:rsidRPr="00D0663B">
        <w:rPr>
          <w:rFonts w:ascii="仿宋_GB2312" w:eastAsia="仿宋_GB2312" w:hAnsi="仿宋" w:hint="eastAsia"/>
          <w:color w:val="000000"/>
          <w:sz w:val="32"/>
          <w:szCs w:val="32"/>
        </w:rPr>
        <w:t>万元，下降</w:t>
      </w:r>
      <w:r w:rsidR="0022083B" w:rsidRPr="00D0663B">
        <w:rPr>
          <w:rFonts w:ascii="仿宋_GB2312" w:eastAsia="仿宋_GB2312" w:hAnsi="仿宋" w:hint="eastAsia"/>
          <w:color w:val="000000"/>
          <w:sz w:val="32"/>
          <w:szCs w:val="32"/>
        </w:rPr>
        <w:t>15.12</w:t>
      </w:r>
      <w:r w:rsidRPr="00D0663B">
        <w:rPr>
          <w:rFonts w:ascii="仿宋_GB2312" w:eastAsia="仿宋_GB2312" w:hAnsi="仿宋" w:hint="eastAsia"/>
          <w:color w:val="000000"/>
          <w:sz w:val="32"/>
          <w:szCs w:val="32"/>
        </w:rPr>
        <w:t>%。主要变动原因是公益性项目</w:t>
      </w:r>
      <w:r w:rsidR="00D0663B" w:rsidRPr="00D0663B">
        <w:rPr>
          <w:rFonts w:ascii="仿宋_GB2312" w:eastAsia="仿宋_GB2312" w:hAnsi="仿宋" w:hint="eastAsia"/>
          <w:color w:val="000000"/>
          <w:sz w:val="32"/>
          <w:szCs w:val="32"/>
        </w:rPr>
        <w:t>及扶贫项目</w:t>
      </w:r>
      <w:r w:rsidRPr="00D0663B">
        <w:rPr>
          <w:rFonts w:ascii="仿宋_GB2312" w:eastAsia="仿宋_GB2312" w:hAnsi="仿宋" w:hint="eastAsia"/>
          <w:color w:val="000000"/>
          <w:sz w:val="32"/>
          <w:szCs w:val="32"/>
        </w:rPr>
        <w:t>减少。</w:t>
      </w:r>
    </w:p>
    <w:p w:rsidR="000837CA" w:rsidRPr="00D0663B" w:rsidRDefault="000837CA" w:rsidP="000837CA">
      <w:pPr>
        <w:spacing w:line="600" w:lineRule="exact"/>
        <w:ind w:firstLineChars="200" w:firstLine="640"/>
        <w:rPr>
          <w:rFonts w:ascii="仿宋_GB2312" w:eastAsia="仿宋_GB2312" w:hAnsi="仿宋"/>
          <w:color w:val="000000" w:themeColor="text1"/>
          <w:sz w:val="32"/>
          <w:szCs w:val="32"/>
        </w:rPr>
      </w:pPr>
      <w:r w:rsidRPr="00D0663B">
        <w:rPr>
          <w:rFonts w:ascii="仿宋_GB2312" w:eastAsia="仿宋_GB2312" w:hAnsi="仿宋" w:hint="eastAsia"/>
          <w:color w:val="000000" w:themeColor="text1"/>
          <w:sz w:val="32"/>
          <w:szCs w:val="32"/>
        </w:rPr>
        <w:t>（图1：收、支决算总计变动情况图）（柱状图）</w:t>
      </w:r>
    </w:p>
    <w:p w:rsidR="00D44278" w:rsidRDefault="000837CA">
      <w:r>
        <w:rPr>
          <w:noProof/>
        </w:rPr>
        <w:drawing>
          <wp:inline distT="0" distB="0" distL="0" distR="0">
            <wp:extent cx="4267200" cy="3124200"/>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hint="eastAsia"/>
        </w:rPr>
        <w:t>单位：万元</w:t>
      </w:r>
    </w:p>
    <w:p w:rsidR="000067F9" w:rsidRPr="000067F9" w:rsidRDefault="000067F9" w:rsidP="000067F9">
      <w:pPr>
        <w:pStyle w:val="a7"/>
        <w:numPr>
          <w:ilvl w:val="0"/>
          <w:numId w:val="3"/>
        </w:numPr>
        <w:spacing w:line="600" w:lineRule="exact"/>
        <w:ind w:firstLineChars="0"/>
        <w:outlineLvl w:val="1"/>
        <w:rPr>
          <w:rStyle w:val="2Char"/>
          <w:rFonts w:ascii="黑体" w:eastAsia="黑体" w:hAnsi="黑体"/>
          <w:b w:val="0"/>
        </w:rPr>
      </w:pPr>
      <w:bookmarkStart w:id="0" w:name="_Toc15377206"/>
      <w:bookmarkStart w:id="1" w:name="_Toc15396604"/>
      <w:r w:rsidRPr="000067F9">
        <w:rPr>
          <w:rFonts w:ascii="黑体" w:eastAsia="黑体" w:hAnsi="黑体" w:hint="eastAsia"/>
          <w:color w:val="000000"/>
          <w:sz w:val="32"/>
          <w:szCs w:val="32"/>
        </w:rPr>
        <w:t>收</w:t>
      </w:r>
      <w:r w:rsidRPr="000067F9">
        <w:rPr>
          <w:rStyle w:val="2Char"/>
          <w:rFonts w:ascii="黑体" w:eastAsia="黑体" w:hAnsi="黑体" w:hint="eastAsia"/>
        </w:rPr>
        <w:t>入决算情况说明</w:t>
      </w:r>
      <w:bookmarkEnd w:id="0"/>
      <w:bookmarkEnd w:id="1"/>
    </w:p>
    <w:p w:rsidR="000837CA" w:rsidRPr="00D0663B" w:rsidRDefault="000837CA" w:rsidP="000837CA">
      <w:pPr>
        <w:spacing w:line="600" w:lineRule="exact"/>
        <w:ind w:firstLineChars="200" w:firstLine="640"/>
        <w:outlineLvl w:val="1"/>
        <w:rPr>
          <w:rFonts w:ascii="仿宋_GB2312" w:eastAsia="仿宋_GB2312" w:hAnsi="仿宋"/>
          <w:color w:val="000000"/>
          <w:sz w:val="32"/>
          <w:szCs w:val="32"/>
        </w:rPr>
      </w:pPr>
      <w:r w:rsidRPr="00D0663B">
        <w:rPr>
          <w:rFonts w:ascii="仿宋_GB2312" w:eastAsia="仿宋_GB2312" w:hAnsi="仿宋" w:hint="eastAsia"/>
          <w:color w:val="000000"/>
          <w:sz w:val="32"/>
          <w:szCs w:val="32"/>
        </w:rPr>
        <w:t>2018年本年收入合计</w:t>
      </w:r>
      <w:r w:rsidR="001E6680">
        <w:rPr>
          <w:rFonts w:ascii="仿宋_GB2312" w:eastAsia="仿宋_GB2312" w:hAnsi="仿宋" w:hint="eastAsia"/>
          <w:color w:val="000000"/>
          <w:sz w:val="32"/>
          <w:szCs w:val="32"/>
        </w:rPr>
        <w:t>998.69</w:t>
      </w:r>
      <w:r w:rsidRPr="00D0663B">
        <w:rPr>
          <w:rFonts w:ascii="仿宋_GB2312" w:eastAsia="仿宋_GB2312" w:hAnsi="仿宋" w:hint="eastAsia"/>
          <w:color w:val="000000"/>
          <w:sz w:val="32"/>
          <w:szCs w:val="32"/>
        </w:rPr>
        <w:t>万元，其中：一般公共预算财政拨款收入</w:t>
      </w:r>
      <w:r w:rsidR="001E6680">
        <w:rPr>
          <w:rFonts w:ascii="仿宋_GB2312" w:eastAsia="仿宋_GB2312" w:hAnsi="仿宋" w:hint="eastAsia"/>
          <w:color w:val="000000"/>
          <w:sz w:val="32"/>
          <w:szCs w:val="32"/>
        </w:rPr>
        <w:t>998.69</w:t>
      </w:r>
      <w:r w:rsidRPr="00D0663B">
        <w:rPr>
          <w:rFonts w:ascii="仿宋_GB2312" w:eastAsia="仿宋_GB2312" w:hAnsi="仿宋" w:hint="eastAsia"/>
          <w:color w:val="000000"/>
          <w:sz w:val="32"/>
          <w:szCs w:val="32"/>
        </w:rPr>
        <w:t>万元，占</w:t>
      </w:r>
      <w:r w:rsidR="001E6680">
        <w:rPr>
          <w:rFonts w:ascii="仿宋_GB2312" w:eastAsia="仿宋_GB2312" w:hAnsi="仿宋" w:hint="eastAsia"/>
          <w:color w:val="000000"/>
          <w:sz w:val="32"/>
          <w:szCs w:val="32"/>
        </w:rPr>
        <w:t>100</w:t>
      </w:r>
      <w:r w:rsidRPr="00D0663B">
        <w:rPr>
          <w:rFonts w:ascii="仿宋_GB2312" w:eastAsia="仿宋_GB2312" w:hAnsi="仿宋" w:hint="eastAsia"/>
          <w:color w:val="000000"/>
          <w:sz w:val="32"/>
          <w:szCs w:val="32"/>
        </w:rPr>
        <w:t>%；政府性基金预算财政拨款收入</w:t>
      </w:r>
      <w:r w:rsidR="000067F9" w:rsidRPr="00D0663B">
        <w:rPr>
          <w:rFonts w:ascii="仿宋_GB2312" w:eastAsia="仿宋_GB2312" w:hAnsi="仿宋" w:hint="eastAsia"/>
          <w:color w:val="000000"/>
          <w:sz w:val="32"/>
          <w:szCs w:val="32"/>
        </w:rPr>
        <w:t>0</w:t>
      </w:r>
      <w:r w:rsidRPr="00D0663B">
        <w:rPr>
          <w:rFonts w:ascii="仿宋_GB2312" w:eastAsia="仿宋_GB2312" w:hAnsi="仿宋" w:hint="eastAsia"/>
          <w:color w:val="000000"/>
          <w:sz w:val="32"/>
          <w:szCs w:val="32"/>
        </w:rPr>
        <w:t>万元，占</w:t>
      </w:r>
      <w:r w:rsidR="000067F9" w:rsidRPr="00D0663B">
        <w:rPr>
          <w:rFonts w:ascii="仿宋_GB2312" w:eastAsia="仿宋_GB2312" w:hAnsi="仿宋" w:hint="eastAsia"/>
          <w:color w:val="000000"/>
          <w:sz w:val="32"/>
          <w:szCs w:val="32"/>
        </w:rPr>
        <w:t>0</w:t>
      </w:r>
      <w:r w:rsidRPr="00D0663B">
        <w:rPr>
          <w:rFonts w:ascii="仿宋_GB2312" w:eastAsia="仿宋_GB2312" w:hAnsi="仿宋" w:hint="eastAsia"/>
          <w:color w:val="000000"/>
          <w:sz w:val="32"/>
          <w:szCs w:val="32"/>
        </w:rPr>
        <w:t>%；国有资本经营预算财政拨款收入</w:t>
      </w:r>
      <w:r w:rsidR="000067F9" w:rsidRPr="00D0663B">
        <w:rPr>
          <w:rFonts w:ascii="仿宋_GB2312" w:eastAsia="仿宋_GB2312" w:hAnsi="仿宋" w:hint="eastAsia"/>
          <w:color w:val="000000"/>
          <w:sz w:val="32"/>
          <w:szCs w:val="32"/>
        </w:rPr>
        <w:t>0</w:t>
      </w:r>
      <w:r w:rsidRPr="00D0663B">
        <w:rPr>
          <w:rFonts w:ascii="仿宋_GB2312" w:eastAsia="仿宋_GB2312" w:hAnsi="仿宋" w:hint="eastAsia"/>
          <w:color w:val="000000"/>
          <w:sz w:val="32"/>
          <w:szCs w:val="32"/>
        </w:rPr>
        <w:t>万元，占</w:t>
      </w:r>
      <w:r w:rsidR="000067F9" w:rsidRPr="00D0663B">
        <w:rPr>
          <w:rFonts w:ascii="仿宋_GB2312" w:eastAsia="仿宋_GB2312" w:hAnsi="仿宋" w:hint="eastAsia"/>
          <w:color w:val="000000"/>
          <w:sz w:val="32"/>
          <w:szCs w:val="32"/>
        </w:rPr>
        <w:t>0</w:t>
      </w:r>
      <w:r w:rsidRPr="00D0663B">
        <w:rPr>
          <w:rFonts w:ascii="仿宋_GB2312" w:eastAsia="仿宋_GB2312" w:hAnsi="仿宋" w:hint="eastAsia"/>
          <w:color w:val="000000"/>
          <w:sz w:val="32"/>
          <w:szCs w:val="32"/>
        </w:rPr>
        <w:t>%；事业收入</w:t>
      </w:r>
      <w:r w:rsidR="000067F9" w:rsidRPr="00D0663B">
        <w:rPr>
          <w:rFonts w:ascii="仿宋_GB2312" w:eastAsia="仿宋_GB2312" w:hAnsi="仿宋" w:hint="eastAsia"/>
          <w:color w:val="000000"/>
          <w:sz w:val="32"/>
          <w:szCs w:val="32"/>
        </w:rPr>
        <w:t>0</w:t>
      </w:r>
      <w:r w:rsidRPr="00D0663B">
        <w:rPr>
          <w:rFonts w:ascii="仿宋_GB2312" w:eastAsia="仿宋_GB2312" w:hAnsi="仿宋" w:hint="eastAsia"/>
          <w:color w:val="000000"/>
          <w:sz w:val="32"/>
          <w:szCs w:val="32"/>
        </w:rPr>
        <w:t>万元，占</w:t>
      </w:r>
      <w:r w:rsidR="000067F9" w:rsidRPr="00D0663B">
        <w:rPr>
          <w:rFonts w:ascii="仿宋_GB2312" w:eastAsia="仿宋_GB2312" w:hAnsi="仿宋" w:hint="eastAsia"/>
          <w:color w:val="000000"/>
          <w:sz w:val="32"/>
          <w:szCs w:val="32"/>
        </w:rPr>
        <w:t>0</w:t>
      </w:r>
      <w:r w:rsidRPr="00D0663B">
        <w:rPr>
          <w:rFonts w:ascii="仿宋_GB2312" w:eastAsia="仿宋_GB2312" w:hAnsi="仿宋" w:hint="eastAsia"/>
          <w:color w:val="000000"/>
          <w:sz w:val="32"/>
          <w:szCs w:val="32"/>
        </w:rPr>
        <w:t>%；经营收入</w:t>
      </w:r>
      <w:r w:rsidR="000067F9" w:rsidRPr="00D0663B">
        <w:rPr>
          <w:rFonts w:ascii="仿宋_GB2312" w:eastAsia="仿宋_GB2312" w:hAnsi="仿宋" w:hint="eastAsia"/>
          <w:color w:val="000000"/>
          <w:sz w:val="32"/>
          <w:szCs w:val="32"/>
        </w:rPr>
        <w:t>0</w:t>
      </w:r>
      <w:r w:rsidRPr="00D0663B">
        <w:rPr>
          <w:rFonts w:ascii="仿宋_GB2312" w:eastAsia="仿宋_GB2312" w:hAnsi="仿宋" w:hint="eastAsia"/>
          <w:color w:val="000000"/>
          <w:sz w:val="32"/>
          <w:szCs w:val="32"/>
        </w:rPr>
        <w:t>万元，占</w:t>
      </w:r>
      <w:r w:rsidR="000067F9" w:rsidRPr="00D0663B">
        <w:rPr>
          <w:rFonts w:ascii="仿宋_GB2312" w:eastAsia="仿宋_GB2312" w:hAnsi="仿宋" w:hint="eastAsia"/>
          <w:color w:val="000000"/>
          <w:sz w:val="32"/>
          <w:szCs w:val="32"/>
        </w:rPr>
        <w:t>0</w:t>
      </w:r>
      <w:r w:rsidRPr="00D0663B">
        <w:rPr>
          <w:rFonts w:ascii="仿宋_GB2312" w:eastAsia="仿宋_GB2312" w:hAnsi="仿宋" w:hint="eastAsia"/>
          <w:color w:val="000000"/>
          <w:sz w:val="32"/>
          <w:szCs w:val="32"/>
        </w:rPr>
        <w:t>%；附属单位上缴收入</w:t>
      </w:r>
      <w:r w:rsidR="000067F9" w:rsidRPr="00D0663B">
        <w:rPr>
          <w:rFonts w:ascii="仿宋_GB2312" w:eastAsia="仿宋_GB2312" w:hAnsi="仿宋" w:hint="eastAsia"/>
          <w:color w:val="000000"/>
          <w:sz w:val="32"/>
          <w:szCs w:val="32"/>
        </w:rPr>
        <w:t>0</w:t>
      </w:r>
      <w:r w:rsidRPr="00D0663B">
        <w:rPr>
          <w:rFonts w:ascii="仿宋_GB2312" w:eastAsia="仿宋_GB2312" w:hAnsi="仿宋" w:hint="eastAsia"/>
          <w:color w:val="000000"/>
          <w:sz w:val="32"/>
          <w:szCs w:val="32"/>
        </w:rPr>
        <w:t>万元，占</w:t>
      </w:r>
      <w:r w:rsidR="000067F9" w:rsidRPr="00D0663B">
        <w:rPr>
          <w:rFonts w:ascii="仿宋_GB2312" w:eastAsia="仿宋_GB2312" w:hAnsi="仿宋" w:hint="eastAsia"/>
          <w:color w:val="000000"/>
          <w:sz w:val="32"/>
          <w:szCs w:val="32"/>
        </w:rPr>
        <w:t>0</w:t>
      </w:r>
      <w:r w:rsidRPr="00D0663B">
        <w:rPr>
          <w:rFonts w:ascii="仿宋_GB2312" w:eastAsia="仿宋_GB2312" w:hAnsi="仿宋" w:hint="eastAsia"/>
          <w:color w:val="000000"/>
          <w:sz w:val="32"/>
          <w:szCs w:val="32"/>
        </w:rPr>
        <w:t>%；其他收入</w:t>
      </w:r>
      <w:r w:rsidR="000067F9" w:rsidRPr="00D0663B">
        <w:rPr>
          <w:rFonts w:ascii="仿宋_GB2312" w:eastAsia="仿宋_GB2312" w:hAnsi="仿宋" w:hint="eastAsia"/>
          <w:color w:val="000000"/>
          <w:sz w:val="32"/>
          <w:szCs w:val="32"/>
        </w:rPr>
        <w:t>0</w:t>
      </w:r>
      <w:r w:rsidRPr="00D0663B">
        <w:rPr>
          <w:rFonts w:ascii="仿宋_GB2312" w:eastAsia="仿宋_GB2312" w:hAnsi="仿宋" w:hint="eastAsia"/>
          <w:color w:val="000000"/>
          <w:sz w:val="32"/>
          <w:szCs w:val="32"/>
        </w:rPr>
        <w:t>万元，占</w:t>
      </w:r>
      <w:r w:rsidR="000067F9" w:rsidRPr="00D0663B">
        <w:rPr>
          <w:rFonts w:ascii="仿宋_GB2312" w:eastAsia="仿宋_GB2312" w:hAnsi="仿宋" w:hint="eastAsia"/>
          <w:color w:val="000000"/>
          <w:sz w:val="32"/>
          <w:szCs w:val="32"/>
        </w:rPr>
        <w:t>0</w:t>
      </w:r>
      <w:r w:rsidRPr="00D0663B">
        <w:rPr>
          <w:rFonts w:ascii="仿宋_GB2312" w:eastAsia="仿宋_GB2312" w:hAnsi="仿宋" w:hint="eastAsia"/>
          <w:color w:val="000000"/>
          <w:sz w:val="32"/>
          <w:szCs w:val="32"/>
        </w:rPr>
        <w:t>%。</w:t>
      </w:r>
    </w:p>
    <w:p w:rsidR="001E6680" w:rsidRPr="001E6680" w:rsidRDefault="000837CA" w:rsidP="001E6680">
      <w:pPr>
        <w:spacing w:line="600" w:lineRule="exact"/>
        <w:ind w:firstLineChars="200" w:firstLine="640"/>
        <w:rPr>
          <w:rFonts w:ascii="仿宋_GB2312" w:eastAsia="仿宋_GB2312" w:hAnsi="仿宋"/>
          <w:color w:val="000000" w:themeColor="text1"/>
          <w:sz w:val="32"/>
          <w:szCs w:val="32"/>
        </w:rPr>
      </w:pPr>
      <w:r w:rsidRPr="00D0663B">
        <w:rPr>
          <w:rFonts w:ascii="仿宋_GB2312" w:eastAsia="仿宋_GB2312" w:hAnsi="仿宋" w:hint="eastAsia"/>
          <w:color w:val="000000" w:themeColor="text1"/>
          <w:sz w:val="32"/>
          <w:szCs w:val="32"/>
        </w:rPr>
        <w:lastRenderedPageBreak/>
        <w:t>（图2</w:t>
      </w:r>
      <w:r w:rsidR="001E6680">
        <w:rPr>
          <w:rFonts w:ascii="仿宋_GB2312" w:eastAsia="仿宋_GB2312" w:hAnsi="仿宋" w:hint="eastAsia"/>
          <w:color w:val="000000" w:themeColor="text1"/>
          <w:sz w:val="32"/>
          <w:szCs w:val="32"/>
        </w:rPr>
        <w:t>：收入决算结构图）（饼状图</w:t>
      </w:r>
    </w:p>
    <w:p w:rsidR="001E6680" w:rsidRDefault="001E6680">
      <w:pPr>
        <w:rPr>
          <w:noProof/>
        </w:rPr>
      </w:pPr>
    </w:p>
    <w:p w:rsidR="001E6680" w:rsidRDefault="001E6680">
      <w:pPr>
        <w:rPr>
          <w:noProof/>
        </w:rPr>
      </w:pPr>
    </w:p>
    <w:p w:rsidR="000837CA" w:rsidRDefault="001E6680">
      <w:r>
        <w:rPr>
          <w:rFonts w:hint="eastAsia"/>
          <w:noProof/>
        </w:rPr>
        <w:drawing>
          <wp:inline distT="0" distB="0" distL="0" distR="0">
            <wp:extent cx="4086225" cy="2952750"/>
            <wp:effectExtent l="19050" t="0" r="952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0067F9">
        <w:rPr>
          <w:rFonts w:hint="eastAsia"/>
        </w:rPr>
        <w:t>单位：万元</w:t>
      </w:r>
    </w:p>
    <w:p w:rsidR="000067F9" w:rsidRPr="000067F9" w:rsidRDefault="000067F9" w:rsidP="000067F9">
      <w:pPr>
        <w:spacing w:line="600" w:lineRule="exact"/>
        <w:ind w:firstLineChars="200" w:firstLine="640"/>
        <w:outlineLvl w:val="1"/>
        <w:rPr>
          <w:rStyle w:val="2Char"/>
          <w:rFonts w:ascii="黑体" w:eastAsia="黑体" w:hAnsi="黑体"/>
          <w:b w:val="0"/>
        </w:rPr>
      </w:pPr>
      <w:bookmarkStart w:id="2" w:name="_Toc15377207"/>
      <w:bookmarkStart w:id="3" w:name="_Toc15396605"/>
      <w:r>
        <w:rPr>
          <w:rFonts w:ascii="黑体" w:eastAsia="黑体" w:hAnsi="黑体" w:hint="eastAsia"/>
          <w:color w:val="000000"/>
          <w:sz w:val="32"/>
          <w:szCs w:val="32"/>
        </w:rPr>
        <w:t>三、</w:t>
      </w:r>
      <w:r w:rsidRPr="000067F9">
        <w:rPr>
          <w:rFonts w:ascii="黑体" w:eastAsia="黑体" w:hAnsi="黑体" w:hint="eastAsia"/>
          <w:color w:val="000000"/>
          <w:sz w:val="32"/>
          <w:szCs w:val="32"/>
        </w:rPr>
        <w:t>支</w:t>
      </w:r>
      <w:r w:rsidRPr="000067F9">
        <w:rPr>
          <w:rStyle w:val="2Char"/>
          <w:rFonts w:ascii="黑体" w:eastAsia="黑体" w:hAnsi="黑体" w:hint="eastAsia"/>
        </w:rPr>
        <w:t>出决算情况说明</w:t>
      </w:r>
      <w:bookmarkEnd w:id="2"/>
      <w:bookmarkEnd w:id="3"/>
    </w:p>
    <w:p w:rsidR="000067F9" w:rsidRPr="00D0663B" w:rsidRDefault="000067F9" w:rsidP="000067F9">
      <w:pPr>
        <w:spacing w:line="600" w:lineRule="exact"/>
        <w:ind w:firstLine="640"/>
        <w:rPr>
          <w:rFonts w:ascii="仿宋_GB2312" w:eastAsia="仿宋_GB2312" w:hAnsi="仿宋"/>
          <w:color w:val="000000"/>
          <w:sz w:val="32"/>
          <w:szCs w:val="32"/>
          <w:shd w:val="pct10" w:color="auto" w:fill="FFFFFF"/>
        </w:rPr>
      </w:pPr>
      <w:r w:rsidRPr="00D0663B">
        <w:rPr>
          <w:rFonts w:ascii="仿宋_GB2312" w:eastAsia="仿宋_GB2312" w:hAnsi="仿宋" w:hint="eastAsia"/>
          <w:color w:val="000000"/>
          <w:sz w:val="32"/>
          <w:szCs w:val="32"/>
        </w:rPr>
        <w:t>2018年本年支出合计881.84万元，其中：基本支出</w:t>
      </w:r>
      <w:r w:rsidR="005604B0" w:rsidRPr="00D0663B">
        <w:rPr>
          <w:rFonts w:ascii="仿宋_GB2312" w:eastAsia="仿宋_GB2312" w:hAnsi="仿宋" w:hint="eastAsia"/>
          <w:color w:val="000000"/>
          <w:sz w:val="32"/>
          <w:szCs w:val="32"/>
        </w:rPr>
        <w:t>751.3</w:t>
      </w:r>
      <w:r w:rsidRPr="00D0663B">
        <w:rPr>
          <w:rFonts w:ascii="仿宋_GB2312" w:eastAsia="仿宋_GB2312" w:hAnsi="仿宋" w:hint="eastAsia"/>
          <w:color w:val="000000"/>
          <w:sz w:val="32"/>
          <w:szCs w:val="32"/>
        </w:rPr>
        <w:t>万元，占</w:t>
      </w:r>
      <w:r w:rsidR="005604B0" w:rsidRPr="00D0663B">
        <w:rPr>
          <w:rFonts w:ascii="仿宋_GB2312" w:eastAsia="仿宋_GB2312" w:hAnsi="仿宋" w:hint="eastAsia"/>
          <w:color w:val="000000"/>
          <w:sz w:val="32"/>
          <w:szCs w:val="32"/>
        </w:rPr>
        <w:t>85.2</w:t>
      </w:r>
      <w:r w:rsidRPr="00D0663B">
        <w:rPr>
          <w:rFonts w:ascii="仿宋_GB2312" w:eastAsia="仿宋_GB2312" w:hAnsi="仿宋" w:hint="eastAsia"/>
          <w:color w:val="000000"/>
          <w:sz w:val="32"/>
          <w:szCs w:val="32"/>
        </w:rPr>
        <w:t>%；项目支出</w:t>
      </w:r>
      <w:r w:rsidR="005604B0" w:rsidRPr="00D0663B">
        <w:rPr>
          <w:rFonts w:ascii="仿宋_GB2312" w:eastAsia="仿宋_GB2312" w:hAnsi="仿宋" w:hint="eastAsia"/>
          <w:color w:val="000000"/>
          <w:sz w:val="32"/>
          <w:szCs w:val="32"/>
        </w:rPr>
        <w:t>130.5</w:t>
      </w:r>
      <w:r w:rsidRPr="00D0663B">
        <w:rPr>
          <w:rFonts w:ascii="仿宋_GB2312" w:eastAsia="仿宋_GB2312" w:hAnsi="仿宋" w:hint="eastAsia"/>
          <w:color w:val="000000"/>
          <w:sz w:val="32"/>
          <w:szCs w:val="32"/>
        </w:rPr>
        <w:t>万元，占</w:t>
      </w:r>
      <w:r w:rsidR="005604B0" w:rsidRPr="00D0663B">
        <w:rPr>
          <w:rFonts w:ascii="仿宋_GB2312" w:eastAsia="仿宋_GB2312" w:hAnsi="仿宋" w:hint="eastAsia"/>
          <w:color w:val="000000"/>
          <w:sz w:val="32"/>
          <w:szCs w:val="32"/>
        </w:rPr>
        <w:t>14.8</w:t>
      </w:r>
      <w:r w:rsidRPr="00D0663B">
        <w:rPr>
          <w:rFonts w:ascii="仿宋_GB2312" w:eastAsia="仿宋_GB2312" w:hAnsi="仿宋" w:hint="eastAsia"/>
          <w:color w:val="000000"/>
          <w:sz w:val="32"/>
          <w:szCs w:val="32"/>
        </w:rPr>
        <w:t>%；上缴上级支出</w:t>
      </w:r>
      <w:r w:rsidR="005604B0" w:rsidRPr="00D0663B">
        <w:rPr>
          <w:rFonts w:ascii="仿宋_GB2312" w:eastAsia="仿宋_GB2312" w:hAnsi="仿宋" w:hint="eastAsia"/>
          <w:color w:val="000000"/>
          <w:sz w:val="32"/>
          <w:szCs w:val="32"/>
        </w:rPr>
        <w:t>0</w:t>
      </w:r>
      <w:r w:rsidRPr="00D0663B">
        <w:rPr>
          <w:rFonts w:ascii="仿宋_GB2312" w:eastAsia="仿宋_GB2312" w:hAnsi="仿宋" w:hint="eastAsia"/>
          <w:color w:val="000000"/>
          <w:sz w:val="32"/>
          <w:szCs w:val="32"/>
        </w:rPr>
        <w:t>万元，占</w:t>
      </w:r>
      <w:r w:rsidR="005604B0" w:rsidRPr="00D0663B">
        <w:rPr>
          <w:rFonts w:ascii="仿宋_GB2312" w:eastAsia="仿宋_GB2312" w:hAnsi="仿宋" w:hint="eastAsia"/>
          <w:color w:val="000000"/>
          <w:sz w:val="32"/>
          <w:szCs w:val="32"/>
        </w:rPr>
        <w:t>0</w:t>
      </w:r>
      <w:r w:rsidRPr="00D0663B">
        <w:rPr>
          <w:rFonts w:ascii="仿宋_GB2312" w:eastAsia="仿宋_GB2312" w:hAnsi="仿宋" w:hint="eastAsia"/>
          <w:color w:val="000000"/>
          <w:sz w:val="32"/>
          <w:szCs w:val="32"/>
        </w:rPr>
        <w:t>%；经营支出</w:t>
      </w:r>
      <w:r w:rsidR="005604B0" w:rsidRPr="00D0663B">
        <w:rPr>
          <w:rFonts w:ascii="仿宋_GB2312" w:eastAsia="仿宋_GB2312" w:hAnsi="仿宋" w:hint="eastAsia"/>
          <w:color w:val="000000"/>
          <w:sz w:val="32"/>
          <w:szCs w:val="32"/>
        </w:rPr>
        <w:t>0</w:t>
      </w:r>
      <w:r w:rsidRPr="00D0663B">
        <w:rPr>
          <w:rFonts w:ascii="仿宋_GB2312" w:eastAsia="仿宋_GB2312" w:hAnsi="仿宋" w:hint="eastAsia"/>
          <w:color w:val="000000"/>
          <w:sz w:val="32"/>
          <w:szCs w:val="32"/>
        </w:rPr>
        <w:t>万元，占</w:t>
      </w:r>
      <w:r w:rsidR="005604B0" w:rsidRPr="00D0663B">
        <w:rPr>
          <w:rFonts w:ascii="仿宋_GB2312" w:eastAsia="仿宋_GB2312" w:hAnsi="仿宋" w:hint="eastAsia"/>
          <w:color w:val="000000"/>
          <w:sz w:val="32"/>
          <w:szCs w:val="32"/>
        </w:rPr>
        <w:t>0</w:t>
      </w:r>
      <w:r w:rsidRPr="00D0663B">
        <w:rPr>
          <w:rFonts w:ascii="仿宋_GB2312" w:eastAsia="仿宋_GB2312" w:hAnsi="仿宋" w:hint="eastAsia"/>
          <w:color w:val="000000"/>
          <w:sz w:val="32"/>
          <w:szCs w:val="32"/>
        </w:rPr>
        <w:t>%；对附属单位补助支出</w:t>
      </w:r>
      <w:r w:rsidR="005604B0" w:rsidRPr="00D0663B">
        <w:rPr>
          <w:rFonts w:ascii="仿宋_GB2312" w:eastAsia="仿宋_GB2312" w:hAnsi="仿宋" w:hint="eastAsia"/>
          <w:color w:val="000000"/>
          <w:sz w:val="32"/>
          <w:szCs w:val="32"/>
        </w:rPr>
        <w:t>0</w:t>
      </w:r>
      <w:r w:rsidRPr="00D0663B">
        <w:rPr>
          <w:rFonts w:ascii="仿宋_GB2312" w:eastAsia="仿宋_GB2312" w:hAnsi="仿宋" w:hint="eastAsia"/>
          <w:color w:val="000000"/>
          <w:sz w:val="32"/>
          <w:szCs w:val="32"/>
        </w:rPr>
        <w:t>万元，占</w:t>
      </w:r>
      <w:r w:rsidR="005604B0" w:rsidRPr="00D0663B">
        <w:rPr>
          <w:rFonts w:ascii="仿宋_GB2312" w:eastAsia="仿宋_GB2312" w:hAnsi="仿宋" w:hint="eastAsia"/>
          <w:color w:val="000000"/>
          <w:sz w:val="32"/>
          <w:szCs w:val="32"/>
        </w:rPr>
        <w:t>0</w:t>
      </w:r>
      <w:r w:rsidRPr="00D0663B">
        <w:rPr>
          <w:rFonts w:ascii="仿宋_GB2312" w:eastAsia="仿宋_GB2312" w:hAnsi="仿宋" w:hint="eastAsia"/>
          <w:color w:val="000000"/>
          <w:sz w:val="32"/>
          <w:szCs w:val="32"/>
        </w:rPr>
        <w:t>%。</w:t>
      </w:r>
    </w:p>
    <w:p w:rsidR="000067F9" w:rsidRPr="00D0663B" w:rsidRDefault="000067F9" w:rsidP="000067F9">
      <w:pPr>
        <w:spacing w:line="600" w:lineRule="exact"/>
        <w:ind w:firstLineChars="200" w:firstLine="640"/>
        <w:rPr>
          <w:rFonts w:ascii="仿宋_GB2312" w:eastAsia="仿宋_GB2312" w:hAnsi="仿宋"/>
          <w:color w:val="000000" w:themeColor="text1"/>
          <w:sz w:val="32"/>
          <w:szCs w:val="32"/>
        </w:rPr>
      </w:pPr>
      <w:r w:rsidRPr="00D0663B">
        <w:rPr>
          <w:rFonts w:ascii="仿宋_GB2312" w:eastAsia="仿宋_GB2312" w:hAnsi="仿宋" w:hint="eastAsia"/>
          <w:color w:val="000000" w:themeColor="text1"/>
          <w:sz w:val="32"/>
          <w:szCs w:val="32"/>
        </w:rPr>
        <w:t>（图3：支出决算结构图）（饼状图）</w:t>
      </w:r>
    </w:p>
    <w:p w:rsidR="000067F9" w:rsidRDefault="005604B0">
      <w:r>
        <w:rPr>
          <w:noProof/>
        </w:rPr>
        <w:lastRenderedPageBreak/>
        <w:drawing>
          <wp:inline distT="0" distB="0" distL="0" distR="0">
            <wp:extent cx="4162425" cy="2657475"/>
            <wp:effectExtent l="19050" t="0" r="9525"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rPr>
        <w:t>单位：万元</w:t>
      </w:r>
    </w:p>
    <w:p w:rsidR="005604B0" w:rsidRPr="00CE49DA" w:rsidRDefault="005604B0" w:rsidP="005604B0">
      <w:pPr>
        <w:spacing w:line="600" w:lineRule="exact"/>
        <w:ind w:firstLineChars="200" w:firstLine="640"/>
        <w:outlineLvl w:val="1"/>
        <w:rPr>
          <w:rStyle w:val="2Char"/>
          <w:rFonts w:ascii="黑体" w:eastAsia="黑体" w:hAnsi="黑体"/>
          <w:b w:val="0"/>
        </w:rPr>
      </w:pPr>
      <w:bookmarkStart w:id="4" w:name="_Toc15377208"/>
      <w:bookmarkStart w:id="5" w:name="_Toc15396606"/>
      <w:r w:rsidRPr="00CE49DA">
        <w:rPr>
          <w:rFonts w:ascii="黑体" w:eastAsia="黑体" w:hAnsi="黑体" w:hint="eastAsia"/>
          <w:color w:val="000000"/>
          <w:sz w:val="32"/>
          <w:szCs w:val="32"/>
        </w:rPr>
        <w:t>四、财</w:t>
      </w:r>
      <w:r w:rsidRPr="00C42709">
        <w:rPr>
          <w:rStyle w:val="2Char"/>
          <w:rFonts w:ascii="黑体" w:eastAsia="黑体" w:hAnsi="黑体" w:hint="eastAsia"/>
        </w:rPr>
        <w:t>政拨款收入支出决算总体情况说明</w:t>
      </w:r>
      <w:bookmarkEnd w:id="4"/>
      <w:bookmarkEnd w:id="5"/>
    </w:p>
    <w:p w:rsidR="005604B0" w:rsidRPr="00D0663B" w:rsidRDefault="005604B0" w:rsidP="005604B0">
      <w:pPr>
        <w:spacing w:line="600" w:lineRule="exact"/>
        <w:ind w:firstLineChars="200" w:firstLine="640"/>
        <w:rPr>
          <w:rFonts w:ascii="仿宋_GB2312" w:eastAsia="仿宋_GB2312" w:hAnsi="仿宋"/>
          <w:color w:val="000000"/>
          <w:sz w:val="32"/>
          <w:szCs w:val="32"/>
        </w:rPr>
      </w:pPr>
      <w:r w:rsidRPr="00D0663B">
        <w:rPr>
          <w:rFonts w:ascii="仿宋_GB2312" w:eastAsia="仿宋_GB2312" w:hAnsi="仿宋" w:hint="eastAsia"/>
          <w:color w:val="000000"/>
          <w:sz w:val="32"/>
          <w:szCs w:val="32"/>
        </w:rPr>
        <w:t>2018年财政拨款收、支总计</w:t>
      </w:r>
      <w:r w:rsidR="00CD020A" w:rsidRPr="00D0663B">
        <w:rPr>
          <w:rFonts w:ascii="仿宋_GB2312" w:eastAsia="仿宋_GB2312" w:hAnsi="仿宋" w:hint="eastAsia"/>
          <w:color w:val="000000"/>
          <w:sz w:val="32"/>
          <w:szCs w:val="32"/>
        </w:rPr>
        <w:t>1880.53</w:t>
      </w:r>
      <w:r w:rsidRPr="00D0663B">
        <w:rPr>
          <w:rFonts w:ascii="仿宋_GB2312" w:eastAsia="仿宋_GB2312" w:hAnsi="仿宋" w:hint="eastAsia"/>
          <w:color w:val="000000"/>
          <w:sz w:val="32"/>
          <w:szCs w:val="32"/>
        </w:rPr>
        <w:t>万元。与2017年相比，财政拨款收、支总计各减少</w:t>
      </w:r>
      <w:r w:rsidR="00CD020A" w:rsidRPr="00D0663B">
        <w:rPr>
          <w:rFonts w:ascii="仿宋_GB2312" w:eastAsia="仿宋_GB2312" w:hAnsi="仿宋" w:hint="eastAsia"/>
          <w:color w:val="000000"/>
          <w:sz w:val="32"/>
          <w:szCs w:val="32"/>
        </w:rPr>
        <w:t>334.91</w:t>
      </w:r>
      <w:r w:rsidRPr="00D0663B">
        <w:rPr>
          <w:rFonts w:ascii="仿宋_GB2312" w:eastAsia="仿宋_GB2312" w:hAnsi="仿宋" w:hint="eastAsia"/>
          <w:color w:val="000000"/>
          <w:sz w:val="32"/>
          <w:szCs w:val="32"/>
        </w:rPr>
        <w:t>万元，下降</w:t>
      </w:r>
      <w:r w:rsidR="0022083B" w:rsidRPr="00D0663B">
        <w:rPr>
          <w:rFonts w:ascii="仿宋_GB2312" w:eastAsia="仿宋_GB2312" w:hAnsi="仿宋" w:hint="eastAsia"/>
          <w:color w:val="000000"/>
          <w:sz w:val="32"/>
          <w:szCs w:val="32"/>
        </w:rPr>
        <w:t>15.12</w:t>
      </w:r>
      <w:r w:rsidRPr="00D0663B">
        <w:rPr>
          <w:rFonts w:ascii="仿宋_GB2312" w:eastAsia="仿宋_GB2312" w:hAnsi="仿宋" w:hint="eastAsia"/>
          <w:color w:val="000000"/>
          <w:sz w:val="32"/>
          <w:szCs w:val="32"/>
        </w:rPr>
        <w:t>%</w:t>
      </w:r>
      <w:r w:rsidR="0022083B" w:rsidRPr="00D0663B">
        <w:rPr>
          <w:rFonts w:ascii="仿宋_GB2312" w:eastAsia="仿宋_GB2312" w:hAnsi="仿宋" w:hint="eastAsia"/>
          <w:color w:val="000000"/>
          <w:sz w:val="32"/>
          <w:szCs w:val="32"/>
        </w:rPr>
        <w:t>。主要变动原因是</w:t>
      </w:r>
      <w:r w:rsidR="00D0663B" w:rsidRPr="00D0663B">
        <w:rPr>
          <w:rFonts w:ascii="仿宋_GB2312" w:eastAsia="仿宋_GB2312" w:hAnsi="仿宋" w:hint="eastAsia"/>
          <w:color w:val="000000"/>
          <w:sz w:val="32"/>
          <w:szCs w:val="32"/>
        </w:rPr>
        <w:t>公益性项目及扶贫项目减少</w:t>
      </w:r>
      <w:r w:rsidR="0022083B" w:rsidRPr="00D0663B">
        <w:rPr>
          <w:rFonts w:ascii="仿宋_GB2312" w:eastAsia="仿宋_GB2312" w:hAnsi="仿宋" w:hint="eastAsia"/>
          <w:color w:val="000000"/>
          <w:sz w:val="32"/>
          <w:szCs w:val="32"/>
        </w:rPr>
        <w:t>。</w:t>
      </w:r>
    </w:p>
    <w:p w:rsidR="005604B0" w:rsidRPr="00D0663B" w:rsidRDefault="005604B0" w:rsidP="005604B0">
      <w:pPr>
        <w:spacing w:line="600" w:lineRule="exact"/>
        <w:ind w:firstLineChars="200" w:firstLine="640"/>
        <w:rPr>
          <w:rFonts w:ascii="仿宋_GB2312" w:eastAsia="仿宋_GB2312" w:hAnsi="仿宋"/>
          <w:color w:val="000000" w:themeColor="text1"/>
          <w:sz w:val="32"/>
          <w:szCs w:val="32"/>
        </w:rPr>
      </w:pPr>
      <w:r w:rsidRPr="00D0663B">
        <w:rPr>
          <w:rFonts w:ascii="仿宋_GB2312" w:eastAsia="仿宋_GB2312" w:hAnsi="仿宋" w:hint="eastAsia"/>
          <w:color w:val="000000" w:themeColor="text1"/>
          <w:sz w:val="32"/>
          <w:szCs w:val="32"/>
        </w:rPr>
        <w:t>（图4：财政拨款收、支决算总计变动情况）（柱状图）</w:t>
      </w:r>
    </w:p>
    <w:p w:rsidR="005604B0" w:rsidRPr="00D0663B" w:rsidRDefault="005604B0" w:rsidP="0022083B">
      <w:pPr>
        <w:spacing w:line="600" w:lineRule="exact"/>
        <w:ind w:firstLineChars="200" w:firstLine="640"/>
        <w:rPr>
          <w:rFonts w:ascii="仿宋_GB2312" w:eastAsia="仿宋_GB2312" w:hAnsi="仿宋"/>
          <w:noProof/>
          <w:color w:val="000000" w:themeColor="text1"/>
          <w:sz w:val="32"/>
          <w:szCs w:val="32"/>
        </w:rPr>
      </w:pPr>
    </w:p>
    <w:p w:rsidR="0022083B" w:rsidRDefault="0022083B" w:rsidP="0022083B">
      <w:r>
        <w:rPr>
          <w:noProof/>
        </w:rPr>
        <w:drawing>
          <wp:inline distT="0" distB="0" distL="0" distR="0">
            <wp:extent cx="4267200" cy="3124200"/>
            <wp:effectExtent l="19050" t="0" r="19050" b="0"/>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hint="eastAsia"/>
        </w:rPr>
        <w:t>单位：万元</w:t>
      </w:r>
    </w:p>
    <w:p w:rsidR="00B97791" w:rsidRPr="00C42709" w:rsidRDefault="00B97791" w:rsidP="00B97791">
      <w:pPr>
        <w:spacing w:line="600" w:lineRule="exact"/>
        <w:ind w:firstLineChars="200" w:firstLine="640"/>
        <w:outlineLvl w:val="1"/>
        <w:rPr>
          <w:rStyle w:val="2Char"/>
          <w:rFonts w:ascii="黑体" w:eastAsia="黑体" w:hAnsi="黑体"/>
          <w:b w:val="0"/>
        </w:rPr>
      </w:pPr>
      <w:bookmarkStart w:id="6" w:name="_Toc15377209"/>
      <w:bookmarkStart w:id="7" w:name="_Toc15396607"/>
      <w:r w:rsidRPr="00CE49DA">
        <w:rPr>
          <w:rFonts w:ascii="黑体" w:eastAsia="黑体" w:hAnsi="黑体" w:hint="eastAsia"/>
          <w:color w:val="000000"/>
          <w:sz w:val="32"/>
          <w:szCs w:val="32"/>
        </w:rPr>
        <w:t>五、</w:t>
      </w:r>
      <w:r w:rsidRPr="00CE49DA">
        <w:rPr>
          <w:rFonts w:ascii="黑体" w:eastAsia="黑体" w:hAnsi="黑体" w:hint="eastAsia"/>
          <w:b/>
          <w:color w:val="000000"/>
          <w:sz w:val="32"/>
          <w:szCs w:val="32"/>
        </w:rPr>
        <w:t>一</w:t>
      </w:r>
      <w:r w:rsidRPr="00C42709">
        <w:rPr>
          <w:rStyle w:val="2Char"/>
          <w:rFonts w:ascii="黑体" w:eastAsia="黑体" w:hAnsi="黑体" w:hint="eastAsia"/>
        </w:rPr>
        <w:t>般公共预算财政拨款支出决算情况说明</w:t>
      </w:r>
      <w:bookmarkEnd w:id="6"/>
      <w:bookmarkEnd w:id="7"/>
    </w:p>
    <w:p w:rsidR="00B97791" w:rsidRPr="00CE49DA" w:rsidRDefault="00B97791" w:rsidP="00B97791">
      <w:pPr>
        <w:spacing w:line="600" w:lineRule="exact"/>
        <w:ind w:firstLineChars="200" w:firstLine="640"/>
        <w:outlineLvl w:val="2"/>
        <w:rPr>
          <w:rFonts w:ascii="仿宋" w:eastAsia="仿宋" w:hAnsi="仿宋"/>
          <w:b/>
          <w:color w:val="000000"/>
          <w:sz w:val="32"/>
          <w:szCs w:val="32"/>
        </w:rPr>
      </w:pPr>
      <w:bookmarkStart w:id="8" w:name="_Toc15377210"/>
      <w:r w:rsidRPr="00CE49DA">
        <w:rPr>
          <w:rFonts w:ascii="仿宋" w:eastAsia="仿宋" w:hAnsi="仿宋" w:hint="eastAsia"/>
          <w:b/>
          <w:color w:val="000000"/>
          <w:sz w:val="32"/>
          <w:szCs w:val="32"/>
        </w:rPr>
        <w:lastRenderedPageBreak/>
        <w:t>（一）一般公共预算财政拨款支出决算总体情况</w:t>
      </w:r>
      <w:bookmarkEnd w:id="8"/>
    </w:p>
    <w:p w:rsidR="00B97791" w:rsidRPr="00D0663B" w:rsidRDefault="00B97791" w:rsidP="00B97791">
      <w:pPr>
        <w:spacing w:line="600" w:lineRule="exact"/>
        <w:ind w:firstLineChars="200" w:firstLine="640"/>
        <w:rPr>
          <w:rFonts w:ascii="仿宋_GB2312" w:eastAsia="仿宋_GB2312" w:hAnsi="仿宋"/>
          <w:color w:val="000000"/>
          <w:sz w:val="32"/>
          <w:szCs w:val="32"/>
        </w:rPr>
      </w:pPr>
      <w:r w:rsidRPr="00D0663B">
        <w:rPr>
          <w:rFonts w:ascii="仿宋_GB2312" w:eastAsia="仿宋_GB2312" w:hAnsi="仿宋" w:hint="eastAsia"/>
          <w:color w:val="000000"/>
          <w:sz w:val="32"/>
          <w:szCs w:val="32"/>
        </w:rPr>
        <w:t>2018年一般公共预算财政拨款支出881.</w:t>
      </w:r>
      <w:r w:rsidR="004C16D9" w:rsidRPr="00D0663B">
        <w:rPr>
          <w:rFonts w:ascii="仿宋_GB2312" w:eastAsia="仿宋_GB2312" w:hAnsi="仿宋" w:hint="eastAsia"/>
          <w:color w:val="000000"/>
          <w:sz w:val="32"/>
          <w:szCs w:val="32"/>
        </w:rPr>
        <w:t>84</w:t>
      </w:r>
      <w:r w:rsidRPr="00D0663B">
        <w:rPr>
          <w:rFonts w:ascii="仿宋_GB2312" w:eastAsia="仿宋_GB2312" w:hAnsi="仿宋" w:hint="eastAsia"/>
          <w:color w:val="000000"/>
          <w:sz w:val="32"/>
          <w:szCs w:val="32"/>
        </w:rPr>
        <w:t>万元，占本年支出合计的100%。与2017年相比，一般公共预算财政拨款减少</w:t>
      </w:r>
      <w:r w:rsidR="008925C8" w:rsidRPr="00D0663B">
        <w:rPr>
          <w:rFonts w:ascii="仿宋_GB2312" w:eastAsia="仿宋_GB2312" w:hAnsi="仿宋" w:hint="eastAsia"/>
          <w:color w:val="000000"/>
          <w:sz w:val="32"/>
          <w:szCs w:val="32"/>
        </w:rPr>
        <w:t>319.84</w:t>
      </w:r>
      <w:r w:rsidRPr="00D0663B">
        <w:rPr>
          <w:rFonts w:ascii="仿宋_GB2312" w:eastAsia="仿宋_GB2312" w:hAnsi="仿宋" w:hint="eastAsia"/>
          <w:color w:val="000000"/>
          <w:sz w:val="32"/>
          <w:szCs w:val="32"/>
        </w:rPr>
        <w:t>万元，下降</w:t>
      </w:r>
      <w:r w:rsidR="008925C8" w:rsidRPr="00D0663B">
        <w:rPr>
          <w:rFonts w:ascii="仿宋_GB2312" w:eastAsia="仿宋_GB2312" w:hAnsi="仿宋" w:hint="eastAsia"/>
          <w:color w:val="000000"/>
          <w:sz w:val="32"/>
          <w:szCs w:val="32"/>
        </w:rPr>
        <w:t>26.62</w:t>
      </w:r>
      <w:r w:rsidRPr="00D0663B">
        <w:rPr>
          <w:rFonts w:ascii="仿宋_GB2312" w:eastAsia="仿宋_GB2312" w:hAnsi="仿宋" w:hint="eastAsia"/>
          <w:color w:val="000000"/>
          <w:sz w:val="32"/>
          <w:szCs w:val="32"/>
        </w:rPr>
        <w:t>%。主要变动原因是</w:t>
      </w:r>
      <w:r w:rsidR="00D0663B" w:rsidRPr="00D0663B">
        <w:rPr>
          <w:rFonts w:ascii="仿宋_GB2312" w:eastAsia="仿宋_GB2312" w:hAnsi="仿宋" w:hint="eastAsia"/>
          <w:color w:val="000000"/>
          <w:sz w:val="32"/>
          <w:szCs w:val="32"/>
        </w:rPr>
        <w:t>公益性项目及扶贫项目减少</w:t>
      </w:r>
      <w:r w:rsidRPr="00D0663B">
        <w:rPr>
          <w:rFonts w:ascii="仿宋_GB2312" w:eastAsia="仿宋_GB2312" w:hAnsi="仿宋" w:hint="eastAsia"/>
          <w:color w:val="000000"/>
          <w:sz w:val="32"/>
          <w:szCs w:val="32"/>
        </w:rPr>
        <w:t>。</w:t>
      </w:r>
    </w:p>
    <w:p w:rsidR="00B97791" w:rsidRPr="00D0663B" w:rsidRDefault="00B97791" w:rsidP="00B97791">
      <w:pPr>
        <w:spacing w:line="600" w:lineRule="exact"/>
        <w:ind w:firstLineChars="200" w:firstLine="640"/>
        <w:rPr>
          <w:rFonts w:ascii="仿宋_GB2312" w:eastAsia="仿宋_GB2312" w:hAnsi="仿宋"/>
          <w:color w:val="000000" w:themeColor="text1"/>
          <w:sz w:val="32"/>
          <w:szCs w:val="32"/>
        </w:rPr>
      </w:pPr>
      <w:r w:rsidRPr="00D0663B">
        <w:rPr>
          <w:rFonts w:ascii="仿宋_GB2312" w:eastAsia="仿宋_GB2312" w:hAnsi="仿宋" w:hint="eastAsia"/>
          <w:color w:val="000000" w:themeColor="text1"/>
          <w:sz w:val="32"/>
          <w:szCs w:val="32"/>
        </w:rPr>
        <w:t>（图5：一般公共预算财政拨款支出决算变动情况）（柱状图）</w:t>
      </w:r>
    </w:p>
    <w:p w:rsidR="0022083B" w:rsidRDefault="00B97791" w:rsidP="00B97791">
      <w:pPr>
        <w:ind w:firstLineChars="200" w:firstLine="640"/>
        <w:rPr>
          <w:rFonts w:asciiTheme="minorEastAsia" w:eastAsiaTheme="minorEastAsia" w:hAnsiTheme="minorEastAsia"/>
          <w:color w:val="000000" w:themeColor="text1"/>
          <w:szCs w:val="21"/>
        </w:rPr>
      </w:pPr>
      <w:r>
        <w:rPr>
          <w:rFonts w:ascii="仿宋" w:eastAsia="仿宋" w:hAnsi="仿宋"/>
          <w:noProof/>
          <w:color w:val="000000" w:themeColor="text1"/>
          <w:sz w:val="32"/>
          <w:szCs w:val="32"/>
        </w:rPr>
        <w:drawing>
          <wp:inline distT="0" distB="0" distL="0" distR="0">
            <wp:extent cx="3924300" cy="3076575"/>
            <wp:effectExtent l="19050" t="0" r="1905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B97791">
        <w:rPr>
          <w:rFonts w:asciiTheme="minorEastAsia" w:eastAsiaTheme="minorEastAsia" w:hAnsiTheme="minorEastAsia" w:hint="eastAsia"/>
          <w:color w:val="000000" w:themeColor="text1"/>
          <w:szCs w:val="21"/>
        </w:rPr>
        <w:t>单位：万元</w:t>
      </w:r>
    </w:p>
    <w:p w:rsidR="00B97791" w:rsidRPr="00CE49DA" w:rsidRDefault="00B97791" w:rsidP="00B97791">
      <w:pPr>
        <w:spacing w:line="600" w:lineRule="exact"/>
        <w:ind w:firstLineChars="200" w:firstLine="640"/>
        <w:outlineLvl w:val="2"/>
        <w:rPr>
          <w:rFonts w:ascii="仿宋" w:eastAsia="仿宋" w:hAnsi="仿宋"/>
          <w:b/>
          <w:color w:val="000000"/>
          <w:sz w:val="32"/>
          <w:szCs w:val="32"/>
        </w:rPr>
      </w:pPr>
      <w:bookmarkStart w:id="9" w:name="_Toc15377211"/>
      <w:r w:rsidRPr="00CE49DA">
        <w:rPr>
          <w:rFonts w:ascii="仿宋" w:eastAsia="仿宋" w:hAnsi="仿宋" w:hint="eastAsia"/>
          <w:b/>
          <w:color w:val="000000"/>
          <w:sz w:val="32"/>
          <w:szCs w:val="32"/>
        </w:rPr>
        <w:t>（二）一般公共预算财政拨款支出决算结构情况</w:t>
      </w:r>
      <w:bookmarkEnd w:id="9"/>
    </w:p>
    <w:p w:rsidR="00B97791" w:rsidRPr="00D0663B" w:rsidRDefault="00B97791" w:rsidP="00B20F5D">
      <w:pPr>
        <w:spacing w:line="600" w:lineRule="exact"/>
        <w:ind w:firstLine="640"/>
        <w:rPr>
          <w:rFonts w:ascii="仿宋_GB2312" w:eastAsia="仿宋_GB2312" w:hAnsi="仿宋"/>
          <w:color w:val="000000" w:themeColor="text1"/>
          <w:sz w:val="32"/>
          <w:szCs w:val="32"/>
        </w:rPr>
      </w:pPr>
      <w:r w:rsidRPr="00D0663B">
        <w:rPr>
          <w:rFonts w:ascii="仿宋_GB2312" w:eastAsia="仿宋_GB2312" w:hAnsi="仿宋" w:hint="eastAsia"/>
          <w:color w:val="000000"/>
          <w:sz w:val="32"/>
          <w:szCs w:val="32"/>
        </w:rPr>
        <w:t>2018年一般公共预算财</w:t>
      </w:r>
      <w:r w:rsidRPr="00D0663B">
        <w:rPr>
          <w:rFonts w:ascii="仿宋_GB2312" w:eastAsia="仿宋_GB2312" w:hAnsi="仿宋" w:hint="eastAsia"/>
          <w:color w:val="000000" w:themeColor="text1"/>
          <w:sz w:val="32"/>
          <w:szCs w:val="32"/>
        </w:rPr>
        <w:t>政拨款支出</w:t>
      </w:r>
      <w:r w:rsidR="00B20F5D" w:rsidRPr="00D0663B">
        <w:rPr>
          <w:rFonts w:ascii="仿宋_GB2312" w:eastAsia="仿宋_GB2312" w:hAnsi="仿宋" w:hint="eastAsia"/>
          <w:color w:val="000000" w:themeColor="text1"/>
          <w:sz w:val="32"/>
          <w:szCs w:val="32"/>
        </w:rPr>
        <w:t>881.</w:t>
      </w:r>
      <w:r w:rsidR="004C16D9" w:rsidRPr="00D0663B">
        <w:rPr>
          <w:rFonts w:ascii="仿宋_GB2312" w:eastAsia="仿宋_GB2312" w:hAnsi="仿宋" w:hint="eastAsia"/>
          <w:color w:val="000000" w:themeColor="text1"/>
          <w:sz w:val="32"/>
          <w:szCs w:val="32"/>
        </w:rPr>
        <w:t>84</w:t>
      </w:r>
      <w:r w:rsidRPr="00D0663B">
        <w:rPr>
          <w:rFonts w:ascii="仿宋_GB2312" w:eastAsia="仿宋_GB2312" w:hAnsi="仿宋" w:hint="eastAsia"/>
          <w:color w:val="000000" w:themeColor="text1"/>
          <w:sz w:val="32"/>
          <w:szCs w:val="32"/>
        </w:rPr>
        <w:t>万元，主要用于以下方面:</w:t>
      </w:r>
      <w:r w:rsidRPr="00D0663B">
        <w:rPr>
          <w:rFonts w:ascii="仿宋_GB2312" w:eastAsia="仿宋_GB2312" w:hAnsi="仿宋" w:hint="eastAsia"/>
          <w:b/>
          <w:color w:val="000000" w:themeColor="text1"/>
          <w:sz w:val="32"/>
          <w:szCs w:val="32"/>
        </w:rPr>
        <w:t>一般公共服务（类）</w:t>
      </w:r>
      <w:r w:rsidRPr="00D0663B">
        <w:rPr>
          <w:rFonts w:ascii="仿宋_GB2312" w:eastAsia="仿宋_GB2312" w:hAnsi="仿宋" w:hint="eastAsia"/>
          <w:color w:val="000000" w:themeColor="text1"/>
          <w:sz w:val="32"/>
          <w:szCs w:val="32"/>
        </w:rPr>
        <w:t>支出</w:t>
      </w:r>
      <w:r w:rsidR="00B20F5D" w:rsidRPr="00D0663B">
        <w:rPr>
          <w:rFonts w:ascii="仿宋_GB2312" w:eastAsia="仿宋_GB2312" w:hAnsi="仿宋" w:hint="eastAsia"/>
          <w:color w:val="000000" w:themeColor="text1"/>
          <w:sz w:val="32"/>
          <w:szCs w:val="32"/>
        </w:rPr>
        <w:t>416.25</w:t>
      </w:r>
      <w:r w:rsidRPr="00D0663B">
        <w:rPr>
          <w:rFonts w:ascii="仿宋_GB2312" w:eastAsia="仿宋_GB2312" w:hAnsi="仿宋" w:hint="eastAsia"/>
          <w:color w:val="000000" w:themeColor="text1"/>
          <w:sz w:val="32"/>
          <w:szCs w:val="32"/>
        </w:rPr>
        <w:t>万元，占</w:t>
      </w:r>
      <w:r w:rsidR="004C16D9" w:rsidRPr="00D0663B">
        <w:rPr>
          <w:rFonts w:ascii="仿宋_GB2312" w:eastAsia="仿宋_GB2312" w:hAnsi="仿宋" w:hint="eastAsia"/>
          <w:color w:val="000000" w:themeColor="text1"/>
          <w:sz w:val="32"/>
          <w:szCs w:val="32"/>
        </w:rPr>
        <w:t>47.2</w:t>
      </w:r>
      <w:r w:rsidRPr="00D0663B">
        <w:rPr>
          <w:rFonts w:ascii="仿宋_GB2312" w:eastAsia="仿宋_GB2312" w:hAnsi="仿宋" w:hint="eastAsia"/>
          <w:color w:val="000000" w:themeColor="text1"/>
          <w:sz w:val="32"/>
          <w:szCs w:val="32"/>
        </w:rPr>
        <w:t>%；</w:t>
      </w:r>
      <w:r w:rsidRPr="00D0663B">
        <w:rPr>
          <w:rFonts w:ascii="仿宋_GB2312" w:eastAsia="仿宋_GB2312" w:hAnsi="仿宋" w:hint="eastAsia"/>
          <w:b/>
          <w:color w:val="000000" w:themeColor="text1"/>
          <w:sz w:val="32"/>
          <w:szCs w:val="32"/>
        </w:rPr>
        <w:t>教育支出（类）</w:t>
      </w:r>
      <w:r w:rsidR="00B20F5D" w:rsidRPr="00D0663B">
        <w:rPr>
          <w:rFonts w:ascii="仿宋_GB2312" w:eastAsia="仿宋_GB2312" w:hAnsi="仿宋" w:hint="eastAsia"/>
          <w:color w:val="000000" w:themeColor="text1"/>
          <w:sz w:val="32"/>
          <w:szCs w:val="32"/>
        </w:rPr>
        <w:t>0</w:t>
      </w:r>
      <w:r w:rsidRPr="00D0663B">
        <w:rPr>
          <w:rFonts w:ascii="仿宋_GB2312" w:eastAsia="仿宋_GB2312" w:hAnsi="仿宋" w:hint="eastAsia"/>
          <w:color w:val="000000" w:themeColor="text1"/>
          <w:sz w:val="32"/>
          <w:szCs w:val="32"/>
        </w:rPr>
        <w:t>万元，占</w:t>
      </w:r>
      <w:r w:rsidR="00B20F5D" w:rsidRPr="00D0663B">
        <w:rPr>
          <w:rFonts w:ascii="仿宋_GB2312" w:eastAsia="仿宋_GB2312" w:hAnsi="仿宋" w:hint="eastAsia"/>
          <w:color w:val="000000" w:themeColor="text1"/>
          <w:sz w:val="32"/>
          <w:szCs w:val="32"/>
        </w:rPr>
        <w:t>0</w:t>
      </w:r>
      <w:r w:rsidRPr="00D0663B">
        <w:rPr>
          <w:rFonts w:ascii="仿宋_GB2312" w:eastAsia="仿宋_GB2312" w:hAnsi="仿宋" w:hint="eastAsia"/>
          <w:color w:val="000000" w:themeColor="text1"/>
          <w:sz w:val="32"/>
          <w:szCs w:val="32"/>
        </w:rPr>
        <w:t>%；</w:t>
      </w:r>
      <w:r w:rsidRPr="00D0663B">
        <w:rPr>
          <w:rFonts w:ascii="仿宋_GB2312" w:eastAsia="仿宋_GB2312" w:hAnsi="仿宋" w:hint="eastAsia"/>
          <w:b/>
          <w:color w:val="000000" w:themeColor="text1"/>
          <w:sz w:val="32"/>
          <w:szCs w:val="32"/>
        </w:rPr>
        <w:t>科学技术（类）</w:t>
      </w:r>
      <w:r w:rsidRPr="00D0663B">
        <w:rPr>
          <w:rFonts w:ascii="仿宋_GB2312" w:eastAsia="仿宋_GB2312" w:hAnsi="仿宋" w:hint="eastAsia"/>
          <w:color w:val="000000" w:themeColor="text1"/>
          <w:sz w:val="32"/>
          <w:szCs w:val="32"/>
        </w:rPr>
        <w:t>支出</w:t>
      </w:r>
      <w:r w:rsidR="00B20F5D" w:rsidRPr="00D0663B">
        <w:rPr>
          <w:rFonts w:ascii="仿宋_GB2312" w:eastAsia="仿宋_GB2312" w:hAnsi="仿宋" w:hint="eastAsia"/>
          <w:color w:val="000000" w:themeColor="text1"/>
          <w:sz w:val="32"/>
          <w:szCs w:val="32"/>
        </w:rPr>
        <w:t>0</w:t>
      </w:r>
      <w:r w:rsidRPr="00D0663B">
        <w:rPr>
          <w:rFonts w:ascii="仿宋_GB2312" w:eastAsia="仿宋_GB2312" w:hAnsi="仿宋" w:hint="eastAsia"/>
          <w:color w:val="000000" w:themeColor="text1"/>
          <w:sz w:val="32"/>
          <w:szCs w:val="32"/>
        </w:rPr>
        <w:t>万元，占</w:t>
      </w:r>
      <w:r w:rsidR="00B20F5D" w:rsidRPr="00D0663B">
        <w:rPr>
          <w:rFonts w:ascii="仿宋_GB2312" w:eastAsia="仿宋_GB2312" w:hAnsi="仿宋" w:hint="eastAsia"/>
          <w:color w:val="000000" w:themeColor="text1"/>
          <w:sz w:val="32"/>
          <w:szCs w:val="32"/>
        </w:rPr>
        <w:t>0</w:t>
      </w:r>
      <w:r w:rsidRPr="00D0663B">
        <w:rPr>
          <w:rFonts w:ascii="仿宋_GB2312" w:eastAsia="仿宋_GB2312" w:hAnsi="仿宋" w:hint="eastAsia"/>
          <w:color w:val="000000" w:themeColor="text1"/>
          <w:sz w:val="32"/>
          <w:szCs w:val="32"/>
        </w:rPr>
        <w:t>%；</w:t>
      </w:r>
      <w:r w:rsidR="00B20F5D" w:rsidRPr="00D0663B">
        <w:rPr>
          <w:rFonts w:ascii="仿宋_GB2312" w:eastAsia="仿宋_GB2312" w:hAnsi="仿宋" w:hint="eastAsia"/>
          <w:b/>
          <w:color w:val="000000" w:themeColor="text1"/>
          <w:sz w:val="32"/>
          <w:szCs w:val="32"/>
        </w:rPr>
        <w:t>文化体育与传媒（类）</w:t>
      </w:r>
      <w:r w:rsidR="008413C6" w:rsidRPr="00D0663B">
        <w:rPr>
          <w:rFonts w:ascii="仿宋_GB2312" w:eastAsia="仿宋_GB2312" w:hAnsi="仿宋" w:hint="eastAsia"/>
          <w:color w:val="000000" w:themeColor="text1"/>
          <w:sz w:val="32"/>
          <w:szCs w:val="32"/>
        </w:rPr>
        <w:t>支出</w:t>
      </w:r>
      <w:r w:rsidR="00B20F5D" w:rsidRPr="00D0663B">
        <w:rPr>
          <w:rFonts w:ascii="仿宋_GB2312" w:eastAsia="仿宋_GB2312" w:hAnsi="仿宋" w:hint="eastAsia"/>
          <w:color w:val="000000" w:themeColor="text1"/>
          <w:sz w:val="32"/>
          <w:szCs w:val="32"/>
        </w:rPr>
        <w:t>22.27万元，占：2.53%；</w:t>
      </w:r>
      <w:r w:rsidRPr="00D0663B">
        <w:rPr>
          <w:rFonts w:ascii="仿宋_GB2312" w:eastAsia="仿宋_GB2312" w:hAnsi="仿宋" w:hint="eastAsia"/>
          <w:b/>
          <w:color w:val="000000" w:themeColor="text1"/>
          <w:sz w:val="32"/>
          <w:szCs w:val="32"/>
        </w:rPr>
        <w:t>社会保障和就业（类）</w:t>
      </w:r>
      <w:r w:rsidRPr="00D0663B">
        <w:rPr>
          <w:rFonts w:ascii="仿宋_GB2312" w:eastAsia="仿宋_GB2312" w:hAnsi="仿宋" w:hint="eastAsia"/>
          <w:color w:val="000000" w:themeColor="text1"/>
          <w:sz w:val="32"/>
          <w:szCs w:val="32"/>
        </w:rPr>
        <w:t>支出</w:t>
      </w:r>
      <w:r w:rsidR="00B20F5D" w:rsidRPr="00D0663B">
        <w:rPr>
          <w:rFonts w:ascii="仿宋_GB2312" w:eastAsia="仿宋_GB2312" w:hAnsi="仿宋" w:hint="eastAsia"/>
          <w:color w:val="000000" w:themeColor="text1"/>
          <w:sz w:val="32"/>
          <w:szCs w:val="32"/>
        </w:rPr>
        <w:t>84.1</w:t>
      </w:r>
      <w:r w:rsidRPr="00D0663B">
        <w:rPr>
          <w:rFonts w:ascii="仿宋_GB2312" w:eastAsia="仿宋_GB2312" w:hAnsi="仿宋" w:hint="eastAsia"/>
          <w:color w:val="000000" w:themeColor="text1"/>
          <w:sz w:val="32"/>
          <w:szCs w:val="32"/>
        </w:rPr>
        <w:t>万元，占</w:t>
      </w:r>
      <w:r w:rsidR="00B20F5D" w:rsidRPr="00D0663B">
        <w:rPr>
          <w:rFonts w:ascii="仿宋_GB2312" w:eastAsia="仿宋_GB2312" w:hAnsi="仿宋" w:hint="eastAsia"/>
          <w:color w:val="000000" w:themeColor="text1"/>
          <w:sz w:val="32"/>
          <w:szCs w:val="32"/>
        </w:rPr>
        <w:t>9.5</w:t>
      </w:r>
      <w:r w:rsidR="004C16D9" w:rsidRPr="00D0663B">
        <w:rPr>
          <w:rFonts w:ascii="仿宋_GB2312" w:eastAsia="仿宋_GB2312" w:hAnsi="仿宋" w:hint="eastAsia"/>
          <w:color w:val="000000" w:themeColor="text1"/>
          <w:sz w:val="32"/>
          <w:szCs w:val="32"/>
        </w:rPr>
        <w:t>4</w:t>
      </w:r>
      <w:r w:rsidRPr="00D0663B">
        <w:rPr>
          <w:rFonts w:ascii="仿宋_GB2312" w:eastAsia="仿宋_GB2312" w:hAnsi="仿宋" w:hint="eastAsia"/>
          <w:color w:val="000000" w:themeColor="text1"/>
          <w:sz w:val="32"/>
          <w:szCs w:val="32"/>
        </w:rPr>
        <w:t>%；</w:t>
      </w:r>
      <w:r w:rsidRPr="00D0663B">
        <w:rPr>
          <w:rFonts w:ascii="仿宋_GB2312" w:eastAsia="仿宋_GB2312" w:hAnsi="仿宋" w:hint="eastAsia"/>
          <w:b/>
          <w:color w:val="000000" w:themeColor="text1"/>
          <w:sz w:val="32"/>
          <w:szCs w:val="32"/>
        </w:rPr>
        <w:t>医疗卫生</w:t>
      </w:r>
      <w:r w:rsidR="00B20F5D" w:rsidRPr="00D0663B">
        <w:rPr>
          <w:rFonts w:ascii="仿宋_GB2312" w:eastAsia="仿宋_GB2312" w:hAnsi="仿宋" w:hint="eastAsia"/>
          <w:b/>
          <w:color w:val="000000" w:themeColor="text1"/>
          <w:sz w:val="32"/>
          <w:szCs w:val="32"/>
        </w:rPr>
        <w:t>（类）</w:t>
      </w:r>
      <w:r w:rsidR="00B20F5D" w:rsidRPr="00D0663B">
        <w:rPr>
          <w:rFonts w:ascii="仿宋_GB2312" w:eastAsia="仿宋_GB2312" w:hAnsi="仿宋" w:hint="eastAsia"/>
          <w:color w:val="000000" w:themeColor="text1"/>
          <w:sz w:val="32"/>
          <w:szCs w:val="32"/>
        </w:rPr>
        <w:t>支出49.51</w:t>
      </w:r>
      <w:r w:rsidRPr="00D0663B">
        <w:rPr>
          <w:rFonts w:ascii="仿宋_GB2312" w:eastAsia="仿宋_GB2312" w:hAnsi="仿宋" w:hint="eastAsia"/>
          <w:color w:val="000000" w:themeColor="text1"/>
          <w:sz w:val="32"/>
          <w:szCs w:val="32"/>
        </w:rPr>
        <w:t>万元，占</w:t>
      </w:r>
      <w:r w:rsidR="00B20F5D" w:rsidRPr="00D0663B">
        <w:rPr>
          <w:rFonts w:ascii="仿宋_GB2312" w:eastAsia="仿宋_GB2312" w:hAnsi="仿宋" w:hint="eastAsia"/>
          <w:color w:val="000000" w:themeColor="text1"/>
          <w:sz w:val="32"/>
          <w:szCs w:val="32"/>
        </w:rPr>
        <w:t>5.6</w:t>
      </w:r>
      <w:r w:rsidR="004C16D9" w:rsidRPr="00D0663B">
        <w:rPr>
          <w:rFonts w:ascii="仿宋_GB2312" w:eastAsia="仿宋_GB2312" w:hAnsi="仿宋" w:hint="eastAsia"/>
          <w:color w:val="000000" w:themeColor="text1"/>
          <w:sz w:val="32"/>
          <w:szCs w:val="32"/>
        </w:rPr>
        <w:t>1</w:t>
      </w:r>
      <w:r w:rsidRPr="00D0663B">
        <w:rPr>
          <w:rFonts w:ascii="仿宋_GB2312" w:eastAsia="仿宋_GB2312" w:hAnsi="仿宋" w:hint="eastAsia"/>
          <w:color w:val="000000" w:themeColor="text1"/>
          <w:sz w:val="32"/>
          <w:szCs w:val="32"/>
        </w:rPr>
        <w:t>%；</w:t>
      </w:r>
      <w:r w:rsidR="00B20F5D" w:rsidRPr="00D0663B">
        <w:rPr>
          <w:rFonts w:ascii="仿宋_GB2312" w:eastAsia="仿宋_GB2312" w:hAnsi="仿宋" w:hint="eastAsia"/>
          <w:b/>
          <w:color w:val="000000" w:themeColor="text1"/>
          <w:sz w:val="32"/>
          <w:szCs w:val="32"/>
        </w:rPr>
        <w:t>城乡社区（类）</w:t>
      </w:r>
      <w:r w:rsidR="00B20F5D" w:rsidRPr="00D0663B">
        <w:rPr>
          <w:rFonts w:ascii="仿宋_GB2312" w:eastAsia="仿宋_GB2312" w:hAnsi="仿宋" w:hint="eastAsia"/>
          <w:color w:val="000000" w:themeColor="text1"/>
          <w:sz w:val="32"/>
          <w:szCs w:val="32"/>
        </w:rPr>
        <w:t>支出27</w:t>
      </w:r>
      <w:r w:rsidR="00B20F5D" w:rsidRPr="00D0663B">
        <w:rPr>
          <w:rFonts w:ascii="仿宋_GB2312" w:eastAsia="仿宋_GB2312" w:hAnsi="仿宋" w:hint="eastAsia"/>
          <w:color w:val="000000" w:themeColor="text1"/>
          <w:sz w:val="32"/>
          <w:szCs w:val="32"/>
        </w:rPr>
        <w:lastRenderedPageBreak/>
        <w:t>万元，占3.06%；</w:t>
      </w:r>
      <w:r w:rsidR="00B20F5D" w:rsidRPr="00D0663B">
        <w:rPr>
          <w:rFonts w:ascii="仿宋_GB2312" w:eastAsia="仿宋_GB2312" w:hAnsi="仿宋" w:hint="eastAsia"/>
          <w:b/>
          <w:color w:val="000000" w:themeColor="text1"/>
          <w:sz w:val="32"/>
          <w:szCs w:val="32"/>
        </w:rPr>
        <w:t>农林水（类）</w:t>
      </w:r>
      <w:r w:rsidR="00B20F5D" w:rsidRPr="00D0663B">
        <w:rPr>
          <w:rFonts w:ascii="仿宋_GB2312" w:eastAsia="仿宋_GB2312" w:hAnsi="仿宋" w:hint="eastAsia"/>
          <w:color w:val="000000" w:themeColor="text1"/>
          <w:sz w:val="32"/>
          <w:szCs w:val="32"/>
        </w:rPr>
        <w:t>支出255.47万元，占28.9</w:t>
      </w:r>
      <w:r w:rsidR="004C16D9" w:rsidRPr="00D0663B">
        <w:rPr>
          <w:rFonts w:ascii="仿宋_GB2312" w:eastAsia="仿宋_GB2312" w:hAnsi="仿宋" w:hint="eastAsia"/>
          <w:color w:val="000000" w:themeColor="text1"/>
          <w:sz w:val="32"/>
          <w:szCs w:val="32"/>
        </w:rPr>
        <w:t>7</w:t>
      </w:r>
      <w:r w:rsidR="00B20F5D" w:rsidRPr="00D0663B">
        <w:rPr>
          <w:rFonts w:ascii="仿宋_GB2312" w:eastAsia="仿宋_GB2312" w:hAnsi="仿宋" w:hint="eastAsia"/>
          <w:color w:val="000000" w:themeColor="text1"/>
          <w:sz w:val="32"/>
          <w:szCs w:val="32"/>
        </w:rPr>
        <w:t>%；</w:t>
      </w:r>
      <w:r w:rsidRPr="00D0663B">
        <w:rPr>
          <w:rFonts w:ascii="仿宋_GB2312" w:eastAsia="仿宋_GB2312" w:hAnsi="仿宋" w:hint="eastAsia"/>
          <w:b/>
          <w:color w:val="000000" w:themeColor="text1"/>
          <w:sz w:val="32"/>
          <w:szCs w:val="32"/>
        </w:rPr>
        <w:t>住房保障</w:t>
      </w:r>
      <w:r w:rsidR="00B20F5D" w:rsidRPr="00D0663B">
        <w:rPr>
          <w:rFonts w:ascii="仿宋_GB2312" w:eastAsia="仿宋_GB2312" w:hAnsi="仿宋" w:hint="eastAsia"/>
          <w:b/>
          <w:color w:val="000000" w:themeColor="text1"/>
          <w:sz w:val="32"/>
          <w:szCs w:val="32"/>
        </w:rPr>
        <w:t>（类）</w:t>
      </w:r>
      <w:r w:rsidR="00B20F5D" w:rsidRPr="00D0663B">
        <w:rPr>
          <w:rFonts w:ascii="仿宋_GB2312" w:eastAsia="仿宋_GB2312" w:hAnsi="仿宋" w:hint="eastAsia"/>
          <w:color w:val="000000" w:themeColor="text1"/>
          <w:sz w:val="32"/>
          <w:szCs w:val="32"/>
        </w:rPr>
        <w:t>支出27.23</w:t>
      </w:r>
      <w:r w:rsidRPr="00D0663B">
        <w:rPr>
          <w:rFonts w:ascii="仿宋_GB2312" w:eastAsia="仿宋_GB2312" w:hAnsi="仿宋" w:hint="eastAsia"/>
          <w:color w:val="000000" w:themeColor="text1"/>
          <w:sz w:val="32"/>
          <w:szCs w:val="32"/>
        </w:rPr>
        <w:t>万元，占</w:t>
      </w:r>
      <w:r w:rsidR="004C16D9" w:rsidRPr="00D0663B">
        <w:rPr>
          <w:rFonts w:ascii="仿宋_GB2312" w:eastAsia="仿宋_GB2312" w:hAnsi="仿宋" w:hint="eastAsia"/>
          <w:color w:val="000000" w:themeColor="text1"/>
          <w:sz w:val="32"/>
          <w:szCs w:val="32"/>
        </w:rPr>
        <w:t>3.09</w:t>
      </w:r>
      <w:r w:rsidRPr="00D0663B">
        <w:rPr>
          <w:rFonts w:ascii="仿宋_GB2312" w:eastAsia="仿宋_GB2312" w:hAnsi="仿宋" w:hint="eastAsia"/>
          <w:color w:val="000000" w:themeColor="text1"/>
          <w:sz w:val="32"/>
          <w:szCs w:val="32"/>
        </w:rPr>
        <w:t>%</w:t>
      </w:r>
      <w:r w:rsidR="004C16D9" w:rsidRPr="00D0663B">
        <w:rPr>
          <w:rFonts w:ascii="仿宋_GB2312" w:eastAsia="仿宋_GB2312" w:hAnsi="仿宋" w:hint="eastAsia"/>
          <w:color w:val="000000" w:themeColor="text1"/>
          <w:sz w:val="32"/>
          <w:szCs w:val="32"/>
        </w:rPr>
        <w:t>。</w:t>
      </w:r>
    </w:p>
    <w:p w:rsidR="004C16D9" w:rsidRPr="00D0663B" w:rsidRDefault="00B97791" w:rsidP="004C16D9">
      <w:pPr>
        <w:spacing w:line="600" w:lineRule="exact"/>
        <w:ind w:firstLineChars="200" w:firstLine="640"/>
        <w:rPr>
          <w:rFonts w:ascii="仿宋_GB2312" w:eastAsia="仿宋_GB2312" w:hAnsi="仿宋"/>
          <w:color w:val="000000"/>
          <w:sz w:val="32"/>
          <w:szCs w:val="32"/>
        </w:rPr>
      </w:pPr>
      <w:r w:rsidRPr="00D0663B">
        <w:rPr>
          <w:rFonts w:ascii="仿宋_GB2312" w:eastAsia="仿宋_GB2312" w:hAnsi="仿宋" w:hint="eastAsia"/>
          <w:color w:val="000000"/>
          <w:sz w:val="32"/>
          <w:szCs w:val="32"/>
        </w:rPr>
        <w:t>（图6：一般公共预算财政拨款支出决算结构）（饼状图）</w:t>
      </w:r>
    </w:p>
    <w:p w:rsidR="00B97791" w:rsidRDefault="004C16D9" w:rsidP="004C16D9">
      <w:pPr>
        <w:rPr>
          <w:rFonts w:asciiTheme="minorEastAsia" w:eastAsiaTheme="minorEastAsia" w:hAnsiTheme="minorEastAsia"/>
          <w:color w:val="000000" w:themeColor="text1"/>
          <w:szCs w:val="21"/>
        </w:rPr>
      </w:pPr>
      <w:r>
        <w:rPr>
          <w:rFonts w:ascii="仿宋" w:eastAsia="仿宋" w:hAnsi="仿宋"/>
          <w:noProof/>
          <w:color w:val="000000"/>
          <w:sz w:val="32"/>
          <w:szCs w:val="32"/>
        </w:rPr>
        <w:drawing>
          <wp:inline distT="0" distB="0" distL="0" distR="0">
            <wp:extent cx="4029075" cy="2819400"/>
            <wp:effectExtent l="19050" t="0" r="9525" b="0"/>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413C6" w:rsidRPr="00C42709" w:rsidRDefault="008413C6" w:rsidP="008413C6">
      <w:pPr>
        <w:spacing w:line="600" w:lineRule="exact"/>
        <w:ind w:firstLineChars="200" w:firstLine="640"/>
        <w:outlineLvl w:val="2"/>
        <w:rPr>
          <w:rFonts w:ascii="仿宋" w:eastAsia="仿宋" w:hAnsi="仿宋"/>
          <w:b/>
          <w:color w:val="000000"/>
          <w:sz w:val="32"/>
          <w:szCs w:val="32"/>
        </w:rPr>
      </w:pPr>
      <w:bookmarkStart w:id="10" w:name="_Toc15377212"/>
      <w:r w:rsidRPr="00C42709">
        <w:rPr>
          <w:rFonts w:ascii="仿宋" w:eastAsia="仿宋" w:hAnsi="仿宋" w:hint="eastAsia"/>
          <w:b/>
          <w:color w:val="000000"/>
          <w:sz w:val="32"/>
          <w:szCs w:val="32"/>
        </w:rPr>
        <w:t>（三）一般公共预算财政拨款支出决算具体情况</w:t>
      </w:r>
      <w:bookmarkEnd w:id="10"/>
    </w:p>
    <w:p w:rsidR="008413C6" w:rsidRPr="00CE49DA" w:rsidRDefault="008413C6" w:rsidP="008413C6">
      <w:pPr>
        <w:spacing w:line="600" w:lineRule="exact"/>
        <w:ind w:firstLineChars="200" w:firstLine="640"/>
        <w:outlineLvl w:val="2"/>
        <w:rPr>
          <w:rFonts w:ascii="仿宋" w:eastAsia="仿宋" w:hAnsi="仿宋"/>
          <w:color w:val="FF0000"/>
          <w:sz w:val="32"/>
          <w:szCs w:val="32"/>
        </w:rPr>
      </w:pPr>
      <w:bookmarkStart w:id="11" w:name="_Toc15377213"/>
      <w:bookmarkStart w:id="12" w:name="_Toc15377444"/>
      <w:bookmarkStart w:id="13" w:name="_Toc15378460"/>
      <w:r w:rsidRPr="00CE49DA">
        <w:rPr>
          <w:rFonts w:ascii="仿宋" w:eastAsia="仿宋" w:hAnsi="仿宋" w:hint="eastAsia"/>
          <w:b/>
          <w:color w:val="000000" w:themeColor="text1"/>
          <w:sz w:val="32"/>
          <w:szCs w:val="32"/>
        </w:rPr>
        <w:t>2018年般公共预算支出决算数为</w:t>
      </w:r>
      <w:r w:rsidR="00535876">
        <w:rPr>
          <w:rFonts w:ascii="仿宋" w:eastAsia="仿宋" w:hAnsi="仿宋" w:hint="eastAsia"/>
          <w:b/>
          <w:color w:val="000000" w:themeColor="text1"/>
          <w:sz w:val="32"/>
          <w:szCs w:val="32"/>
        </w:rPr>
        <w:t>xx万元</w:t>
      </w:r>
      <w:r w:rsidRPr="00CE49DA">
        <w:rPr>
          <w:rFonts w:ascii="仿宋" w:eastAsia="仿宋" w:hAnsi="仿宋" w:hint="eastAsia"/>
          <w:color w:val="000000" w:themeColor="text1"/>
          <w:sz w:val="32"/>
          <w:szCs w:val="32"/>
        </w:rPr>
        <w:t>，</w:t>
      </w:r>
      <w:r w:rsidRPr="00CE49DA">
        <w:rPr>
          <w:rStyle w:val="a9"/>
          <w:rFonts w:ascii="仿宋" w:eastAsia="仿宋" w:hAnsi="仿宋" w:hint="eastAsia"/>
          <w:bCs/>
          <w:color w:val="000000" w:themeColor="text1"/>
          <w:sz w:val="32"/>
          <w:szCs w:val="32"/>
        </w:rPr>
        <w:t>完成</w:t>
      </w:r>
      <w:r w:rsidRPr="00CE49DA">
        <w:rPr>
          <w:rStyle w:val="a9"/>
          <w:rFonts w:ascii="仿宋" w:eastAsia="仿宋" w:hAnsi="仿宋" w:hint="eastAsia"/>
          <w:bCs/>
          <w:color w:val="000000"/>
          <w:sz w:val="32"/>
          <w:szCs w:val="32"/>
        </w:rPr>
        <w:t>预算</w:t>
      </w:r>
      <w:r w:rsidRPr="00CE49DA">
        <w:rPr>
          <w:rStyle w:val="a9"/>
          <w:rFonts w:ascii="仿宋" w:eastAsia="仿宋" w:hAnsi="仿宋"/>
          <w:bCs/>
          <w:color w:val="000000"/>
          <w:sz w:val="32"/>
          <w:szCs w:val="32"/>
        </w:rPr>
        <w:t>%</w:t>
      </w:r>
      <w:r w:rsidRPr="00CE49DA">
        <w:rPr>
          <w:rStyle w:val="a9"/>
          <w:rFonts w:ascii="仿宋" w:eastAsia="仿宋" w:hAnsi="仿宋" w:hint="eastAsia"/>
          <w:bCs/>
          <w:color w:val="000000"/>
          <w:sz w:val="32"/>
          <w:szCs w:val="32"/>
        </w:rPr>
        <w:t>其中：</w:t>
      </w:r>
      <w:bookmarkEnd w:id="11"/>
      <w:bookmarkEnd w:id="12"/>
      <w:bookmarkEnd w:id="13"/>
    </w:p>
    <w:p w:rsidR="00A522E2" w:rsidRPr="00D0663B" w:rsidRDefault="008413C6" w:rsidP="00B902D7">
      <w:pPr>
        <w:spacing w:line="600" w:lineRule="exact"/>
        <w:ind w:firstLineChars="200" w:firstLine="640"/>
        <w:rPr>
          <w:rStyle w:val="a9"/>
          <w:rFonts w:ascii="仿宋_GB2312" w:eastAsia="仿宋_GB2312" w:hAnsi="仿宋"/>
          <w:b w:val="0"/>
          <w:bCs/>
          <w:color w:val="000000"/>
          <w:sz w:val="32"/>
          <w:szCs w:val="32"/>
        </w:rPr>
      </w:pPr>
      <w:r w:rsidRPr="00CE49DA">
        <w:rPr>
          <w:rStyle w:val="a9"/>
          <w:rFonts w:ascii="仿宋" w:eastAsia="仿宋" w:hAnsi="仿宋"/>
          <w:bCs/>
          <w:color w:val="000000"/>
          <w:sz w:val="32"/>
          <w:szCs w:val="32"/>
        </w:rPr>
        <w:t>1.</w:t>
      </w:r>
      <w:r w:rsidRPr="00CE49DA">
        <w:rPr>
          <w:rStyle w:val="a9"/>
          <w:rFonts w:ascii="仿宋" w:eastAsia="仿宋" w:hAnsi="仿宋" w:hint="eastAsia"/>
          <w:bCs/>
          <w:color w:val="000000"/>
          <w:sz w:val="32"/>
          <w:szCs w:val="32"/>
        </w:rPr>
        <w:t>一般公共服务</w:t>
      </w:r>
      <w:r w:rsidR="00535876">
        <w:rPr>
          <w:rStyle w:val="a9"/>
          <w:rFonts w:ascii="仿宋" w:eastAsia="仿宋" w:hAnsi="仿宋" w:hint="eastAsia"/>
          <w:bCs/>
          <w:color w:val="000000"/>
          <w:sz w:val="32"/>
          <w:szCs w:val="32"/>
        </w:rPr>
        <w:t>支出</w:t>
      </w:r>
      <w:r w:rsidR="00B902D7">
        <w:rPr>
          <w:rStyle w:val="a9"/>
          <w:rFonts w:ascii="仿宋" w:eastAsia="仿宋" w:hAnsi="仿宋" w:hint="eastAsia"/>
          <w:bCs/>
          <w:color w:val="000000"/>
          <w:sz w:val="32"/>
          <w:szCs w:val="32"/>
        </w:rPr>
        <w:t>：</w:t>
      </w:r>
      <w:r w:rsidR="00B902D7" w:rsidRPr="00D0663B">
        <w:rPr>
          <w:rFonts w:ascii="仿宋_GB2312" w:eastAsia="仿宋_GB2312" w:hint="eastAsia"/>
          <w:b/>
          <w:color w:val="000000"/>
          <w:sz w:val="32"/>
          <w:szCs w:val="32"/>
        </w:rPr>
        <w:t>2018年决算数为</w:t>
      </w:r>
      <w:r w:rsidR="00535876" w:rsidRPr="00D0663B">
        <w:rPr>
          <w:rFonts w:ascii="仿宋_GB2312" w:eastAsia="仿宋_GB2312" w:hAnsi="仿宋" w:hint="eastAsia"/>
          <w:color w:val="000000" w:themeColor="text1"/>
          <w:sz w:val="32"/>
          <w:szCs w:val="32"/>
        </w:rPr>
        <w:t>416.25</w:t>
      </w:r>
      <w:r w:rsidR="00B902D7" w:rsidRPr="00D0663B">
        <w:rPr>
          <w:rFonts w:ascii="仿宋_GB2312" w:eastAsia="仿宋_GB2312" w:hint="eastAsia"/>
          <w:b/>
          <w:color w:val="000000"/>
          <w:sz w:val="32"/>
          <w:szCs w:val="32"/>
        </w:rPr>
        <w:t>万元，完成预算</w:t>
      </w:r>
      <w:r w:rsidR="00535876" w:rsidRPr="00D0663B">
        <w:rPr>
          <w:rStyle w:val="a9"/>
          <w:rFonts w:ascii="仿宋_GB2312" w:eastAsia="仿宋_GB2312" w:hAnsi="仿宋" w:hint="eastAsia"/>
          <w:b w:val="0"/>
          <w:bCs/>
          <w:color w:val="000000"/>
          <w:sz w:val="32"/>
          <w:szCs w:val="32"/>
        </w:rPr>
        <w:t>94.19%</w:t>
      </w:r>
      <w:r w:rsidR="00B902D7" w:rsidRPr="00D0663B">
        <w:rPr>
          <w:rFonts w:ascii="仿宋_GB2312" w:eastAsia="仿宋_GB2312" w:hint="eastAsia"/>
          <w:b/>
          <w:color w:val="000000"/>
          <w:sz w:val="32"/>
          <w:szCs w:val="32"/>
        </w:rPr>
        <w:t>，决算数小于预算数的主要原因是</w:t>
      </w:r>
      <w:r w:rsidR="00535876" w:rsidRPr="00D0663B">
        <w:rPr>
          <w:rFonts w:ascii="仿宋_GB2312" w:eastAsia="仿宋_GB2312" w:hint="eastAsia"/>
          <w:b/>
          <w:color w:val="000000"/>
          <w:sz w:val="32"/>
          <w:szCs w:val="32"/>
        </w:rPr>
        <w:t>应付职工工资，部分在职职工</w:t>
      </w:r>
      <w:proofErr w:type="gramStart"/>
      <w:r w:rsidR="00535876" w:rsidRPr="00D0663B">
        <w:rPr>
          <w:rFonts w:ascii="仿宋_GB2312" w:eastAsia="仿宋_GB2312" w:hint="eastAsia"/>
          <w:b/>
          <w:color w:val="000000"/>
          <w:sz w:val="32"/>
          <w:szCs w:val="32"/>
        </w:rPr>
        <w:t>绩效奖</w:t>
      </w:r>
      <w:proofErr w:type="gramEnd"/>
      <w:r w:rsidR="00535876" w:rsidRPr="00D0663B">
        <w:rPr>
          <w:rFonts w:ascii="仿宋_GB2312" w:eastAsia="仿宋_GB2312" w:hint="eastAsia"/>
          <w:b/>
          <w:color w:val="000000"/>
          <w:sz w:val="32"/>
          <w:szCs w:val="32"/>
        </w:rPr>
        <w:t>等暂未支付。</w:t>
      </w:r>
      <w:r w:rsidR="00B902D7" w:rsidRPr="00D0663B">
        <w:rPr>
          <w:rFonts w:ascii="仿宋_GB2312" w:eastAsia="仿宋_GB2312" w:hint="eastAsia"/>
          <w:b/>
          <w:color w:val="000000"/>
          <w:sz w:val="32"/>
          <w:szCs w:val="32"/>
        </w:rPr>
        <w:t>其中：</w:t>
      </w:r>
      <w:r w:rsidR="00B902D7" w:rsidRPr="00D0663B">
        <w:rPr>
          <w:rStyle w:val="a9"/>
          <w:rFonts w:ascii="仿宋_GB2312" w:eastAsia="仿宋_GB2312" w:hAnsi="仿宋" w:hint="eastAsia"/>
          <w:b w:val="0"/>
          <w:bCs/>
          <w:color w:val="000000"/>
          <w:sz w:val="32"/>
          <w:szCs w:val="32"/>
        </w:rPr>
        <w:t>一般公共服务</w:t>
      </w:r>
      <w:r w:rsidRPr="00D0663B">
        <w:rPr>
          <w:rStyle w:val="a9"/>
          <w:rFonts w:ascii="仿宋_GB2312" w:eastAsia="仿宋_GB2312" w:hAnsi="仿宋" w:hint="eastAsia"/>
          <w:b w:val="0"/>
          <w:bCs/>
          <w:color w:val="000000"/>
          <w:sz w:val="32"/>
          <w:szCs w:val="32"/>
        </w:rPr>
        <w:t>（类）人大事务（款）代表工作（项）: 支出决算为1.92</w:t>
      </w:r>
      <w:r w:rsidR="00B902D7" w:rsidRPr="00D0663B">
        <w:rPr>
          <w:rStyle w:val="a9"/>
          <w:rFonts w:ascii="仿宋_GB2312" w:eastAsia="仿宋_GB2312" w:hAnsi="仿宋" w:hint="eastAsia"/>
          <w:b w:val="0"/>
          <w:bCs/>
          <w:color w:val="000000"/>
          <w:sz w:val="32"/>
          <w:szCs w:val="32"/>
        </w:rPr>
        <w:t xml:space="preserve">万元； </w:t>
      </w:r>
      <w:r w:rsidR="00A522E2" w:rsidRPr="00D0663B">
        <w:rPr>
          <w:rStyle w:val="a9"/>
          <w:rFonts w:ascii="仿宋_GB2312" w:eastAsia="仿宋_GB2312" w:hAnsi="仿宋" w:hint="eastAsia"/>
          <w:b w:val="0"/>
          <w:bCs/>
          <w:color w:val="000000"/>
          <w:sz w:val="32"/>
          <w:szCs w:val="32"/>
        </w:rPr>
        <w:t>一般公共服务（类）人大事务（款）其他人大事务支出（项）: 支出决算为2</w:t>
      </w:r>
      <w:r w:rsidR="00B902D7" w:rsidRPr="00D0663B">
        <w:rPr>
          <w:rStyle w:val="a9"/>
          <w:rFonts w:ascii="仿宋_GB2312" w:eastAsia="仿宋_GB2312" w:hAnsi="仿宋" w:hint="eastAsia"/>
          <w:b w:val="0"/>
          <w:bCs/>
          <w:color w:val="000000"/>
          <w:sz w:val="32"/>
          <w:szCs w:val="32"/>
        </w:rPr>
        <w:t>万元；</w:t>
      </w:r>
      <w:r w:rsidR="00A522E2" w:rsidRPr="00D0663B">
        <w:rPr>
          <w:rStyle w:val="a9"/>
          <w:rFonts w:ascii="仿宋_GB2312" w:eastAsia="仿宋_GB2312" w:hAnsi="仿宋" w:hint="eastAsia"/>
          <w:b w:val="0"/>
          <w:bCs/>
          <w:color w:val="000000"/>
          <w:sz w:val="32"/>
          <w:szCs w:val="32"/>
        </w:rPr>
        <w:t>一般公共服务（类）政府办公厅（室）及相关机构事务（款）行政运行（项）: 支出决算为318.7</w:t>
      </w:r>
      <w:r w:rsidR="00B902D7" w:rsidRPr="00D0663B">
        <w:rPr>
          <w:rStyle w:val="a9"/>
          <w:rFonts w:ascii="仿宋_GB2312" w:eastAsia="仿宋_GB2312" w:hAnsi="仿宋" w:hint="eastAsia"/>
          <w:b w:val="0"/>
          <w:bCs/>
          <w:color w:val="000000"/>
          <w:sz w:val="32"/>
          <w:szCs w:val="32"/>
        </w:rPr>
        <w:t>万元；</w:t>
      </w:r>
      <w:r w:rsidR="00A522E2" w:rsidRPr="00D0663B">
        <w:rPr>
          <w:rStyle w:val="a9"/>
          <w:rFonts w:ascii="仿宋_GB2312" w:eastAsia="仿宋_GB2312" w:hAnsi="仿宋" w:hint="eastAsia"/>
          <w:b w:val="0"/>
          <w:bCs/>
          <w:color w:val="000000"/>
          <w:sz w:val="32"/>
          <w:szCs w:val="32"/>
        </w:rPr>
        <w:t>一般公共服务（类）政府办公厅（室）及相关机构事务（款）一般行政管理事务（项）: 支出决算</w:t>
      </w:r>
      <w:r w:rsidR="00A522E2" w:rsidRPr="00D0663B">
        <w:rPr>
          <w:rStyle w:val="a9"/>
          <w:rFonts w:ascii="仿宋_GB2312" w:eastAsia="仿宋_GB2312" w:hAnsi="仿宋" w:hint="eastAsia"/>
          <w:b w:val="0"/>
          <w:bCs/>
          <w:color w:val="000000"/>
          <w:sz w:val="32"/>
          <w:szCs w:val="32"/>
        </w:rPr>
        <w:lastRenderedPageBreak/>
        <w:t>为52</w:t>
      </w:r>
      <w:r w:rsidR="00B902D7" w:rsidRPr="00D0663B">
        <w:rPr>
          <w:rStyle w:val="a9"/>
          <w:rFonts w:ascii="仿宋_GB2312" w:eastAsia="仿宋_GB2312" w:hAnsi="仿宋" w:hint="eastAsia"/>
          <w:b w:val="0"/>
          <w:bCs/>
          <w:color w:val="000000"/>
          <w:sz w:val="32"/>
          <w:szCs w:val="32"/>
        </w:rPr>
        <w:t xml:space="preserve">万元； </w:t>
      </w:r>
      <w:r w:rsidR="00A522E2" w:rsidRPr="00D0663B">
        <w:rPr>
          <w:rStyle w:val="a9"/>
          <w:rFonts w:ascii="仿宋_GB2312" w:eastAsia="仿宋_GB2312" w:hAnsi="仿宋" w:hint="eastAsia"/>
          <w:b w:val="0"/>
          <w:bCs/>
          <w:color w:val="000000"/>
          <w:sz w:val="32"/>
          <w:szCs w:val="32"/>
        </w:rPr>
        <w:t>一般公共服务（类）财政事务（款）行政运行（项）: 支出决算为24.81万元</w:t>
      </w:r>
      <w:r w:rsidR="00B902D7" w:rsidRPr="00D0663B">
        <w:rPr>
          <w:rStyle w:val="a9"/>
          <w:rFonts w:ascii="仿宋_GB2312" w:eastAsia="仿宋_GB2312" w:hAnsi="仿宋" w:hint="eastAsia"/>
          <w:b w:val="0"/>
          <w:bCs/>
          <w:color w:val="000000"/>
          <w:sz w:val="32"/>
          <w:szCs w:val="32"/>
        </w:rPr>
        <w:t>；</w:t>
      </w:r>
      <w:r w:rsidR="00A522E2" w:rsidRPr="00D0663B">
        <w:rPr>
          <w:rStyle w:val="a9"/>
          <w:rFonts w:ascii="仿宋_GB2312" w:eastAsia="仿宋_GB2312" w:hAnsi="仿宋" w:hint="eastAsia"/>
          <w:b w:val="0"/>
          <w:bCs/>
          <w:color w:val="000000"/>
          <w:sz w:val="32"/>
          <w:szCs w:val="32"/>
        </w:rPr>
        <w:t>一般公共服务（类）党委办公厅（室）及相关机构事务（款）行政运行（项）: 支出决算为168.82</w:t>
      </w:r>
      <w:r w:rsidR="00B902D7" w:rsidRPr="00D0663B">
        <w:rPr>
          <w:rStyle w:val="a9"/>
          <w:rFonts w:ascii="仿宋_GB2312" w:eastAsia="仿宋_GB2312" w:hAnsi="仿宋" w:hint="eastAsia"/>
          <w:b w:val="0"/>
          <w:bCs/>
          <w:color w:val="000000"/>
          <w:sz w:val="32"/>
          <w:szCs w:val="32"/>
        </w:rPr>
        <w:t>万元；</w:t>
      </w:r>
      <w:r w:rsidR="00A522E2" w:rsidRPr="00D0663B">
        <w:rPr>
          <w:rStyle w:val="a9"/>
          <w:rFonts w:ascii="仿宋_GB2312" w:eastAsia="仿宋_GB2312" w:hAnsi="仿宋" w:hint="eastAsia"/>
          <w:b w:val="0"/>
          <w:bCs/>
          <w:color w:val="000000"/>
          <w:sz w:val="32"/>
          <w:szCs w:val="32"/>
        </w:rPr>
        <w:t>一般公共服务（类）党委办公厅（室）及相关机构事务（款）专项业务（项）: 支出决算为0.64万元。</w:t>
      </w:r>
    </w:p>
    <w:p w:rsidR="008413C6" w:rsidRPr="00D0663B" w:rsidRDefault="00535876" w:rsidP="00535876">
      <w:pPr>
        <w:spacing w:line="600" w:lineRule="exact"/>
        <w:ind w:firstLineChars="200" w:firstLine="640"/>
        <w:rPr>
          <w:rFonts w:ascii="仿宋_GB2312" w:eastAsia="仿宋_GB2312" w:hAnsi="仿宋"/>
          <w:b/>
          <w:bCs/>
          <w:color w:val="000000"/>
          <w:sz w:val="32"/>
          <w:szCs w:val="32"/>
        </w:rPr>
      </w:pPr>
      <w:r>
        <w:rPr>
          <w:rStyle w:val="a9"/>
          <w:rFonts w:ascii="仿宋" w:eastAsia="仿宋" w:hAnsi="仿宋" w:hint="eastAsia"/>
          <w:bCs/>
          <w:color w:val="000000"/>
          <w:sz w:val="32"/>
          <w:szCs w:val="32"/>
        </w:rPr>
        <w:t>2</w:t>
      </w:r>
      <w:r w:rsidR="008413C6" w:rsidRPr="00CE49DA">
        <w:rPr>
          <w:rStyle w:val="a9"/>
          <w:rFonts w:ascii="仿宋" w:eastAsia="仿宋" w:hAnsi="仿宋"/>
          <w:bCs/>
          <w:color w:val="000000"/>
          <w:sz w:val="32"/>
          <w:szCs w:val="32"/>
        </w:rPr>
        <w:t>.</w:t>
      </w:r>
      <w:r w:rsidRPr="00535876">
        <w:rPr>
          <w:rFonts w:ascii="仿宋_GB2312" w:eastAsia="仿宋_GB2312" w:hint="eastAsia"/>
          <w:color w:val="000000"/>
          <w:sz w:val="32"/>
          <w:szCs w:val="32"/>
        </w:rPr>
        <w:t xml:space="preserve"> </w:t>
      </w:r>
      <w:r w:rsidRPr="00535876">
        <w:rPr>
          <w:rStyle w:val="a9"/>
          <w:rFonts w:ascii="仿宋" w:eastAsia="仿宋" w:hAnsi="仿宋" w:hint="eastAsia"/>
          <w:bCs/>
          <w:color w:val="000000"/>
          <w:sz w:val="32"/>
          <w:szCs w:val="32"/>
        </w:rPr>
        <w:t xml:space="preserve">文化体育与传媒支出： </w:t>
      </w:r>
      <w:r w:rsidRPr="00535876">
        <w:rPr>
          <w:rFonts w:ascii="仿宋_GB2312" w:eastAsia="仿宋_GB2312" w:hint="eastAsia"/>
          <w:b/>
          <w:color w:val="000000"/>
          <w:sz w:val="32"/>
          <w:szCs w:val="32"/>
        </w:rPr>
        <w:t>2018年决算数为</w:t>
      </w:r>
      <w:r>
        <w:rPr>
          <w:rFonts w:ascii="仿宋_GB2312" w:eastAsia="仿宋_GB2312" w:hint="eastAsia"/>
          <w:b/>
          <w:color w:val="000000"/>
          <w:sz w:val="32"/>
          <w:szCs w:val="32"/>
        </w:rPr>
        <w:t>22.27</w:t>
      </w:r>
      <w:r w:rsidRPr="00535876">
        <w:rPr>
          <w:rFonts w:ascii="仿宋_GB2312" w:eastAsia="仿宋_GB2312" w:hint="eastAsia"/>
          <w:b/>
          <w:color w:val="000000"/>
          <w:sz w:val="32"/>
          <w:szCs w:val="32"/>
        </w:rPr>
        <w:t>万元，完成预算100%。其中：</w:t>
      </w:r>
      <w:r w:rsidR="008413C6" w:rsidRPr="00D0663B">
        <w:rPr>
          <w:rStyle w:val="a9"/>
          <w:rFonts w:ascii="仿宋_GB2312" w:eastAsia="仿宋_GB2312" w:hAnsi="仿宋" w:hint="eastAsia"/>
          <w:b w:val="0"/>
          <w:bCs/>
          <w:color w:val="000000"/>
          <w:sz w:val="32"/>
          <w:szCs w:val="32"/>
        </w:rPr>
        <w:t>文化体育与传媒（类）</w:t>
      </w:r>
      <w:r w:rsidR="00537E78" w:rsidRPr="00D0663B">
        <w:rPr>
          <w:rStyle w:val="a9"/>
          <w:rFonts w:ascii="仿宋_GB2312" w:eastAsia="仿宋_GB2312" w:hAnsi="仿宋" w:hint="eastAsia"/>
          <w:b w:val="0"/>
          <w:bCs/>
          <w:color w:val="000000"/>
          <w:sz w:val="32"/>
          <w:szCs w:val="32"/>
        </w:rPr>
        <w:t>文化</w:t>
      </w:r>
      <w:r w:rsidR="008413C6" w:rsidRPr="00D0663B">
        <w:rPr>
          <w:rStyle w:val="a9"/>
          <w:rFonts w:ascii="仿宋_GB2312" w:eastAsia="仿宋_GB2312" w:hAnsi="仿宋" w:hint="eastAsia"/>
          <w:b w:val="0"/>
          <w:bCs/>
          <w:color w:val="000000"/>
          <w:sz w:val="32"/>
          <w:szCs w:val="32"/>
        </w:rPr>
        <w:t>（款）</w:t>
      </w:r>
      <w:r w:rsidR="00537E78" w:rsidRPr="00D0663B">
        <w:rPr>
          <w:rStyle w:val="a9"/>
          <w:rFonts w:ascii="仿宋_GB2312" w:eastAsia="仿宋_GB2312" w:hAnsi="仿宋" w:hint="eastAsia"/>
          <w:b w:val="0"/>
          <w:bCs/>
          <w:color w:val="000000"/>
          <w:sz w:val="32"/>
          <w:szCs w:val="32"/>
        </w:rPr>
        <w:t>行政运行</w:t>
      </w:r>
      <w:r w:rsidR="008413C6" w:rsidRPr="00D0663B">
        <w:rPr>
          <w:rStyle w:val="a9"/>
          <w:rFonts w:ascii="仿宋_GB2312" w:eastAsia="仿宋_GB2312" w:hAnsi="仿宋" w:hint="eastAsia"/>
          <w:b w:val="0"/>
          <w:bCs/>
          <w:color w:val="000000"/>
          <w:sz w:val="32"/>
          <w:szCs w:val="32"/>
        </w:rPr>
        <w:t>（项）: 支出决算为</w:t>
      </w:r>
      <w:r w:rsidR="00537E78" w:rsidRPr="00D0663B">
        <w:rPr>
          <w:rStyle w:val="a9"/>
          <w:rFonts w:ascii="仿宋_GB2312" w:eastAsia="仿宋_GB2312" w:hAnsi="仿宋" w:hint="eastAsia"/>
          <w:b w:val="0"/>
          <w:bCs/>
          <w:color w:val="000000"/>
          <w:sz w:val="32"/>
          <w:szCs w:val="32"/>
        </w:rPr>
        <w:t>17.27</w:t>
      </w:r>
      <w:r w:rsidR="008413C6" w:rsidRPr="00D0663B">
        <w:rPr>
          <w:rStyle w:val="a9"/>
          <w:rFonts w:ascii="仿宋_GB2312" w:eastAsia="仿宋_GB2312" w:hAnsi="仿宋" w:hint="eastAsia"/>
          <w:b w:val="0"/>
          <w:bCs/>
          <w:color w:val="000000"/>
          <w:sz w:val="32"/>
          <w:szCs w:val="32"/>
        </w:rPr>
        <w:t>万元</w:t>
      </w:r>
      <w:r w:rsidRPr="00D0663B">
        <w:rPr>
          <w:rStyle w:val="a9"/>
          <w:rFonts w:ascii="仿宋_GB2312" w:eastAsia="仿宋_GB2312" w:hAnsi="仿宋" w:hint="eastAsia"/>
          <w:b w:val="0"/>
          <w:bCs/>
          <w:color w:val="000000"/>
          <w:sz w:val="32"/>
          <w:szCs w:val="32"/>
        </w:rPr>
        <w:t>；</w:t>
      </w:r>
      <w:r w:rsidR="00537E78" w:rsidRPr="00D0663B">
        <w:rPr>
          <w:rStyle w:val="a9"/>
          <w:rFonts w:ascii="仿宋_GB2312" w:eastAsia="仿宋_GB2312" w:hAnsi="仿宋" w:hint="eastAsia"/>
          <w:b w:val="0"/>
          <w:bCs/>
          <w:color w:val="000000"/>
          <w:sz w:val="32"/>
          <w:szCs w:val="32"/>
        </w:rPr>
        <w:t>文化体育与传媒（类）其他文化体育与传媒支出（款）其他文化体育与传媒支出（项）: 支出决算为5万元</w:t>
      </w:r>
      <w:r w:rsidR="00F04893" w:rsidRPr="00D0663B">
        <w:rPr>
          <w:rStyle w:val="a9"/>
          <w:rFonts w:ascii="仿宋_GB2312" w:eastAsia="仿宋_GB2312" w:hAnsi="仿宋" w:hint="eastAsia"/>
          <w:b w:val="0"/>
          <w:bCs/>
          <w:color w:val="000000"/>
          <w:sz w:val="32"/>
          <w:szCs w:val="32"/>
        </w:rPr>
        <w:t>。</w:t>
      </w:r>
    </w:p>
    <w:p w:rsidR="008413C6" w:rsidRPr="00D0663B" w:rsidRDefault="00535876" w:rsidP="00535876">
      <w:pPr>
        <w:spacing w:line="600" w:lineRule="exact"/>
        <w:ind w:firstLineChars="200" w:firstLine="640"/>
        <w:rPr>
          <w:rFonts w:ascii="仿宋_GB2312" w:eastAsia="仿宋_GB2312" w:hAnsi="仿宋"/>
          <w:b/>
          <w:bCs/>
          <w:color w:val="000000"/>
          <w:sz w:val="32"/>
          <w:szCs w:val="32"/>
        </w:rPr>
      </w:pPr>
      <w:r w:rsidRPr="00535876">
        <w:rPr>
          <w:rStyle w:val="a9"/>
          <w:rFonts w:ascii="仿宋" w:eastAsia="仿宋" w:hAnsi="仿宋" w:hint="eastAsia"/>
          <w:bCs/>
          <w:color w:val="000000"/>
          <w:sz w:val="32"/>
          <w:szCs w:val="32"/>
        </w:rPr>
        <w:t>3</w:t>
      </w:r>
      <w:r w:rsidR="008413C6" w:rsidRPr="00535876">
        <w:rPr>
          <w:rStyle w:val="a9"/>
          <w:rFonts w:ascii="仿宋" w:eastAsia="仿宋" w:hAnsi="仿宋"/>
          <w:bCs/>
          <w:color w:val="000000"/>
          <w:sz w:val="32"/>
          <w:szCs w:val="32"/>
        </w:rPr>
        <w:t>.</w:t>
      </w:r>
      <w:r w:rsidR="008413C6" w:rsidRPr="00535876">
        <w:rPr>
          <w:rStyle w:val="a9"/>
          <w:rFonts w:ascii="仿宋" w:eastAsia="仿宋" w:hAnsi="仿宋" w:hint="eastAsia"/>
          <w:bCs/>
          <w:color w:val="000000"/>
          <w:sz w:val="32"/>
          <w:szCs w:val="32"/>
        </w:rPr>
        <w:t>社会保障和就业</w:t>
      </w:r>
      <w:r w:rsidRPr="00535876">
        <w:rPr>
          <w:rStyle w:val="a9"/>
          <w:rFonts w:ascii="仿宋" w:eastAsia="仿宋" w:hAnsi="仿宋" w:hint="eastAsia"/>
          <w:bCs/>
          <w:color w:val="000000"/>
          <w:sz w:val="32"/>
          <w:szCs w:val="32"/>
        </w:rPr>
        <w:t xml:space="preserve">支出： </w:t>
      </w:r>
      <w:r w:rsidRPr="00D0663B">
        <w:rPr>
          <w:rFonts w:ascii="仿宋_GB2312" w:eastAsia="仿宋_GB2312" w:hint="eastAsia"/>
          <w:b/>
          <w:color w:val="000000"/>
          <w:sz w:val="32"/>
          <w:szCs w:val="32"/>
        </w:rPr>
        <w:t>2018年决算数为84.1万元，完成预算50.33%。决算数小于预算数的主要原因是中央自然灾害生活补助和暴雨洪涝救灾补助未支付完成。其中：</w:t>
      </w:r>
      <w:r w:rsidRPr="00D0663B">
        <w:rPr>
          <w:rStyle w:val="a9"/>
          <w:rFonts w:ascii="仿宋_GB2312" w:eastAsia="仿宋_GB2312" w:hAnsi="仿宋" w:hint="eastAsia"/>
          <w:b w:val="0"/>
          <w:bCs/>
          <w:color w:val="000000"/>
          <w:sz w:val="32"/>
          <w:szCs w:val="32"/>
        </w:rPr>
        <w:t>社会保障和就业支出</w:t>
      </w:r>
      <w:r w:rsidR="008413C6" w:rsidRPr="00D0663B">
        <w:rPr>
          <w:rStyle w:val="a9"/>
          <w:rFonts w:ascii="仿宋_GB2312" w:eastAsia="仿宋_GB2312" w:hAnsi="仿宋" w:hint="eastAsia"/>
          <w:b w:val="0"/>
          <w:bCs/>
          <w:color w:val="000000"/>
          <w:sz w:val="32"/>
          <w:szCs w:val="32"/>
        </w:rPr>
        <w:t>（类）</w:t>
      </w:r>
      <w:r w:rsidR="00537E78" w:rsidRPr="00D0663B">
        <w:rPr>
          <w:rStyle w:val="a9"/>
          <w:rFonts w:ascii="仿宋_GB2312" w:eastAsia="仿宋_GB2312" w:hAnsi="仿宋" w:hint="eastAsia"/>
          <w:b w:val="0"/>
          <w:bCs/>
          <w:color w:val="000000"/>
          <w:sz w:val="32"/>
          <w:szCs w:val="32"/>
        </w:rPr>
        <w:t>行政事业单位离退休</w:t>
      </w:r>
      <w:r w:rsidR="008413C6" w:rsidRPr="00D0663B">
        <w:rPr>
          <w:rStyle w:val="a9"/>
          <w:rFonts w:ascii="仿宋_GB2312" w:eastAsia="仿宋_GB2312" w:hAnsi="仿宋" w:hint="eastAsia"/>
          <w:b w:val="0"/>
          <w:bCs/>
          <w:color w:val="000000"/>
          <w:sz w:val="32"/>
          <w:szCs w:val="32"/>
        </w:rPr>
        <w:t>（款）</w:t>
      </w:r>
      <w:r w:rsidR="00537E78" w:rsidRPr="00D0663B">
        <w:rPr>
          <w:rStyle w:val="a9"/>
          <w:rFonts w:ascii="仿宋_GB2312" w:eastAsia="仿宋_GB2312" w:hAnsi="仿宋" w:hint="eastAsia"/>
          <w:b w:val="0"/>
          <w:bCs/>
          <w:color w:val="000000"/>
          <w:sz w:val="32"/>
          <w:szCs w:val="32"/>
        </w:rPr>
        <w:t>机关事业单位养老保险缴费支出</w:t>
      </w:r>
      <w:r w:rsidR="008413C6" w:rsidRPr="00D0663B">
        <w:rPr>
          <w:rStyle w:val="a9"/>
          <w:rFonts w:ascii="仿宋_GB2312" w:eastAsia="仿宋_GB2312" w:hAnsi="仿宋" w:hint="eastAsia"/>
          <w:b w:val="0"/>
          <w:bCs/>
          <w:color w:val="000000"/>
          <w:sz w:val="32"/>
          <w:szCs w:val="32"/>
        </w:rPr>
        <w:t>（项）: 支出决算为</w:t>
      </w:r>
      <w:r w:rsidR="00537E78" w:rsidRPr="00D0663B">
        <w:rPr>
          <w:rStyle w:val="a9"/>
          <w:rFonts w:ascii="仿宋_GB2312" w:eastAsia="仿宋_GB2312" w:hAnsi="仿宋" w:hint="eastAsia"/>
          <w:b w:val="0"/>
          <w:bCs/>
          <w:color w:val="000000"/>
          <w:sz w:val="32"/>
          <w:szCs w:val="32"/>
        </w:rPr>
        <w:t>46.37</w:t>
      </w:r>
      <w:r w:rsidR="008413C6" w:rsidRPr="00D0663B">
        <w:rPr>
          <w:rStyle w:val="a9"/>
          <w:rFonts w:ascii="仿宋_GB2312" w:eastAsia="仿宋_GB2312" w:hAnsi="仿宋" w:hint="eastAsia"/>
          <w:b w:val="0"/>
          <w:bCs/>
          <w:color w:val="000000"/>
          <w:sz w:val="32"/>
          <w:szCs w:val="32"/>
        </w:rPr>
        <w:t>万元</w:t>
      </w:r>
      <w:r w:rsidRPr="00D0663B">
        <w:rPr>
          <w:rStyle w:val="a9"/>
          <w:rFonts w:ascii="仿宋_GB2312" w:eastAsia="仿宋_GB2312" w:hAnsi="仿宋" w:hint="eastAsia"/>
          <w:b w:val="0"/>
          <w:bCs/>
          <w:color w:val="000000"/>
          <w:sz w:val="32"/>
          <w:szCs w:val="32"/>
        </w:rPr>
        <w:t>；</w:t>
      </w:r>
      <w:r w:rsidR="00537E78" w:rsidRPr="00D0663B">
        <w:rPr>
          <w:rStyle w:val="a9"/>
          <w:rFonts w:ascii="仿宋_GB2312" w:eastAsia="仿宋_GB2312" w:hAnsi="仿宋" w:hint="eastAsia"/>
          <w:b w:val="0"/>
          <w:bCs/>
          <w:color w:val="000000"/>
          <w:sz w:val="32"/>
          <w:szCs w:val="32"/>
        </w:rPr>
        <w:t>社会保障和就业（类）行政事业单位离退休（款）机关事业单位职业年金缴费支出（项）: 支出决算为5.34万元</w:t>
      </w:r>
      <w:r w:rsidRPr="00D0663B">
        <w:rPr>
          <w:rStyle w:val="a9"/>
          <w:rFonts w:ascii="仿宋_GB2312" w:eastAsia="仿宋_GB2312" w:hAnsi="仿宋" w:hint="eastAsia"/>
          <w:b w:val="0"/>
          <w:bCs/>
          <w:color w:val="000000"/>
          <w:sz w:val="32"/>
          <w:szCs w:val="32"/>
        </w:rPr>
        <w:t>；</w:t>
      </w:r>
      <w:r w:rsidR="00537E78" w:rsidRPr="00D0663B">
        <w:rPr>
          <w:rStyle w:val="a9"/>
          <w:rFonts w:ascii="仿宋_GB2312" w:eastAsia="仿宋_GB2312" w:hAnsi="仿宋" w:hint="eastAsia"/>
          <w:b w:val="0"/>
          <w:bCs/>
          <w:color w:val="000000"/>
          <w:sz w:val="32"/>
          <w:szCs w:val="32"/>
        </w:rPr>
        <w:t>社会保障和就业（类）抚恤（款）义务兵优待（项）: 支出决算为32.4万元。</w:t>
      </w:r>
    </w:p>
    <w:p w:rsidR="00537E78" w:rsidRPr="00D0663B" w:rsidRDefault="00535876" w:rsidP="00DE043C">
      <w:pPr>
        <w:spacing w:line="600" w:lineRule="exact"/>
        <w:ind w:firstLineChars="200" w:firstLine="640"/>
        <w:rPr>
          <w:rFonts w:ascii="仿宋_GB2312" w:eastAsia="仿宋_GB2312" w:hAnsi="仿宋"/>
          <w:b/>
          <w:color w:val="000000"/>
          <w:sz w:val="32"/>
          <w:szCs w:val="32"/>
        </w:rPr>
      </w:pPr>
      <w:r>
        <w:rPr>
          <w:rStyle w:val="a9"/>
          <w:rFonts w:ascii="仿宋" w:eastAsia="仿宋" w:hAnsi="仿宋" w:hint="eastAsia"/>
          <w:bCs/>
          <w:color w:val="000000"/>
          <w:sz w:val="32"/>
          <w:szCs w:val="32"/>
        </w:rPr>
        <w:t>4</w:t>
      </w:r>
      <w:r w:rsidR="008413C6" w:rsidRPr="00CE49DA">
        <w:rPr>
          <w:rStyle w:val="a9"/>
          <w:rFonts w:ascii="仿宋" w:eastAsia="仿宋" w:hAnsi="仿宋"/>
          <w:bCs/>
          <w:color w:val="000000"/>
          <w:sz w:val="32"/>
          <w:szCs w:val="32"/>
        </w:rPr>
        <w:t>.</w:t>
      </w:r>
      <w:r w:rsidR="008413C6" w:rsidRPr="00CE49DA">
        <w:rPr>
          <w:rStyle w:val="a9"/>
          <w:rFonts w:ascii="仿宋" w:eastAsia="仿宋" w:hAnsi="仿宋" w:hint="eastAsia"/>
          <w:bCs/>
          <w:color w:val="000000"/>
          <w:sz w:val="32"/>
          <w:szCs w:val="32"/>
        </w:rPr>
        <w:t>医疗卫生与计划生育</w:t>
      </w:r>
      <w:r>
        <w:rPr>
          <w:rStyle w:val="a9"/>
          <w:rFonts w:ascii="仿宋" w:eastAsia="仿宋" w:hAnsi="仿宋" w:hint="eastAsia"/>
          <w:bCs/>
          <w:color w:val="000000"/>
          <w:sz w:val="32"/>
          <w:szCs w:val="32"/>
        </w:rPr>
        <w:t xml:space="preserve">支出： </w:t>
      </w:r>
      <w:r w:rsidRPr="00DE043C">
        <w:rPr>
          <w:rFonts w:ascii="仿宋_GB2312" w:eastAsia="仿宋_GB2312" w:hint="eastAsia"/>
          <w:b/>
          <w:color w:val="000000"/>
          <w:sz w:val="32"/>
          <w:szCs w:val="32"/>
        </w:rPr>
        <w:t>2018年决算数为</w:t>
      </w:r>
      <w:r w:rsidRPr="00DE043C">
        <w:rPr>
          <w:rStyle w:val="a9"/>
          <w:rFonts w:ascii="仿宋_GB2312" w:eastAsia="仿宋_GB2312" w:hint="eastAsia"/>
          <w:b w:val="0"/>
          <w:color w:val="000000"/>
          <w:sz w:val="32"/>
          <w:szCs w:val="32"/>
        </w:rPr>
        <w:t>49.51</w:t>
      </w:r>
      <w:r w:rsidRPr="00DE043C">
        <w:rPr>
          <w:rFonts w:ascii="仿宋_GB2312" w:eastAsia="仿宋_GB2312" w:hint="eastAsia"/>
          <w:b/>
          <w:color w:val="000000"/>
          <w:sz w:val="32"/>
          <w:szCs w:val="32"/>
        </w:rPr>
        <w:t>万元，完成预算100%。其中：</w:t>
      </w:r>
      <w:r w:rsidRPr="00D0663B">
        <w:rPr>
          <w:rStyle w:val="a9"/>
          <w:rFonts w:ascii="仿宋_GB2312" w:eastAsia="仿宋_GB2312" w:hAnsi="仿宋" w:hint="eastAsia"/>
          <w:b w:val="0"/>
          <w:bCs/>
          <w:color w:val="000000"/>
          <w:sz w:val="32"/>
          <w:szCs w:val="32"/>
        </w:rPr>
        <w:t>医疗卫生与计划生育</w:t>
      </w:r>
      <w:r w:rsidR="008413C6" w:rsidRPr="00D0663B">
        <w:rPr>
          <w:rStyle w:val="a9"/>
          <w:rFonts w:ascii="仿宋_GB2312" w:eastAsia="仿宋_GB2312" w:hAnsi="仿宋" w:hint="eastAsia"/>
          <w:b w:val="0"/>
          <w:bCs/>
          <w:color w:val="000000"/>
          <w:sz w:val="32"/>
          <w:szCs w:val="32"/>
        </w:rPr>
        <w:t>（类）</w:t>
      </w:r>
      <w:r w:rsidR="00537E78" w:rsidRPr="00D0663B">
        <w:rPr>
          <w:rStyle w:val="a9"/>
          <w:rFonts w:ascii="仿宋_GB2312" w:eastAsia="仿宋_GB2312" w:hAnsi="仿宋" w:hint="eastAsia"/>
          <w:b w:val="0"/>
          <w:bCs/>
          <w:color w:val="000000"/>
          <w:sz w:val="32"/>
          <w:szCs w:val="32"/>
        </w:rPr>
        <w:t>计划生育事务</w:t>
      </w:r>
      <w:r w:rsidR="008413C6" w:rsidRPr="00D0663B">
        <w:rPr>
          <w:rStyle w:val="a9"/>
          <w:rFonts w:ascii="仿宋_GB2312" w:eastAsia="仿宋_GB2312" w:hAnsi="仿宋" w:hint="eastAsia"/>
          <w:b w:val="0"/>
          <w:bCs/>
          <w:color w:val="000000"/>
          <w:sz w:val="32"/>
          <w:szCs w:val="32"/>
        </w:rPr>
        <w:t>（款）</w:t>
      </w:r>
      <w:r w:rsidR="00537E78" w:rsidRPr="00D0663B">
        <w:rPr>
          <w:rStyle w:val="a9"/>
          <w:rFonts w:ascii="仿宋_GB2312" w:eastAsia="仿宋_GB2312" w:hAnsi="仿宋" w:hint="eastAsia"/>
          <w:b w:val="0"/>
          <w:bCs/>
          <w:color w:val="000000"/>
          <w:sz w:val="32"/>
          <w:szCs w:val="32"/>
        </w:rPr>
        <w:t>计划生育机构</w:t>
      </w:r>
      <w:r w:rsidR="008413C6" w:rsidRPr="00D0663B">
        <w:rPr>
          <w:rStyle w:val="a9"/>
          <w:rFonts w:ascii="仿宋_GB2312" w:eastAsia="仿宋_GB2312" w:hAnsi="仿宋" w:hint="eastAsia"/>
          <w:b w:val="0"/>
          <w:bCs/>
          <w:color w:val="000000"/>
          <w:sz w:val="32"/>
          <w:szCs w:val="32"/>
        </w:rPr>
        <w:t>（项）:支出决算为</w:t>
      </w:r>
      <w:r w:rsidR="00537E78" w:rsidRPr="00D0663B">
        <w:rPr>
          <w:rStyle w:val="a9"/>
          <w:rFonts w:ascii="仿宋_GB2312" w:eastAsia="仿宋_GB2312" w:hAnsi="仿宋" w:hint="eastAsia"/>
          <w:b w:val="0"/>
          <w:bCs/>
          <w:color w:val="000000"/>
          <w:sz w:val="32"/>
          <w:szCs w:val="32"/>
        </w:rPr>
        <w:t>25.4</w:t>
      </w:r>
      <w:r w:rsidR="008413C6" w:rsidRPr="00D0663B">
        <w:rPr>
          <w:rStyle w:val="a9"/>
          <w:rFonts w:ascii="仿宋_GB2312" w:eastAsia="仿宋_GB2312" w:hAnsi="仿宋" w:hint="eastAsia"/>
          <w:b w:val="0"/>
          <w:bCs/>
          <w:color w:val="000000"/>
          <w:sz w:val="32"/>
          <w:szCs w:val="32"/>
        </w:rPr>
        <w:t>万</w:t>
      </w:r>
      <w:r w:rsidR="008413C6" w:rsidRPr="00D0663B">
        <w:rPr>
          <w:rStyle w:val="a9"/>
          <w:rFonts w:ascii="仿宋_GB2312" w:eastAsia="仿宋_GB2312" w:hAnsi="仿宋" w:hint="eastAsia"/>
          <w:b w:val="0"/>
          <w:bCs/>
          <w:color w:val="000000"/>
          <w:sz w:val="32"/>
          <w:szCs w:val="32"/>
        </w:rPr>
        <w:lastRenderedPageBreak/>
        <w:t>元</w:t>
      </w:r>
      <w:r w:rsidR="00DE043C" w:rsidRPr="00D0663B">
        <w:rPr>
          <w:rStyle w:val="a9"/>
          <w:rFonts w:ascii="仿宋_GB2312" w:eastAsia="仿宋_GB2312" w:hAnsi="仿宋" w:hint="eastAsia"/>
          <w:b w:val="0"/>
          <w:bCs/>
          <w:color w:val="000000"/>
          <w:sz w:val="32"/>
          <w:szCs w:val="32"/>
        </w:rPr>
        <w:t>；</w:t>
      </w:r>
      <w:r w:rsidR="00537E78" w:rsidRPr="00D0663B">
        <w:rPr>
          <w:rStyle w:val="a9"/>
          <w:rFonts w:ascii="仿宋_GB2312" w:eastAsia="仿宋_GB2312" w:hAnsi="仿宋" w:hint="eastAsia"/>
          <w:b w:val="0"/>
          <w:bCs/>
          <w:color w:val="000000"/>
          <w:sz w:val="32"/>
          <w:szCs w:val="32"/>
        </w:rPr>
        <w:t>医疗卫生与计划生育（类）计划生育事务（款）计划生育服务（项）:支出决算为5.56万元</w:t>
      </w:r>
      <w:r w:rsidR="00DE043C" w:rsidRPr="00D0663B">
        <w:rPr>
          <w:rStyle w:val="a9"/>
          <w:rFonts w:ascii="仿宋_GB2312" w:eastAsia="仿宋_GB2312" w:hAnsi="仿宋" w:hint="eastAsia"/>
          <w:b w:val="0"/>
          <w:bCs/>
          <w:color w:val="000000"/>
          <w:sz w:val="32"/>
          <w:szCs w:val="32"/>
        </w:rPr>
        <w:t>；</w:t>
      </w:r>
      <w:r w:rsidR="00537E78" w:rsidRPr="00D0663B">
        <w:rPr>
          <w:rStyle w:val="a9"/>
          <w:rFonts w:ascii="仿宋_GB2312" w:eastAsia="仿宋_GB2312" w:hAnsi="仿宋" w:hint="eastAsia"/>
          <w:b w:val="0"/>
          <w:bCs/>
          <w:color w:val="000000"/>
          <w:sz w:val="32"/>
          <w:szCs w:val="32"/>
        </w:rPr>
        <w:t>医疗卫生与计划生育（类）行政事业单位医疗（款）行政单位医疗（项）:支出决算为18.55万元。</w:t>
      </w:r>
    </w:p>
    <w:p w:rsidR="00537E78" w:rsidRPr="00CE49DA" w:rsidRDefault="00DE043C" w:rsidP="00DE043C">
      <w:pPr>
        <w:spacing w:line="600" w:lineRule="exact"/>
        <w:ind w:firstLineChars="200" w:firstLine="640"/>
        <w:rPr>
          <w:rFonts w:ascii="仿宋" w:eastAsia="仿宋" w:hAnsi="仿宋"/>
          <w:b/>
          <w:color w:val="000000"/>
          <w:sz w:val="32"/>
          <w:szCs w:val="32"/>
        </w:rPr>
      </w:pPr>
      <w:r>
        <w:rPr>
          <w:rStyle w:val="a9"/>
          <w:rFonts w:ascii="仿宋" w:eastAsia="仿宋" w:hAnsi="仿宋" w:hint="eastAsia"/>
          <w:bCs/>
          <w:color w:val="000000"/>
          <w:sz w:val="32"/>
          <w:szCs w:val="32"/>
        </w:rPr>
        <w:t>5</w:t>
      </w:r>
      <w:r w:rsidR="00537E78" w:rsidRPr="00CE49DA">
        <w:rPr>
          <w:rStyle w:val="a9"/>
          <w:rFonts w:ascii="仿宋" w:eastAsia="仿宋" w:hAnsi="仿宋"/>
          <w:bCs/>
          <w:color w:val="000000"/>
          <w:sz w:val="32"/>
          <w:szCs w:val="32"/>
        </w:rPr>
        <w:t>.</w:t>
      </w:r>
      <w:r w:rsidR="00537E78">
        <w:rPr>
          <w:rStyle w:val="a9"/>
          <w:rFonts w:ascii="仿宋" w:eastAsia="仿宋" w:hAnsi="仿宋" w:hint="eastAsia"/>
          <w:bCs/>
          <w:color w:val="000000"/>
          <w:sz w:val="32"/>
          <w:szCs w:val="32"/>
        </w:rPr>
        <w:t>城乡社区</w:t>
      </w:r>
      <w:r>
        <w:rPr>
          <w:rStyle w:val="a9"/>
          <w:rFonts w:ascii="仿宋" w:eastAsia="仿宋" w:hAnsi="仿宋" w:hint="eastAsia"/>
          <w:bCs/>
          <w:color w:val="000000"/>
          <w:sz w:val="32"/>
          <w:szCs w:val="32"/>
        </w:rPr>
        <w:t>支出：</w:t>
      </w:r>
      <w:r w:rsidRPr="00DE043C">
        <w:rPr>
          <w:rFonts w:ascii="仿宋_GB2312" w:eastAsia="仿宋_GB2312" w:hint="eastAsia"/>
          <w:b/>
          <w:color w:val="000000"/>
          <w:sz w:val="32"/>
          <w:szCs w:val="32"/>
        </w:rPr>
        <w:t>2018年决算数为</w:t>
      </w:r>
      <w:r>
        <w:rPr>
          <w:rStyle w:val="a9"/>
          <w:rFonts w:ascii="仿宋_GB2312" w:eastAsia="仿宋_GB2312" w:hint="eastAsia"/>
          <w:b w:val="0"/>
          <w:color w:val="000000"/>
          <w:sz w:val="32"/>
          <w:szCs w:val="32"/>
        </w:rPr>
        <w:t>27</w:t>
      </w:r>
      <w:r w:rsidRPr="00DE043C">
        <w:rPr>
          <w:rFonts w:ascii="仿宋_GB2312" w:eastAsia="仿宋_GB2312" w:hint="eastAsia"/>
          <w:b/>
          <w:color w:val="000000"/>
          <w:sz w:val="32"/>
          <w:szCs w:val="32"/>
        </w:rPr>
        <w:t>万元，完成预算100%。其中：</w:t>
      </w:r>
      <w:r w:rsidRPr="00D0663B">
        <w:rPr>
          <w:rStyle w:val="a9"/>
          <w:rFonts w:ascii="仿宋_GB2312" w:eastAsia="仿宋_GB2312" w:hAnsi="仿宋" w:hint="eastAsia"/>
          <w:b w:val="0"/>
          <w:bCs/>
          <w:color w:val="000000"/>
          <w:sz w:val="32"/>
          <w:szCs w:val="32"/>
        </w:rPr>
        <w:t>城乡社区</w:t>
      </w:r>
      <w:r w:rsidR="00537E78" w:rsidRPr="00D0663B">
        <w:rPr>
          <w:rStyle w:val="a9"/>
          <w:rFonts w:ascii="仿宋_GB2312" w:eastAsia="仿宋_GB2312" w:hAnsi="仿宋" w:hint="eastAsia"/>
          <w:b w:val="0"/>
          <w:bCs/>
          <w:color w:val="000000"/>
          <w:sz w:val="32"/>
          <w:szCs w:val="32"/>
        </w:rPr>
        <w:t>（类）城乡社区管理事务（款）一般行政管理事务（项）:支出决算为17万元，</w:t>
      </w:r>
      <w:r w:rsidRPr="00D0663B">
        <w:rPr>
          <w:rFonts w:ascii="仿宋_GB2312" w:eastAsia="仿宋_GB2312" w:hAnsi="仿宋" w:hint="eastAsia"/>
          <w:b/>
          <w:color w:val="000000"/>
          <w:sz w:val="32"/>
          <w:szCs w:val="32"/>
        </w:rPr>
        <w:t xml:space="preserve"> </w:t>
      </w:r>
      <w:r w:rsidR="00537E78" w:rsidRPr="00D0663B">
        <w:rPr>
          <w:rStyle w:val="a9"/>
          <w:rFonts w:ascii="仿宋_GB2312" w:eastAsia="仿宋_GB2312" w:hAnsi="仿宋" w:hint="eastAsia"/>
          <w:b w:val="0"/>
          <w:bCs/>
          <w:color w:val="000000"/>
          <w:sz w:val="32"/>
          <w:szCs w:val="32"/>
        </w:rPr>
        <w:t>城乡社区（类）城乡社区公共设施（款）小城镇基础设施建设（项）:支出决算为10万元。</w:t>
      </w:r>
    </w:p>
    <w:p w:rsidR="005754EB" w:rsidRPr="00695DAD" w:rsidRDefault="00DE043C" w:rsidP="00695DAD">
      <w:pPr>
        <w:spacing w:line="600" w:lineRule="exact"/>
        <w:ind w:firstLineChars="200" w:firstLine="640"/>
        <w:rPr>
          <w:rFonts w:ascii="仿宋_GB2312" w:eastAsia="仿宋_GB2312" w:hAnsi="仿宋"/>
          <w:b/>
          <w:color w:val="000000"/>
          <w:sz w:val="32"/>
          <w:szCs w:val="32"/>
        </w:rPr>
      </w:pPr>
      <w:r w:rsidRPr="00DE043C">
        <w:rPr>
          <w:rStyle w:val="a9"/>
          <w:rFonts w:ascii="仿宋" w:eastAsia="仿宋" w:hAnsi="仿宋" w:hint="eastAsia"/>
          <w:bCs/>
          <w:color w:val="000000"/>
          <w:sz w:val="32"/>
          <w:szCs w:val="32"/>
        </w:rPr>
        <w:t>6</w:t>
      </w:r>
      <w:r w:rsidR="00537E78" w:rsidRPr="00DE043C">
        <w:rPr>
          <w:rStyle w:val="a9"/>
          <w:rFonts w:ascii="仿宋" w:eastAsia="仿宋" w:hAnsi="仿宋"/>
          <w:bCs/>
          <w:color w:val="000000"/>
          <w:sz w:val="32"/>
          <w:szCs w:val="32"/>
        </w:rPr>
        <w:t>.</w:t>
      </w:r>
      <w:r w:rsidR="00537E78" w:rsidRPr="00DE043C">
        <w:rPr>
          <w:rStyle w:val="a9"/>
          <w:rFonts w:ascii="仿宋" w:eastAsia="仿宋" w:hAnsi="仿宋" w:hint="eastAsia"/>
          <w:bCs/>
          <w:color w:val="000000"/>
          <w:sz w:val="32"/>
          <w:szCs w:val="32"/>
        </w:rPr>
        <w:t>农林水</w:t>
      </w:r>
      <w:r w:rsidRPr="00DE043C">
        <w:rPr>
          <w:rStyle w:val="a9"/>
          <w:rFonts w:ascii="仿宋" w:eastAsia="仿宋" w:hAnsi="仿宋" w:hint="eastAsia"/>
          <w:bCs/>
          <w:color w:val="000000"/>
          <w:sz w:val="32"/>
          <w:szCs w:val="32"/>
        </w:rPr>
        <w:t>支出：</w:t>
      </w:r>
      <w:r w:rsidRPr="00D0663B">
        <w:rPr>
          <w:rFonts w:ascii="仿宋_GB2312" w:eastAsia="仿宋_GB2312" w:hint="eastAsia"/>
          <w:b/>
          <w:color w:val="000000"/>
          <w:sz w:val="32"/>
          <w:szCs w:val="32"/>
        </w:rPr>
        <w:t>2018年决算数为</w:t>
      </w:r>
      <w:r w:rsidRPr="00D0663B">
        <w:rPr>
          <w:rStyle w:val="a9"/>
          <w:rFonts w:ascii="仿宋_GB2312" w:eastAsia="仿宋_GB2312" w:hint="eastAsia"/>
          <w:b w:val="0"/>
          <w:color w:val="000000"/>
          <w:sz w:val="32"/>
          <w:szCs w:val="32"/>
        </w:rPr>
        <w:t>255.47</w:t>
      </w:r>
      <w:r w:rsidRPr="00D0663B">
        <w:rPr>
          <w:rFonts w:ascii="仿宋_GB2312" w:eastAsia="仿宋_GB2312" w:hint="eastAsia"/>
          <w:b/>
          <w:color w:val="000000"/>
          <w:sz w:val="32"/>
          <w:szCs w:val="32"/>
        </w:rPr>
        <w:t>万元，</w:t>
      </w:r>
      <w:r w:rsidRPr="00DE043C">
        <w:rPr>
          <w:rFonts w:ascii="仿宋_GB2312" w:eastAsia="仿宋_GB2312" w:hint="eastAsia"/>
          <w:b/>
          <w:color w:val="000000"/>
          <w:sz w:val="32"/>
          <w:szCs w:val="32"/>
        </w:rPr>
        <w:t>完成预算75%。决算数小于预算数的主要原因是省级村集体经济组织补助、四好村</w:t>
      </w:r>
      <w:proofErr w:type="gramStart"/>
      <w:r w:rsidRPr="00DE043C">
        <w:rPr>
          <w:rFonts w:ascii="仿宋_GB2312" w:eastAsia="仿宋_GB2312" w:hint="eastAsia"/>
          <w:b/>
          <w:color w:val="000000"/>
          <w:sz w:val="32"/>
          <w:szCs w:val="32"/>
        </w:rPr>
        <w:t>建设奖补资金</w:t>
      </w:r>
      <w:proofErr w:type="gramEnd"/>
      <w:r w:rsidRPr="00DE043C">
        <w:rPr>
          <w:rFonts w:ascii="仿宋_GB2312" w:eastAsia="仿宋_GB2312" w:hint="eastAsia"/>
          <w:b/>
          <w:color w:val="000000"/>
          <w:sz w:val="32"/>
          <w:szCs w:val="32"/>
        </w:rPr>
        <w:t>未支付完。</w:t>
      </w:r>
      <w:r w:rsidR="00D0663B">
        <w:rPr>
          <w:rFonts w:ascii="仿宋_GB2312" w:eastAsia="仿宋_GB2312" w:hint="eastAsia"/>
          <w:b/>
          <w:color w:val="000000"/>
          <w:sz w:val="32"/>
          <w:szCs w:val="32"/>
        </w:rPr>
        <w:t>其中：</w:t>
      </w:r>
      <w:r w:rsidRPr="00D0663B">
        <w:rPr>
          <w:rStyle w:val="a9"/>
          <w:rFonts w:ascii="仿宋_GB2312" w:eastAsia="仿宋_GB2312" w:hAnsi="仿宋" w:hint="eastAsia"/>
          <w:b w:val="0"/>
          <w:bCs/>
          <w:color w:val="000000"/>
          <w:sz w:val="32"/>
          <w:szCs w:val="32"/>
        </w:rPr>
        <w:t>农林水</w:t>
      </w:r>
      <w:r w:rsidR="00537E78" w:rsidRPr="00D0663B">
        <w:rPr>
          <w:rStyle w:val="a9"/>
          <w:rFonts w:ascii="仿宋_GB2312" w:eastAsia="仿宋_GB2312" w:hAnsi="仿宋" w:hint="eastAsia"/>
          <w:b w:val="0"/>
          <w:bCs/>
          <w:color w:val="000000"/>
          <w:sz w:val="32"/>
          <w:szCs w:val="32"/>
        </w:rPr>
        <w:t>（类）农业（款）行政运行（项）:支出决算为6.64万元，农林水（类）林业（款）林业防灾减灾（项）:支出决算为1万元，</w:t>
      </w:r>
      <w:r w:rsidRPr="00D0663B">
        <w:rPr>
          <w:rFonts w:ascii="仿宋_GB2312" w:eastAsia="仿宋_GB2312" w:hAnsi="仿宋" w:hint="eastAsia"/>
          <w:b/>
          <w:color w:val="000000"/>
          <w:sz w:val="32"/>
          <w:szCs w:val="32"/>
        </w:rPr>
        <w:t xml:space="preserve"> </w:t>
      </w:r>
      <w:r w:rsidR="00537E78" w:rsidRPr="00D0663B">
        <w:rPr>
          <w:rStyle w:val="a9"/>
          <w:rFonts w:ascii="仿宋_GB2312" w:eastAsia="仿宋_GB2312" w:hAnsi="仿宋" w:hint="eastAsia"/>
          <w:b w:val="0"/>
          <w:bCs/>
          <w:color w:val="000000"/>
          <w:sz w:val="32"/>
          <w:szCs w:val="32"/>
        </w:rPr>
        <w:t>农林水（类）水利（款）行政运行（项）:支出决算为13.57万元，</w:t>
      </w:r>
      <w:r w:rsidRPr="00D0663B">
        <w:rPr>
          <w:rFonts w:ascii="仿宋_GB2312" w:eastAsia="仿宋_GB2312" w:hAnsi="仿宋" w:hint="eastAsia"/>
          <w:b/>
          <w:color w:val="000000"/>
          <w:sz w:val="32"/>
          <w:szCs w:val="32"/>
        </w:rPr>
        <w:t xml:space="preserve"> </w:t>
      </w:r>
      <w:r w:rsidR="00537E78" w:rsidRPr="00695DAD">
        <w:rPr>
          <w:rStyle w:val="a9"/>
          <w:rFonts w:ascii="仿宋_GB2312" w:eastAsia="仿宋_GB2312" w:hAnsi="仿宋" w:hint="eastAsia"/>
          <w:b w:val="0"/>
          <w:bCs/>
          <w:color w:val="000000"/>
          <w:sz w:val="32"/>
          <w:szCs w:val="32"/>
        </w:rPr>
        <w:t>农林水（类）扶贫（款）生产发展（项）:支出决算为0.4万元，</w:t>
      </w:r>
      <w:r w:rsidRPr="00695DAD">
        <w:rPr>
          <w:rFonts w:ascii="仿宋_GB2312" w:eastAsia="仿宋_GB2312" w:hAnsi="仿宋" w:hint="eastAsia"/>
          <w:b/>
          <w:color w:val="000000"/>
          <w:sz w:val="32"/>
          <w:szCs w:val="32"/>
        </w:rPr>
        <w:t xml:space="preserve"> </w:t>
      </w:r>
      <w:r w:rsidR="00537E78" w:rsidRPr="00695DAD">
        <w:rPr>
          <w:rStyle w:val="a9"/>
          <w:rFonts w:ascii="仿宋_GB2312" w:eastAsia="仿宋_GB2312" w:hAnsi="仿宋" w:hint="eastAsia"/>
          <w:b w:val="0"/>
          <w:bCs/>
          <w:color w:val="000000"/>
          <w:sz w:val="32"/>
          <w:szCs w:val="32"/>
        </w:rPr>
        <w:t>农林水（类）扶贫（款）其他</w:t>
      </w:r>
      <w:r w:rsidR="005754EB" w:rsidRPr="00695DAD">
        <w:rPr>
          <w:rStyle w:val="a9"/>
          <w:rFonts w:ascii="仿宋_GB2312" w:eastAsia="仿宋_GB2312" w:hAnsi="仿宋" w:hint="eastAsia"/>
          <w:b w:val="0"/>
          <w:bCs/>
          <w:color w:val="000000"/>
          <w:sz w:val="32"/>
          <w:szCs w:val="32"/>
        </w:rPr>
        <w:t>扶贫支出</w:t>
      </w:r>
      <w:r w:rsidR="00537E78" w:rsidRPr="00695DAD">
        <w:rPr>
          <w:rStyle w:val="a9"/>
          <w:rFonts w:ascii="仿宋_GB2312" w:eastAsia="仿宋_GB2312" w:hAnsi="仿宋" w:hint="eastAsia"/>
          <w:b w:val="0"/>
          <w:bCs/>
          <w:color w:val="000000"/>
          <w:sz w:val="32"/>
          <w:szCs w:val="32"/>
        </w:rPr>
        <w:t>（项）:支出决算为</w:t>
      </w:r>
      <w:r w:rsidR="005754EB" w:rsidRPr="00695DAD">
        <w:rPr>
          <w:rStyle w:val="a9"/>
          <w:rFonts w:ascii="仿宋_GB2312" w:eastAsia="仿宋_GB2312" w:hAnsi="仿宋" w:hint="eastAsia"/>
          <w:b w:val="0"/>
          <w:bCs/>
          <w:color w:val="000000"/>
          <w:sz w:val="32"/>
          <w:szCs w:val="32"/>
        </w:rPr>
        <w:t>2.62</w:t>
      </w:r>
      <w:r w:rsidR="00537E78" w:rsidRPr="00695DAD">
        <w:rPr>
          <w:rStyle w:val="a9"/>
          <w:rFonts w:ascii="仿宋_GB2312" w:eastAsia="仿宋_GB2312" w:hAnsi="仿宋" w:hint="eastAsia"/>
          <w:b w:val="0"/>
          <w:bCs/>
          <w:color w:val="000000"/>
          <w:sz w:val="32"/>
          <w:szCs w:val="32"/>
        </w:rPr>
        <w:t>万元，</w:t>
      </w:r>
      <w:r w:rsidRPr="00695DAD">
        <w:rPr>
          <w:rFonts w:ascii="仿宋_GB2312" w:eastAsia="仿宋_GB2312" w:hAnsi="仿宋" w:hint="eastAsia"/>
          <w:b/>
          <w:color w:val="000000"/>
          <w:sz w:val="32"/>
          <w:szCs w:val="32"/>
        </w:rPr>
        <w:t xml:space="preserve"> </w:t>
      </w:r>
      <w:r w:rsidR="005754EB" w:rsidRPr="00695DAD">
        <w:rPr>
          <w:rStyle w:val="a9"/>
          <w:rFonts w:ascii="仿宋_GB2312" w:eastAsia="仿宋_GB2312" w:hAnsi="仿宋" w:hint="eastAsia"/>
          <w:b w:val="0"/>
          <w:bCs/>
          <w:color w:val="000000"/>
          <w:sz w:val="32"/>
          <w:szCs w:val="32"/>
        </w:rPr>
        <w:t>农林水（类）农村综合改革（款）对村民委员会和村党支部的补助（项）:支出决算为231.24万元。</w:t>
      </w:r>
    </w:p>
    <w:p w:rsidR="005754EB" w:rsidRPr="00CE49DA" w:rsidRDefault="00DE043C" w:rsidP="005754EB">
      <w:pPr>
        <w:spacing w:line="600" w:lineRule="exact"/>
        <w:ind w:firstLineChars="200" w:firstLine="640"/>
        <w:rPr>
          <w:rFonts w:ascii="仿宋" w:eastAsia="仿宋" w:hAnsi="仿宋"/>
          <w:b/>
          <w:color w:val="000000"/>
          <w:sz w:val="32"/>
          <w:szCs w:val="32"/>
        </w:rPr>
      </w:pPr>
      <w:r>
        <w:rPr>
          <w:rStyle w:val="a9"/>
          <w:rFonts w:ascii="仿宋" w:eastAsia="仿宋" w:hAnsi="仿宋" w:hint="eastAsia"/>
          <w:bCs/>
          <w:color w:val="000000"/>
          <w:sz w:val="32"/>
          <w:szCs w:val="32"/>
        </w:rPr>
        <w:t>7</w:t>
      </w:r>
      <w:r w:rsidR="005754EB" w:rsidRPr="00CE49DA">
        <w:rPr>
          <w:rStyle w:val="a9"/>
          <w:rFonts w:ascii="仿宋" w:eastAsia="仿宋" w:hAnsi="仿宋"/>
          <w:bCs/>
          <w:color w:val="000000"/>
          <w:sz w:val="32"/>
          <w:szCs w:val="32"/>
        </w:rPr>
        <w:t>.</w:t>
      </w:r>
      <w:r w:rsidR="005754EB">
        <w:rPr>
          <w:rStyle w:val="a9"/>
          <w:rFonts w:ascii="仿宋" w:eastAsia="仿宋" w:hAnsi="仿宋" w:hint="eastAsia"/>
          <w:bCs/>
          <w:color w:val="000000"/>
          <w:sz w:val="32"/>
          <w:szCs w:val="32"/>
        </w:rPr>
        <w:t>住房保障支出</w:t>
      </w:r>
      <w:r>
        <w:rPr>
          <w:rStyle w:val="a9"/>
          <w:rFonts w:ascii="仿宋" w:eastAsia="仿宋" w:hAnsi="仿宋" w:hint="eastAsia"/>
          <w:bCs/>
          <w:color w:val="000000"/>
          <w:sz w:val="32"/>
          <w:szCs w:val="32"/>
        </w:rPr>
        <w:t>：</w:t>
      </w:r>
      <w:r w:rsidRPr="00DE043C">
        <w:rPr>
          <w:rStyle w:val="a9"/>
          <w:rFonts w:ascii="仿宋" w:eastAsia="仿宋" w:hAnsi="仿宋" w:hint="eastAsia"/>
          <w:b w:val="0"/>
          <w:bCs/>
          <w:color w:val="000000"/>
          <w:sz w:val="32"/>
          <w:szCs w:val="32"/>
        </w:rPr>
        <w:t>2</w:t>
      </w:r>
      <w:r w:rsidRPr="00DE043C">
        <w:rPr>
          <w:rFonts w:ascii="仿宋_GB2312" w:eastAsia="仿宋_GB2312" w:hint="eastAsia"/>
          <w:b/>
          <w:color w:val="000000"/>
          <w:sz w:val="32"/>
          <w:szCs w:val="32"/>
        </w:rPr>
        <w:t>018年决算数为</w:t>
      </w:r>
      <w:r w:rsidRPr="00DE043C">
        <w:rPr>
          <w:rStyle w:val="a9"/>
          <w:rFonts w:ascii="仿宋_GB2312" w:eastAsia="仿宋_GB2312" w:hint="eastAsia"/>
          <w:b w:val="0"/>
          <w:bCs/>
          <w:color w:val="000000"/>
          <w:sz w:val="32"/>
          <w:szCs w:val="32"/>
        </w:rPr>
        <w:t>27.23</w:t>
      </w:r>
      <w:r w:rsidRPr="00DE043C">
        <w:rPr>
          <w:rFonts w:ascii="仿宋_GB2312" w:eastAsia="仿宋_GB2312" w:hint="eastAsia"/>
          <w:b/>
          <w:color w:val="000000"/>
          <w:sz w:val="32"/>
          <w:szCs w:val="32"/>
        </w:rPr>
        <w:t>万元，完成预算100%。</w:t>
      </w:r>
      <w:r w:rsidR="00695DAD">
        <w:rPr>
          <w:rFonts w:ascii="仿宋_GB2312" w:eastAsia="仿宋_GB2312" w:hint="eastAsia"/>
          <w:b/>
          <w:color w:val="000000"/>
          <w:sz w:val="32"/>
          <w:szCs w:val="32"/>
        </w:rPr>
        <w:t>其中：</w:t>
      </w:r>
      <w:r w:rsidRPr="00695DAD">
        <w:rPr>
          <w:rStyle w:val="a9"/>
          <w:rFonts w:ascii="仿宋_GB2312" w:eastAsia="仿宋_GB2312" w:hAnsi="仿宋" w:hint="eastAsia"/>
          <w:b w:val="0"/>
          <w:bCs/>
          <w:color w:val="000000"/>
          <w:sz w:val="32"/>
          <w:szCs w:val="32"/>
        </w:rPr>
        <w:t>住房保障</w:t>
      </w:r>
      <w:r w:rsidR="005754EB" w:rsidRPr="00695DAD">
        <w:rPr>
          <w:rStyle w:val="a9"/>
          <w:rFonts w:ascii="仿宋_GB2312" w:eastAsia="仿宋_GB2312" w:hAnsi="仿宋" w:hint="eastAsia"/>
          <w:b w:val="0"/>
          <w:bCs/>
          <w:color w:val="000000"/>
          <w:sz w:val="32"/>
          <w:szCs w:val="32"/>
        </w:rPr>
        <w:t>（类）住房保障支出（款）住房公积金（项）:支出决算为27.23万元。</w:t>
      </w:r>
    </w:p>
    <w:p w:rsidR="00F04893" w:rsidRPr="00622830" w:rsidRDefault="00F04893" w:rsidP="00F04893">
      <w:pPr>
        <w:tabs>
          <w:tab w:val="right" w:pos="8306"/>
        </w:tabs>
        <w:spacing w:line="600" w:lineRule="exact"/>
        <w:ind w:firstLine="640"/>
        <w:outlineLvl w:val="1"/>
        <w:rPr>
          <w:rStyle w:val="2Char"/>
        </w:rPr>
      </w:pPr>
      <w:bookmarkStart w:id="14" w:name="_Toc15377214"/>
      <w:bookmarkStart w:id="15" w:name="_Toc15396608"/>
      <w:r w:rsidRPr="00CE49DA">
        <w:rPr>
          <w:rFonts w:ascii="黑体" w:eastAsia="黑体" w:hint="eastAsia"/>
          <w:color w:val="000000"/>
          <w:sz w:val="32"/>
          <w:szCs w:val="32"/>
        </w:rPr>
        <w:lastRenderedPageBreak/>
        <w:t>六</w:t>
      </w:r>
      <w:r w:rsidRPr="00CE49DA">
        <w:rPr>
          <w:rFonts w:ascii="黑体" w:eastAsia="黑体" w:hint="eastAsia"/>
          <w:b/>
          <w:color w:val="000000"/>
          <w:sz w:val="32"/>
          <w:szCs w:val="32"/>
        </w:rPr>
        <w:t>、</w:t>
      </w:r>
      <w:r w:rsidRPr="00CE49DA">
        <w:rPr>
          <w:rFonts w:ascii="黑体" w:eastAsia="黑体" w:hAnsi="黑体" w:hint="eastAsia"/>
          <w:b/>
          <w:color w:val="000000"/>
          <w:sz w:val="32"/>
          <w:szCs w:val="32"/>
        </w:rPr>
        <w:t>一</w:t>
      </w:r>
      <w:r w:rsidRPr="00CE49DA">
        <w:rPr>
          <w:rStyle w:val="2Char"/>
          <w:rFonts w:ascii="黑体" w:eastAsia="黑体" w:hAnsi="黑体" w:hint="eastAsia"/>
        </w:rPr>
        <w:t>般</w:t>
      </w:r>
      <w:r w:rsidRPr="00C42709">
        <w:rPr>
          <w:rStyle w:val="2Char"/>
          <w:rFonts w:ascii="黑体" w:eastAsia="黑体" w:hAnsi="黑体" w:hint="eastAsia"/>
        </w:rPr>
        <w:t>公共预算财政拨款基本支出决算情况说明</w:t>
      </w:r>
      <w:bookmarkEnd w:id="14"/>
      <w:bookmarkEnd w:id="15"/>
      <w:r w:rsidRPr="00C42709">
        <w:rPr>
          <w:rStyle w:val="2Char"/>
          <w:rFonts w:ascii="黑体" w:eastAsia="黑体" w:hAnsi="黑体"/>
        </w:rPr>
        <w:tab/>
      </w:r>
    </w:p>
    <w:p w:rsidR="00F04893" w:rsidRPr="00CE49DA" w:rsidRDefault="00F04893" w:rsidP="00F04893">
      <w:pPr>
        <w:spacing w:line="600" w:lineRule="exact"/>
        <w:ind w:firstLine="645"/>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8年一般公共预算财政拨款基本支出</w:t>
      </w:r>
      <w:r w:rsidR="00AD73CE">
        <w:rPr>
          <w:rFonts w:ascii="仿宋" w:eastAsia="仿宋" w:hAnsi="仿宋" w:hint="eastAsia"/>
          <w:color w:val="000000"/>
          <w:sz w:val="32"/>
          <w:szCs w:val="32"/>
        </w:rPr>
        <w:t>751.3</w:t>
      </w:r>
      <w:r w:rsidRPr="00CE49DA">
        <w:rPr>
          <w:rFonts w:ascii="仿宋" w:eastAsia="仿宋" w:hAnsi="仿宋" w:hint="eastAsia"/>
          <w:color w:val="000000"/>
          <w:sz w:val="32"/>
          <w:szCs w:val="32"/>
        </w:rPr>
        <w:t>万元，其中：</w:t>
      </w:r>
    </w:p>
    <w:p w:rsidR="00F04893" w:rsidRPr="00695DAD" w:rsidRDefault="00F04893" w:rsidP="00F04893">
      <w:pPr>
        <w:spacing w:line="600" w:lineRule="exact"/>
        <w:ind w:firstLine="645"/>
        <w:rPr>
          <w:rFonts w:ascii="仿宋_GB2312" w:eastAsia="仿宋_GB2312" w:hAnsi="仿宋"/>
          <w:color w:val="000000"/>
          <w:sz w:val="32"/>
          <w:szCs w:val="32"/>
        </w:rPr>
      </w:pPr>
      <w:r w:rsidRPr="00695DAD">
        <w:rPr>
          <w:rFonts w:ascii="仿宋_GB2312" w:eastAsia="仿宋_GB2312" w:hAnsi="仿宋" w:hint="eastAsia"/>
          <w:color w:val="000000"/>
          <w:sz w:val="32"/>
          <w:szCs w:val="32"/>
        </w:rPr>
        <w:t>人员经费584.92万元，主要包括：基本工资</w:t>
      </w:r>
      <w:r w:rsidR="00AD73CE" w:rsidRPr="00695DAD">
        <w:rPr>
          <w:rFonts w:ascii="仿宋_GB2312" w:eastAsia="仿宋_GB2312" w:hAnsi="仿宋" w:hint="eastAsia"/>
          <w:color w:val="000000"/>
          <w:sz w:val="32"/>
          <w:szCs w:val="32"/>
        </w:rPr>
        <w:t>125.17万元</w:t>
      </w:r>
      <w:r w:rsidRPr="00695DAD">
        <w:rPr>
          <w:rFonts w:ascii="仿宋_GB2312" w:eastAsia="仿宋_GB2312" w:hAnsi="仿宋" w:hint="eastAsia"/>
          <w:color w:val="000000"/>
          <w:sz w:val="32"/>
          <w:szCs w:val="32"/>
        </w:rPr>
        <w:t>、津贴补贴</w:t>
      </w:r>
      <w:r w:rsidR="00AD73CE" w:rsidRPr="00695DAD">
        <w:rPr>
          <w:rFonts w:ascii="仿宋_GB2312" w:eastAsia="仿宋_GB2312" w:hAnsi="仿宋" w:hint="eastAsia"/>
          <w:color w:val="000000"/>
          <w:sz w:val="32"/>
          <w:szCs w:val="32"/>
        </w:rPr>
        <w:t>68.48万元</w:t>
      </w:r>
      <w:r w:rsidRPr="00695DAD">
        <w:rPr>
          <w:rFonts w:ascii="仿宋_GB2312" w:eastAsia="仿宋_GB2312" w:hAnsi="仿宋" w:hint="eastAsia"/>
          <w:color w:val="000000"/>
          <w:sz w:val="32"/>
          <w:szCs w:val="32"/>
        </w:rPr>
        <w:t>、奖金</w:t>
      </w:r>
      <w:r w:rsidR="00AD73CE" w:rsidRPr="00695DAD">
        <w:rPr>
          <w:rFonts w:ascii="仿宋_GB2312" w:eastAsia="仿宋_GB2312" w:hAnsi="仿宋" w:hint="eastAsia"/>
          <w:color w:val="000000"/>
          <w:sz w:val="32"/>
          <w:szCs w:val="32"/>
        </w:rPr>
        <w:t>1万元</w:t>
      </w:r>
      <w:r w:rsidRPr="00695DAD">
        <w:rPr>
          <w:rFonts w:ascii="仿宋_GB2312" w:eastAsia="仿宋_GB2312" w:hAnsi="仿宋" w:hint="eastAsia"/>
          <w:color w:val="000000"/>
          <w:sz w:val="32"/>
          <w:szCs w:val="32"/>
        </w:rPr>
        <w:t>、绩效工资</w:t>
      </w:r>
      <w:r w:rsidR="00AD73CE" w:rsidRPr="00695DAD">
        <w:rPr>
          <w:rFonts w:ascii="仿宋_GB2312" w:eastAsia="仿宋_GB2312" w:hAnsi="仿宋" w:hint="eastAsia"/>
          <w:color w:val="000000"/>
          <w:sz w:val="32"/>
          <w:szCs w:val="32"/>
        </w:rPr>
        <w:t>50.34万元</w:t>
      </w:r>
      <w:r w:rsidRPr="00695DAD">
        <w:rPr>
          <w:rFonts w:ascii="仿宋_GB2312" w:eastAsia="仿宋_GB2312" w:hAnsi="仿宋" w:hint="eastAsia"/>
          <w:color w:val="000000"/>
          <w:sz w:val="32"/>
          <w:szCs w:val="32"/>
        </w:rPr>
        <w:t>、机关事业单位基本养老保险缴费</w:t>
      </w:r>
      <w:r w:rsidR="00AD73CE" w:rsidRPr="00695DAD">
        <w:rPr>
          <w:rFonts w:ascii="仿宋_GB2312" w:eastAsia="仿宋_GB2312" w:hAnsi="仿宋" w:hint="eastAsia"/>
          <w:color w:val="000000"/>
          <w:sz w:val="32"/>
          <w:szCs w:val="32"/>
        </w:rPr>
        <w:t>46.37万元</w:t>
      </w:r>
      <w:r w:rsidRPr="00695DAD">
        <w:rPr>
          <w:rFonts w:ascii="仿宋_GB2312" w:eastAsia="仿宋_GB2312" w:hAnsi="仿宋" w:hint="eastAsia"/>
          <w:color w:val="000000"/>
          <w:sz w:val="32"/>
          <w:szCs w:val="32"/>
        </w:rPr>
        <w:t>、职业年金缴费</w:t>
      </w:r>
      <w:r w:rsidR="00AD73CE" w:rsidRPr="00695DAD">
        <w:rPr>
          <w:rFonts w:ascii="仿宋_GB2312" w:eastAsia="仿宋_GB2312" w:hAnsi="仿宋" w:hint="eastAsia"/>
          <w:color w:val="000000"/>
          <w:sz w:val="32"/>
          <w:szCs w:val="32"/>
        </w:rPr>
        <w:t>5.34万元</w:t>
      </w:r>
      <w:r w:rsidRPr="00695DAD">
        <w:rPr>
          <w:rFonts w:ascii="仿宋_GB2312" w:eastAsia="仿宋_GB2312" w:hAnsi="仿宋" w:hint="eastAsia"/>
          <w:color w:val="000000"/>
          <w:sz w:val="32"/>
          <w:szCs w:val="32"/>
        </w:rPr>
        <w:t>、其他社会保障缴费</w:t>
      </w:r>
      <w:r w:rsidR="00AD73CE" w:rsidRPr="00695DAD">
        <w:rPr>
          <w:rFonts w:ascii="仿宋_GB2312" w:eastAsia="仿宋_GB2312" w:hAnsi="仿宋" w:hint="eastAsia"/>
          <w:color w:val="000000"/>
          <w:sz w:val="32"/>
          <w:szCs w:val="32"/>
        </w:rPr>
        <w:t>0.009万元</w:t>
      </w:r>
      <w:r w:rsidRPr="00695DAD">
        <w:rPr>
          <w:rFonts w:ascii="仿宋_GB2312" w:eastAsia="仿宋_GB2312" w:hAnsi="仿宋" w:hint="eastAsia"/>
          <w:color w:val="000000"/>
          <w:sz w:val="32"/>
          <w:szCs w:val="32"/>
        </w:rPr>
        <w:t>、其他工资福利支出</w:t>
      </w:r>
      <w:r w:rsidR="00AD73CE" w:rsidRPr="00695DAD">
        <w:rPr>
          <w:rFonts w:ascii="仿宋_GB2312" w:eastAsia="仿宋_GB2312" w:hAnsi="仿宋" w:hint="eastAsia"/>
          <w:color w:val="000000"/>
          <w:sz w:val="32"/>
          <w:szCs w:val="32"/>
        </w:rPr>
        <w:t>90.87万元</w:t>
      </w:r>
      <w:r w:rsidRPr="00695DAD">
        <w:rPr>
          <w:rFonts w:ascii="仿宋_GB2312" w:eastAsia="仿宋_GB2312" w:hAnsi="仿宋" w:hint="eastAsia"/>
          <w:color w:val="000000"/>
          <w:sz w:val="32"/>
          <w:szCs w:val="32"/>
        </w:rPr>
        <w:t>、生活补助</w:t>
      </w:r>
      <w:r w:rsidR="00AD73CE" w:rsidRPr="00695DAD">
        <w:rPr>
          <w:rFonts w:ascii="仿宋_GB2312" w:eastAsia="仿宋_GB2312" w:hAnsi="仿宋" w:hint="eastAsia"/>
          <w:color w:val="000000"/>
          <w:sz w:val="32"/>
          <w:szCs w:val="32"/>
        </w:rPr>
        <w:t>186.71万元</w:t>
      </w:r>
      <w:r w:rsidRPr="00695DAD">
        <w:rPr>
          <w:rFonts w:ascii="仿宋_GB2312" w:eastAsia="仿宋_GB2312" w:hAnsi="仿宋" w:hint="eastAsia"/>
          <w:color w:val="000000"/>
          <w:sz w:val="32"/>
          <w:szCs w:val="32"/>
        </w:rPr>
        <w:t>、奖励金</w:t>
      </w:r>
      <w:r w:rsidR="00AD73CE" w:rsidRPr="00695DAD">
        <w:rPr>
          <w:rFonts w:ascii="仿宋_GB2312" w:eastAsia="仿宋_GB2312" w:hAnsi="仿宋" w:hint="eastAsia"/>
          <w:color w:val="000000"/>
          <w:sz w:val="32"/>
          <w:szCs w:val="32"/>
        </w:rPr>
        <w:t>0.12万元</w:t>
      </w:r>
      <w:r w:rsidRPr="00695DAD">
        <w:rPr>
          <w:rFonts w:ascii="仿宋_GB2312" w:eastAsia="仿宋_GB2312" w:hAnsi="仿宋" w:hint="eastAsia"/>
          <w:color w:val="000000"/>
          <w:sz w:val="32"/>
          <w:szCs w:val="32"/>
        </w:rPr>
        <w:t>、住房公积金</w:t>
      </w:r>
      <w:r w:rsidR="00AD73CE" w:rsidRPr="00695DAD">
        <w:rPr>
          <w:rFonts w:ascii="仿宋_GB2312" w:eastAsia="仿宋_GB2312" w:hAnsi="仿宋" w:hint="eastAsia"/>
          <w:color w:val="000000"/>
          <w:sz w:val="32"/>
          <w:szCs w:val="32"/>
        </w:rPr>
        <w:t>27.23万元</w:t>
      </w:r>
      <w:r w:rsidRPr="00695DAD">
        <w:rPr>
          <w:rFonts w:ascii="仿宋_GB2312" w:eastAsia="仿宋_GB2312" w:hAnsi="仿宋" w:hint="eastAsia"/>
          <w:color w:val="000000"/>
          <w:sz w:val="32"/>
          <w:szCs w:val="32"/>
        </w:rPr>
        <w:t>等。</w:t>
      </w:r>
      <w:r w:rsidRPr="00695DAD">
        <w:rPr>
          <w:rFonts w:ascii="仿宋_GB2312" w:eastAsia="仿宋_GB2312" w:hAnsi="仿宋" w:hint="eastAsia"/>
          <w:color w:val="000000"/>
          <w:sz w:val="32"/>
          <w:szCs w:val="32"/>
        </w:rPr>
        <w:br/>
        <w:t xml:space="preserve">　　公用经费166.38万元，主要包括：办公费</w:t>
      </w:r>
      <w:r w:rsidR="008F74C5" w:rsidRPr="00695DAD">
        <w:rPr>
          <w:rFonts w:ascii="仿宋_GB2312" w:eastAsia="仿宋_GB2312" w:hAnsi="仿宋" w:hint="eastAsia"/>
          <w:color w:val="000000"/>
          <w:sz w:val="32"/>
          <w:szCs w:val="32"/>
        </w:rPr>
        <w:t>135.13万元</w:t>
      </w:r>
      <w:r w:rsidRPr="00695DAD">
        <w:rPr>
          <w:rFonts w:ascii="仿宋_GB2312" w:eastAsia="仿宋_GB2312" w:hAnsi="仿宋" w:hint="eastAsia"/>
          <w:color w:val="000000"/>
          <w:sz w:val="32"/>
          <w:szCs w:val="32"/>
        </w:rPr>
        <w:t>、印刷费</w:t>
      </w:r>
      <w:r w:rsidR="008F74C5" w:rsidRPr="00695DAD">
        <w:rPr>
          <w:rFonts w:ascii="仿宋_GB2312" w:eastAsia="仿宋_GB2312" w:hAnsi="仿宋" w:hint="eastAsia"/>
          <w:color w:val="000000"/>
          <w:sz w:val="32"/>
          <w:szCs w:val="32"/>
        </w:rPr>
        <w:t>0万元</w:t>
      </w:r>
      <w:r w:rsidRPr="00695DAD">
        <w:rPr>
          <w:rFonts w:ascii="仿宋_GB2312" w:eastAsia="仿宋_GB2312" w:hAnsi="仿宋" w:hint="eastAsia"/>
          <w:color w:val="000000"/>
          <w:sz w:val="32"/>
          <w:szCs w:val="32"/>
        </w:rPr>
        <w:t>、咨询费</w:t>
      </w:r>
      <w:r w:rsidR="008F74C5" w:rsidRPr="00695DAD">
        <w:rPr>
          <w:rFonts w:ascii="仿宋_GB2312" w:eastAsia="仿宋_GB2312" w:hAnsi="仿宋" w:hint="eastAsia"/>
          <w:color w:val="000000"/>
          <w:sz w:val="32"/>
          <w:szCs w:val="32"/>
        </w:rPr>
        <w:t>0万元</w:t>
      </w:r>
      <w:r w:rsidRPr="00695DAD">
        <w:rPr>
          <w:rFonts w:ascii="仿宋_GB2312" w:eastAsia="仿宋_GB2312" w:hAnsi="仿宋" w:hint="eastAsia"/>
          <w:color w:val="000000"/>
          <w:sz w:val="32"/>
          <w:szCs w:val="32"/>
        </w:rPr>
        <w:t>、手续费</w:t>
      </w:r>
      <w:r w:rsidR="008F74C5" w:rsidRPr="00695DAD">
        <w:rPr>
          <w:rFonts w:ascii="仿宋_GB2312" w:eastAsia="仿宋_GB2312" w:hAnsi="仿宋" w:hint="eastAsia"/>
          <w:color w:val="000000"/>
          <w:sz w:val="32"/>
          <w:szCs w:val="32"/>
        </w:rPr>
        <w:t>0万元</w:t>
      </w:r>
      <w:r w:rsidRPr="00695DAD">
        <w:rPr>
          <w:rFonts w:ascii="仿宋_GB2312" w:eastAsia="仿宋_GB2312" w:hAnsi="仿宋" w:hint="eastAsia"/>
          <w:color w:val="000000"/>
          <w:sz w:val="32"/>
          <w:szCs w:val="32"/>
        </w:rPr>
        <w:t>、水费</w:t>
      </w:r>
      <w:r w:rsidR="008F74C5" w:rsidRPr="00695DAD">
        <w:rPr>
          <w:rFonts w:ascii="仿宋_GB2312" w:eastAsia="仿宋_GB2312" w:hAnsi="仿宋" w:hint="eastAsia"/>
          <w:color w:val="000000"/>
          <w:sz w:val="32"/>
          <w:szCs w:val="32"/>
        </w:rPr>
        <w:t>2万元</w:t>
      </w:r>
      <w:r w:rsidRPr="00695DAD">
        <w:rPr>
          <w:rFonts w:ascii="仿宋_GB2312" w:eastAsia="仿宋_GB2312" w:hAnsi="仿宋" w:hint="eastAsia"/>
          <w:color w:val="000000"/>
          <w:sz w:val="32"/>
          <w:szCs w:val="32"/>
        </w:rPr>
        <w:t>、电费</w:t>
      </w:r>
      <w:r w:rsidR="008F74C5" w:rsidRPr="00695DAD">
        <w:rPr>
          <w:rFonts w:ascii="仿宋_GB2312" w:eastAsia="仿宋_GB2312" w:hAnsi="仿宋" w:hint="eastAsia"/>
          <w:color w:val="000000"/>
          <w:sz w:val="32"/>
          <w:szCs w:val="32"/>
        </w:rPr>
        <w:t>6.44万元</w:t>
      </w:r>
      <w:r w:rsidRPr="00695DAD">
        <w:rPr>
          <w:rFonts w:ascii="仿宋_GB2312" w:eastAsia="仿宋_GB2312" w:hAnsi="仿宋" w:hint="eastAsia"/>
          <w:color w:val="000000"/>
          <w:sz w:val="32"/>
          <w:szCs w:val="32"/>
        </w:rPr>
        <w:t>、邮电费</w:t>
      </w:r>
      <w:r w:rsidR="008F74C5" w:rsidRPr="00695DAD">
        <w:rPr>
          <w:rFonts w:ascii="仿宋_GB2312" w:eastAsia="仿宋_GB2312" w:hAnsi="仿宋" w:hint="eastAsia"/>
          <w:color w:val="000000"/>
          <w:sz w:val="32"/>
          <w:szCs w:val="32"/>
        </w:rPr>
        <w:t>4.7万元</w:t>
      </w:r>
      <w:r w:rsidRPr="00695DAD">
        <w:rPr>
          <w:rFonts w:ascii="仿宋_GB2312" w:eastAsia="仿宋_GB2312" w:hAnsi="仿宋" w:hint="eastAsia"/>
          <w:color w:val="000000"/>
          <w:sz w:val="32"/>
          <w:szCs w:val="32"/>
        </w:rPr>
        <w:t>、取暖费</w:t>
      </w:r>
      <w:r w:rsidR="008F74C5" w:rsidRPr="00695DAD">
        <w:rPr>
          <w:rFonts w:ascii="仿宋_GB2312" w:eastAsia="仿宋_GB2312" w:hAnsi="仿宋" w:hint="eastAsia"/>
          <w:color w:val="000000"/>
          <w:sz w:val="32"/>
          <w:szCs w:val="32"/>
        </w:rPr>
        <w:t>0万元</w:t>
      </w:r>
      <w:r w:rsidRPr="00695DAD">
        <w:rPr>
          <w:rFonts w:ascii="仿宋_GB2312" w:eastAsia="仿宋_GB2312" w:hAnsi="仿宋" w:hint="eastAsia"/>
          <w:color w:val="000000"/>
          <w:sz w:val="32"/>
          <w:szCs w:val="32"/>
        </w:rPr>
        <w:t>、物业管理费</w:t>
      </w:r>
      <w:r w:rsidR="008F74C5" w:rsidRPr="00695DAD">
        <w:rPr>
          <w:rFonts w:ascii="仿宋_GB2312" w:eastAsia="仿宋_GB2312" w:hAnsi="仿宋" w:hint="eastAsia"/>
          <w:color w:val="000000"/>
          <w:sz w:val="32"/>
          <w:szCs w:val="32"/>
        </w:rPr>
        <w:t>0万元</w:t>
      </w:r>
      <w:r w:rsidRPr="00695DAD">
        <w:rPr>
          <w:rFonts w:ascii="仿宋_GB2312" w:eastAsia="仿宋_GB2312" w:hAnsi="仿宋" w:hint="eastAsia"/>
          <w:color w:val="000000"/>
          <w:sz w:val="32"/>
          <w:szCs w:val="32"/>
        </w:rPr>
        <w:t>、差旅费</w:t>
      </w:r>
      <w:r w:rsidR="008F74C5" w:rsidRPr="00695DAD">
        <w:rPr>
          <w:rFonts w:ascii="仿宋_GB2312" w:eastAsia="仿宋_GB2312" w:hAnsi="仿宋" w:hint="eastAsia"/>
          <w:color w:val="000000"/>
          <w:sz w:val="32"/>
          <w:szCs w:val="32"/>
        </w:rPr>
        <w:t>1.56万元</w:t>
      </w:r>
      <w:r w:rsidRPr="00695DAD">
        <w:rPr>
          <w:rFonts w:ascii="仿宋_GB2312" w:eastAsia="仿宋_GB2312" w:hAnsi="仿宋" w:hint="eastAsia"/>
          <w:color w:val="000000"/>
          <w:sz w:val="32"/>
          <w:szCs w:val="32"/>
        </w:rPr>
        <w:t>、因公出国（境）费用</w:t>
      </w:r>
      <w:r w:rsidR="008F74C5" w:rsidRPr="00695DAD">
        <w:rPr>
          <w:rFonts w:ascii="仿宋_GB2312" w:eastAsia="仿宋_GB2312" w:hAnsi="仿宋" w:hint="eastAsia"/>
          <w:color w:val="000000"/>
          <w:sz w:val="32"/>
          <w:szCs w:val="32"/>
        </w:rPr>
        <w:t>0万元</w:t>
      </w:r>
      <w:r w:rsidRPr="00695DAD">
        <w:rPr>
          <w:rFonts w:ascii="仿宋_GB2312" w:eastAsia="仿宋_GB2312" w:hAnsi="仿宋" w:hint="eastAsia"/>
          <w:color w:val="000000"/>
          <w:sz w:val="32"/>
          <w:szCs w:val="32"/>
        </w:rPr>
        <w:t>、维修（护）费、租赁费、会议费、培训费、公务接待费、劳务费</w:t>
      </w:r>
      <w:r w:rsidR="008F74C5" w:rsidRPr="00695DAD">
        <w:rPr>
          <w:rFonts w:ascii="仿宋_GB2312" w:eastAsia="仿宋_GB2312" w:hAnsi="仿宋" w:hint="eastAsia"/>
          <w:color w:val="000000"/>
          <w:sz w:val="32"/>
          <w:szCs w:val="32"/>
        </w:rPr>
        <w:t>0.35万元</w:t>
      </w:r>
      <w:r w:rsidRPr="00695DAD">
        <w:rPr>
          <w:rFonts w:ascii="仿宋_GB2312" w:eastAsia="仿宋_GB2312" w:hAnsi="仿宋" w:hint="eastAsia"/>
          <w:color w:val="000000"/>
          <w:sz w:val="32"/>
          <w:szCs w:val="32"/>
        </w:rPr>
        <w:t>、委托业务费</w:t>
      </w:r>
      <w:r w:rsidR="008F74C5" w:rsidRPr="00695DAD">
        <w:rPr>
          <w:rFonts w:ascii="仿宋_GB2312" w:eastAsia="仿宋_GB2312" w:hAnsi="仿宋" w:hint="eastAsia"/>
          <w:color w:val="000000"/>
          <w:sz w:val="32"/>
          <w:szCs w:val="32"/>
        </w:rPr>
        <w:t>0万元</w:t>
      </w:r>
      <w:r w:rsidRPr="00695DAD">
        <w:rPr>
          <w:rFonts w:ascii="仿宋_GB2312" w:eastAsia="仿宋_GB2312" w:hAnsi="仿宋" w:hint="eastAsia"/>
          <w:color w:val="000000"/>
          <w:sz w:val="32"/>
          <w:szCs w:val="32"/>
        </w:rPr>
        <w:t>、工会经费</w:t>
      </w:r>
      <w:r w:rsidR="008F74C5" w:rsidRPr="00695DAD">
        <w:rPr>
          <w:rFonts w:ascii="仿宋_GB2312" w:eastAsia="仿宋_GB2312" w:hAnsi="仿宋" w:hint="eastAsia"/>
          <w:color w:val="000000"/>
          <w:sz w:val="32"/>
          <w:szCs w:val="32"/>
        </w:rPr>
        <w:t>2.27万元</w:t>
      </w:r>
      <w:r w:rsidRPr="00695DAD">
        <w:rPr>
          <w:rFonts w:ascii="仿宋_GB2312" w:eastAsia="仿宋_GB2312" w:hAnsi="仿宋" w:hint="eastAsia"/>
          <w:color w:val="000000"/>
          <w:sz w:val="32"/>
          <w:szCs w:val="32"/>
        </w:rPr>
        <w:t>、福利费</w:t>
      </w:r>
      <w:r w:rsidR="008F74C5" w:rsidRPr="00695DAD">
        <w:rPr>
          <w:rFonts w:ascii="仿宋_GB2312" w:eastAsia="仿宋_GB2312" w:hAnsi="仿宋" w:hint="eastAsia"/>
          <w:color w:val="000000"/>
          <w:sz w:val="32"/>
          <w:szCs w:val="32"/>
        </w:rPr>
        <w:t>7.38万元</w:t>
      </w:r>
      <w:r w:rsidRPr="00695DAD">
        <w:rPr>
          <w:rFonts w:ascii="仿宋_GB2312" w:eastAsia="仿宋_GB2312" w:hAnsi="仿宋" w:hint="eastAsia"/>
          <w:color w:val="000000"/>
          <w:sz w:val="32"/>
          <w:szCs w:val="32"/>
        </w:rPr>
        <w:t>、公务用车运行维护费</w:t>
      </w:r>
      <w:r w:rsidR="008F74C5" w:rsidRPr="00695DAD">
        <w:rPr>
          <w:rFonts w:ascii="仿宋_GB2312" w:eastAsia="仿宋_GB2312" w:hAnsi="仿宋" w:hint="eastAsia"/>
          <w:color w:val="000000"/>
          <w:sz w:val="32"/>
          <w:szCs w:val="32"/>
        </w:rPr>
        <w:t>5.95万元</w:t>
      </w:r>
      <w:r w:rsidRPr="00695DAD">
        <w:rPr>
          <w:rFonts w:ascii="仿宋_GB2312" w:eastAsia="仿宋_GB2312" w:hAnsi="仿宋" w:hint="eastAsia"/>
          <w:color w:val="000000"/>
          <w:sz w:val="32"/>
          <w:szCs w:val="32"/>
        </w:rPr>
        <w:t>、其他交通费</w:t>
      </w:r>
      <w:r w:rsidR="008F74C5" w:rsidRPr="00695DAD">
        <w:rPr>
          <w:rFonts w:ascii="仿宋_GB2312" w:eastAsia="仿宋_GB2312" w:hAnsi="仿宋" w:hint="eastAsia"/>
          <w:color w:val="000000"/>
          <w:sz w:val="32"/>
          <w:szCs w:val="32"/>
        </w:rPr>
        <w:t>15.12万元</w:t>
      </w:r>
      <w:r w:rsidRPr="00695DAD">
        <w:rPr>
          <w:rFonts w:ascii="仿宋_GB2312" w:eastAsia="仿宋_GB2312" w:hAnsi="仿宋" w:hint="eastAsia"/>
          <w:color w:val="000000"/>
          <w:sz w:val="32"/>
          <w:szCs w:val="32"/>
        </w:rPr>
        <w:t>、税金及附加费用</w:t>
      </w:r>
      <w:r w:rsidR="008F74C5" w:rsidRPr="00695DAD">
        <w:rPr>
          <w:rFonts w:ascii="仿宋_GB2312" w:eastAsia="仿宋_GB2312" w:hAnsi="仿宋" w:hint="eastAsia"/>
          <w:color w:val="000000"/>
          <w:sz w:val="32"/>
          <w:szCs w:val="32"/>
        </w:rPr>
        <w:t>0万元</w:t>
      </w:r>
      <w:r w:rsidRPr="00695DAD">
        <w:rPr>
          <w:rFonts w:ascii="仿宋_GB2312" w:eastAsia="仿宋_GB2312" w:hAnsi="仿宋" w:hint="eastAsia"/>
          <w:color w:val="000000"/>
          <w:sz w:val="32"/>
          <w:szCs w:val="32"/>
        </w:rPr>
        <w:t>、其他商品和服务支出</w:t>
      </w:r>
      <w:r w:rsidR="008F74C5" w:rsidRPr="00695DAD">
        <w:rPr>
          <w:rFonts w:ascii="仿宋_GB2312" w:eastAsia="仿宋_GB2312" w:hAnsi="仿宋" w:hint="eastAsia"/>
          <w:color w:val="000000"/>
          <w:sz w:val="32"/>
          <w:szCs w:val="32"/>
        </w:rPr>
        <w:t>5.8万元</w:t>
      </w:r>
      <w:r w:rsidRPr="00695DAD">
        <w:rPr>
          <w:rFonts w:ascii="仿宋_GB2312" w:eastAsia="仿宋_GB2312" w:hAnsi="仿宋" w:hint="eastAsia"/>
          <w:color w:val="000000"/>
          <w:sz w:val="32"/>
          <w:szCs w:val="32"/>
        </w:rPr>
        <w:t>、办公设备购置</w:t>
      </w:r>
      <w:r w:rsidR="008F74C5" w:rsidRPr="00695DAD">
        <w:rPr>
          <w:rFonts w:ascii="仿宋_GB2312" w:eastAsia="仿宋_GB2312" w:hAnsi="仿宋" w:hint="eastAsia"/>
          <w:color w:val="000000"/>
          <w:sz w:val="32"/>
          <w:szCs w:val="32"/>
        </w:rPr>
        <w:t>0万元</w:t>
      </w:r>
      <w:r w:rsidRPr="00695DAD">
        <w:rPr>
          <w:rFonts w:ascii="仿宋_GB2312" w:eastAsia="仿宋_GB2312" w:hAnsi="仿宋" w:hint="eastAsia"/>
          <w:color w:val="000000"/>
          <w:sz w:val="32"/>
          <w:szCs w:val="32"/>
        </w:rPr>
        <w:t>、专用设备购置</w:t>
      </w:r>
      <w:r w:rsidR="008F74C5" w:rsidRPr="00695DAD">
        <w:rPr>
          <w:rFonts w:ascii="仿宋_GB2312" w:eastAsia="仿宋_GB2312" w:hAnsi="仿宋" w:hint="eastAsia"/>
          <w:color w:val="000000"/>
          <w:sz w:val="32"/>
          <w:szCs w:val="32"/>
        </w:rPr>
        <w:t>0万元</w:t>
      </w:r>
      <w:r w:rsidRPr="00695DAD">
        <w:rPr>
          <w:rFonts w:ascii="仿宋_GB2312" w:eastAsia="仿宋_GB2312" w:hAnsi="仿宋" w:hint="eastAsia"/>
          <w:color w:val="000000"/>
          <w:sz w:val="32"/>
          <w:szCs w:val="32"/>
        </w:rPr>
        <w:t>、信息网络及软件购置更新</w:t>
      </w:r>
      <w:r w:rsidR="008F74C5" w:rsidRPr="00695DAD">
        <w:rPr>
          <w:rFonts w:ascii="仿宋_GB2312" w:eastAsia="仿宋_GB2312" w:hAnsi="仿宋" w:hint="eastAsia"/>
          <w:color w:val="000000"/>
          <w:sz w:val="32"/>
          <w:szCs w:val="32"/>
        </w:rPr>
        <w:t>0万元</w:t>
      </w:r>
      <w:r w:rsidRPr="00695DAD">
        <w:rPr>
          <w:rFonts w:ascii="仿宋_GB2312" w:eastAsia="仿宋_GB2312" w:hAnsi="仿宋" w:hint="eastAsia"/>
          <w:color w:val="000000"/>
          <w:sz w:val="32"/>
          <w:szCs w:val="32"/>
        </w:rPr>
        <w:t>、其他资本性支出</w:t>
      </w:r>
      <w:r w:rsidR="008F74C5" w:rsidRPr="00695DAD">
        <w:rPr>
          <w:rFonts w:ascii="仿宋_GB2312" w:eastAsia="仿宋_GB2312" w:hAnsi="仿宋" w:hint="eastAsia"/>
          <w:color w:val="000000"/>
          <w:sz w:val="32"/>
          <w:szCs w:val="32"/>
        </w:rPr>
        <w:t>0万元</w:t>
      </w:r>
      <w:r w:rsidRPr="00695DAD">
        <w:rPr>
          <w:rFonts w:ascii="仿宋_GB2312" w:eastAsia="仿宋_GB2312" w:hAnsi="仿宋" w:hint="eastAsia"/>
          <w:color w:val="000000"/>
          <w:sz w:val="32"/>
          <w:szCs w:val="32"/>
        </w:rPr>
        <w:t>等。</w:t>
      </w:r>
    </w:p>
    <w:p w:rsidR="00F04893" w:rsidRPr="00C42709" w:rsidRDefault="00F04893" w:rsidP="00F04893">
      <w:pPr>
        <w:spacing w:line="600" w:lineRule="exact"/>
        <w:ind w:firstLine="640"/>
        <w:outlineLvl w:val="1"/>
        <w:rPr>
          <w:rStyle w:val="2Char"/>
          <w:rFonts w:ascii="黑体" w:eastAsia="黑体" w:hAnsi="黑体"/>
          <w:b w:val="0"/>
        </w:rPr>
      </w:pPr>
      <w:bookmarkStart w:id="16" w:name="_Toc15377215"/>
      <w:bookmarkStart w:id="17" w:name="_Toc15396609"/>
      <w:r w:rsidRPr="00CE49DA">
        <w:rPr>
          <w:rFonts w:ascii="黑体" w:eastAsia="黑体" w:hint="eastAsia"/>
          <w:color w:val="000000"/>
          <w:sz w:val="32"/>
          <w:szCs w:val="32"/>
        </w:rPr>
        <w:t>七、</w:t>
      </w:r>
      <w:r w:rsidRPr="00C42709">
        <w:rPr>
          <w:rStyle w:val="2Char"/>
          <w:rFonts w:ascii="黑体" w:eastAsia="黑体" w:hAnsi="黑体" w:hint="eastAsia"/>
        </w:rPr>
        <w:t>“三公”经费财政拨款支出决算情况说明</w:t>
      </w:r>
      <w:bookmarkEnd w:id="16"/>
      <w:bookmarkEnd w:id="17"/>
    </w:p>
    <w:p w:rsidR="00F04893" w:rsidRPr="00CE49DA" w:rsidRDefault="00F04893" w:rsidP="00F04893">
      <w:pPr>
        <w:spacing w:line="600" w:lineRule="exact"/>
        <w:ind w:firstLine="640"/>
        <w:outlineLvl w:val="2"/>
        <w:rPr>
          <w:rFonts w:ascii="仿宋" w:eastAsia="仿宋" w:hAnsi="仿宋"/>
          <w:b/>
          <w:color w:val="000000"/>
          <w:sz w:val="32"/>
          <w:szCs w:val="32"/>
        </w:rPr>
      </w:pPr>
      <w:bookmarkStart w:id="18" w:name="_Toc15377216"/>
      <w:r w:rsidRPr="00CE49DA">
        <w:rPr>
          <w:rFonts w:ascii="仿宋" w:eastAsia="仿宋" w:hAnsi="仿宋" w:hint="eastAsia"/>
          <w:b/>
          <w:color w:val="000000"/>
          <w:sz w:val="32"/>
          <w:szCs w:val="32"/>
        </w:rPr>
        <w:t>（一）“三公”经费财政拨款支出决算总体情况说明</w:t>
      </w:r>
      <w:bookmarkEnd w:id="18"/>
    </w:p>
    <w:p w:rsidR="00F04893" w:rsidRPr="00695DAD" w:rsidRDefault="00F04893" w:rsidP="00F04893">
      <w:pPr>
        <w:spacing w:line="600" w:lineRule="exact"/>
        <w:ind w:firstLine="640"/>
        <w:rPr>
          <w:rFonts w:ascii="仿宋_GB2312" w:eastAsia="仿宋_GB2312" w:hAnsi="仿宋"/>
          <w:color w:val="000000"/>
          <w:sz w:val="32"/>
          <w:szCs w:val="32"/>
        </w:rPr>
      </w:pPr>
      <w:r w:rsidRPr="00695DAD">
        <w:rPr>
          <w:rFonts w:ascii="仿宋_GB2312" w:eastAsia="仿宋_GB2312" w:hAnsi="仿宋" w:hint="eastAsia"/>
          <w:color w:val="000000"/>
          <w:sz w:val="32"/>
          <w:szCs w:val="32"/>
        </w:rPr>
        <w:t>2018年“三公”经费财政拨款支出决算为</w:t>
      </w:r>
      <w:r w:rsidR="00F82D5A" w:rsidRPr="00695DAD">
        <w:rPr>
          <w:rFonts w:ascii="仿宋_GB2312" w:eastAsia="仿宋_GB2312" w:hAnsi="仿宋" w:hint="eastAsia"/>
          <w:color w:val="000000"/>
          <w:sz w:val="32"/>
          <w:szCs w:val="32"/>
        </w:rPr>
        <w:t>40.1</w:t>
      </w:r>
      <w:r w:rsidRPr="00695DAD">
        <w:rPr>
          <w:rFonts w:ascii="仿宋_GB2312" w:eastAsia="仿宋_GB2312" w:hAnsi="仿宋" w:hint="eastAsia"/>
          <w:color w:val="000000"/>
          <w:sz w:val="32"/>
          <w:szCs w:val="32"/>
        </w:rPr>
        <w:t>万元，完成预算</w:t>
      </w:r>
      <w:r w:rsidR="008F74C5" w:rsidRPr="00695DAD">
        <w:rPr>
          <w:rFonts w:ascii="仿宋_GB2312" w:eastAsia="仿宋_GB2312" w:hAnsi="仿宋" w:hint="eastAsia"/>
          <w:color w:val="000000"/>
          <w:sz w:val="32"/>
          <w:szCs w:val="32"/>
        </w:rPr>
        <w:t>99.75</w:t>
      </w:r>
      <w:r w:rsidRPr="00695DAD">
        <w:rPr>
          <w:rFonts w:ascii="仿宋_GB2312" w:eastAsia="仿宋_GB2312" w:hAnsi="仿宋" w:hint="eastAsia"/>
          <w:color w:val="000000"/>
          <w:sz w:val="32"/>
          <w:szCs w:val="32"/>
        </w:rPr>
        <w:t>%。</w:t>
      </w:r>
    </w:p>
    <w:p w:rsidR="00F04893" w:rsidRPr="00CE49DA" w:rsidRDefault="00F04893" w:rsidP="00F04893">
      <w:pPr>
        <w:spacing w:line="600" w:lineRule="exact"/>
        <w:ind w:firstLine="640"/>
        <w:outlineLvl w:val="2"/>
        <w:rPr>
          <w:rFonts w:ascii="仿宋" w:eastAsia="仿宋" w:hAnsi="仿宋"/>
          <w:b/>
          <w:color w:val="000000"/>
          <w:sz w:val="32"/>
          <w:szCs w:val="32"/>
        </w:rPr>
      </w:pPr>
      <w:bookmarkStart w:id="19" w:name="_Toc15377217"/>
      <w:r w:rsidRPr="00CE49DA">
        <w:rPr>
          <w:rFonts w:ascii="仿宋" w:eastAsia="仿宋" w:hAnsi="仿宋" w:hint="eastAsia"/>
          <w:b/>
          <w:color w:val="000000"/>
          <w:sz w:val="32"/>
          <w:szCs w:val="32"/>
        </w:rPr>
        <w:lastRenderedPageBreak/>
        <w:t>（二）“三公”经费财政拨款支出决算具体情况说明</w:t>
      </w:r>
      <w:bookmarkEnd w:id="19"/>
    </w:p>
    <w:p w:rsidR="00F04893" w:rsidRPr="00CE49DA" w:rsidRDefault="00F04893" w:rsidP="00F04893">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8年“三公”经费财政拨款支出决算中，因公出国（境）费支出决算</w:t>
      </w:r>
      <w:r w:rsidR="00F82D5A">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F82D5A">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；公务用车购置及运行维护费支出决算</w:t>
      </w:r>
      <w:r w:rsidR="00F82D5A">
        <w:rPr>
          <w:rFonts w:ascii="仿宋" w:eastAsia="仿宋" w:hAnsi="仿宋" w:hint="eastAsia"/>
          <w:color w:val="000000"/>
          <w:sz w:val="32"/>
          <w:szCs w:val="32"/>
        </w:rPr>
        <w:t>30.9</w:t>
      </w:r>
      <w:r w:rsidR="00550AF8">
        <w:rPr>
          <w:rFonts w:ascii="仿宋" w:eastAsia="仿宋" w:hAnsi="仿宋" w:hint="eastAsia"/>
          <w:color w:val="000000"/>
          <w:sz w:val="32"/>
          <w:szCs w:val="32"/>
        </w:rPr>
        <w:t>5</w:t>
      </w:r>
      <w:r w:rsidRPr="00CE49DA">
        <w:rPr>
          <w:rFonts w:ascii="仿宋" w:eastAsia="仿宋" w:hAnsi="仿宋" w:hint="eastAsia"/>
          <w:color w:val="000000"/>
          <w:sz w:val="32"/>
          <w:szCs w:val="32"/>
        </w:rPr>
        <w:t>万元，占</w:t>
      </w:r>
      <w:r w:rsidR="00F82D5A">
        <w:rPr>
          <w:rFonts w:ascii="仿宋" w:eastAsia="仿宋" w:hAnsi="仿宋" w:hint="eastAsia"/>
          <w:color w:val="000000"/>
          <w:sz w:val="32"/>
          <w:szCs w:val="32"/>
        </w:rPr>
        <w:t>77.1</w:t>
      </w:r>
      <w:r w:rsidR="00550AF8">
        <w:rPr>
          <w:rFonts w:ascii="仿宋" w:eastAsia="仿宋" w:hAnsi="仿宋" w:hint="eastAsia"/>
          <w:color w:val="000000"/>
          <w:sz w:val="32"/>
          <w:szCs w:val="32"/>
        </w:rPr>
        <w:t>8</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；公务接待费支出决算</w:t>
      </w:r>
      <w:r w:rsidR="00F82D5A">
        <w:rPr>
          <w:rFonts w:ascii="仿宋" w:eastAsia="仿宋" w:hAnsi="仿宋" w:hint="eastAsia"/>
          <w:color w:val="000000"/>
          <w:sz w:val="32"/>
          <w:szCs w:val="32"/>
        </w:rPr>
        <w:t>9.</w:t>
      </w:r>
      <w:r w:rsidR="00550AF8">
        <w:rPr>
          <w:rFonts w:ascii="仿宋" w:eastAsia="仿宋" w:hAnsi="仿宋" w:hint="eastAsia"/>
          <w:color w:val="000000"/>
          <w:sz w:val="32"/>
          <w:szCs w:val="32"/>
        </w:rPr>
        <w:t>15</w:t>
      </w:r>
      <w:r w:rsidRPr="00CE49DA">
        <w:rPr>
          <w:rFonts w:ascii="仿宋" w:eastAsia="仿宋" w:hAnsi="仿宋" w:hint="eastAsia"/>
          <w:color w:val="000000"/>
          <w:sz w:val="32"/>
          <w:szCs w:val="32"/>
        </w:rPr>
        <w:t>万元，占</w:t>
      </w:r>
      <w:r w:rsidR="00F82D5A">
        <w:rPr>
          <w:rFonts w:ascii="仿宋" w:eastAsia="仿宋" w:hAnsi="仿宋" w:hint="eastAsia"/>
          <w:color w:val="000000"/>
          <w:sz w:val="32"/>
          <w:szCs w:val="32"/>
        </w:rPr>
        <w:t>22.</w:t>
      </w:r>
      <w:r w:rsidR="00550AF8">
        <w:rPr>
          <w:rFonts w:ascii="仿宋" w:eastAsia="仿宋" w:hAnsi="仿宋" w:hint="eastAsia"/>
          <w:color w:val="000000"/>
          <w:sz w:val="32"/>
          <w:szCs w:val="32"/>
        </w:rPr>
        <w:t>82</w:t>
      </w:r>
      <w:r w:rsidRPr="00CE49DA">
        <w:rPr>
          <w:rFonts w:ascii="仿宋" w:eastAsia="仿宋" w:hAnsi="仿宋"/>
          <w:color w:val="000000"/>
          <w:sz w:val="32"/>
          <w:szCs w:val="32"/>
        </w:rPr>
        <w:t>%</w:t>
      </w:r>
      <w:r w:rsidRPr="00CE49DA">
        <w:rPr>
          <w:rFonts w:ascii="仿宋" w:eastAsia="仿宋" w:hAnsi="仿宋" w:hint="eastAsia"/>
          <w:color w:val="000000"/>
          <w:sz w:val="32"/>
          <w:szCs w:val="32"/>
        </w:rPr>
        <w:t>。具体情况如下：</w:t>
      </w:r>
    </w:p>
    <w:p w:rsidR="00F04893" w:rsidRPr="00CE49DA" w:rsidRDefault="00F04893" w:rsidP="00F04893">
      <w:pPr>
        <w:spacing w:line="600" w:lineRule="exact"/>
        <w:ind w:firstLine="640"/>
        <w:rPr>
          <w:rFonts w:ascii="仿宋" w:eastAsia="仿宋" w:hAnsi="仿宋"/>
          <w:color w:val="000000"/>
          <w:sz w:val="32"/>
          <w:szCs w:val="32"/>
        </w:rPr>
      </w:pPr>
      <w:r w:rsidRPr="00CE49DA">
        <w:rPr>
          <w:rFonts w:ascii="仿宋" w:eastAsia="仿宋" w:hAnsi="仿宋" w:hint="eastAsia"/>
          <w:color w:val="000000"/>
          <w:sz w:val="32"/>
          <w:szCs w:val="32"/>
        </w:rPr>
        <w:t>（图8：“三公”经费财政拨款支出结构）（饼状图）</w:t>
      </w:r>
    </w:p>
    <w:p w:rsidR="00F04893" w:rsidRPr="00F04893" w:rsidRDefault="00F04893" w:rsidP="00F04893">
      <w:pPr>
        <w:spacing w:line="600" w:lineRule="exact"/>
        <w:ind w:firstLine="640"/>
        <w:rPr>
          <w:rFonts w:ascii="仿宋" w:eastAsia="仿宋" w:hAnsi="仿宋"/>
          <w:color w:val="000000"/>
          <w:sz w:val="32"/>
          <w:szCs w:val="32"/>
        </w:rPr>
      </w:pPr>
    </w:p>
    <w:p w:rsidR="008413C6" w:rsidRDefault="00F82D5A" w:rsidP="004C16D9">
      <w:pPr>
        <w:rPr>
          <w:rFonts w:asciiTheme="minorEastAsia" w:eastAsiaTheme="minorEastAsia" w:hAnsiTheme="minorEastAsia"/>
          <w:color w:val="000000" w:themeColor="text1"/>
          <w:szCs w:val="21"/>
        </w:rPr>
      </w:pPr>
      <w:r>
        <w:rPr>
          <w:rFonts w:ascii="仿宋" w:eastAsia="仿宋" w:hAnsi="仿宋"/>
          <w:noProof/>
          <w:color w:val="000000"/>
          <w:sz w:val="32"/>
          <w:szCs w:val="32"/>
        </w:rPr>
        <w:drawing>
          <wp:inline distT="0" distB="0" distL="0" distR="0">
            <wp:extent cx="4457700" cy="2971800"/>
            <wp:effectExtent l="19050" t="0" r="19050" b="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82D5A" w:rsidRDefault="00F82D5A" w:rsidP="00F82D5A">
      <w:pPr>
        <w:spacing w:line="600" w:lineRule="exact"/>
        <w:ind w:firstLine="640"/>
        <w:rPr>
          <w:rFonts w:ascii="仿宋_GB2312" w:eastAsia="仿宋_GB2312"/>
          <w:color w:val="000000"/>
          <w:sz w:val="32"/>
          <w:szCs w:val="32"/>
        </w:rPr>
      </w:pPr>
      <w:r w:rsidRPr="00CE49DA">
        <w:rPr>
          <w:rFonts w:ascii="仿宋_GB2312" w:eastAsia="仿宋_GB2312"/>
          <w:b/>
          <w:color w:val="000000"/>
          <w:sz w:val="32"/>
          <w:szCs w:val="32"/>
        </w:rPr>
        <w:t>1.</w:t>
      </w:r>
      <w:r w:rsidRPr="00CE49DA">
        <w:rPr>
          <w:rFonts w:ascii="仿宋_GB2312" w:eastAsia="仿宋_GB2312" w:hint="eastAsia"/>
          <w:b/>
          <w:color w:val="000000"/>
          <w:sz w:val="32"/>
          <w:szCs w:val="32"/>
        </w:rPr>
        <w:t>因公出国（境）经费支出</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sidRPr="00A67A37">
        <w:rPr>
          <w:rStyle w:val="a9"/>
          <w:rFonts w:ascii="仿宋_GB2312" w:eastAsia="仿宋_GB2312" w:hAnsi="仿宋" w:hint="eastAsia"/>
          <w:b w:val="0"/>
          <w:bCs/>
          <w:color w:val="000000"/>
          <w:sz w:val="32"/>
          <w:szCs w:val="32"/>
        </w:rPr>
        <w:t>完成预算100%。</w:t>
      </w:r>
      <w:r w:rsidRPr="00CE49DA">
        <w:rPr>
          <w:rFonts w:ascii="仿宋_GB2312" w:eastAsia="仿宋_GB2312" w:hint="eastAsia"/>
          <w:color w:val="000000"/>
          <w:sz w:val="32"/>
          <w:szCs w:val="32"/>
        </w:rPr>
        <w:t>全年安排因公出国（境）团组</w:t>
      </w:r>
      <w:r>
        <w:rPr>
          <w:rFonts w:ascii="仿宋_GB2312" w:eastAsia="仿宋_GB2312" w:hint="eastAsia"/>
          <w:color w:val="000000"/>
          <w:sz w:val="32"/>
          <w:szCs w:val="32"/>
        </w:rPr>
        <w:t>0</w:t>
      </w:r>
      <w:r w:rsidRPr="00CE49DA">
        <w:rPr>
          <w:rFonts w:ascii="仿宋_GB2312" w:eastAsia="仿宋_GB2312" w:hint="eastAsia"/>
          <w:color w:val="000000"/>
          <w:sz w:val="32"/>
          <w:szCs w:val="32"/>
        </w:rPr>
        <w:t>次，出国（境）</w:t>
      </w:r>
      <w:r>
        <w:rPr>
          <w:rFonts w:ascii="仿宋_GB2312" w:eastAsia="仿宋_GB2312" w:hint="eastAsia"/>
          <w:color w:val="000000"/>
          <w:sz w:val="32"/>
          <w:szCs w:val="32"/>
        </w:rPr>
        <w:t>0</w:t>
      </w:r>
      <w:r w:rsidRPr="00CE49DA">
        <w:rPr>
          <w:rFonts w:ascii="仿宋_GB2312" w:eastAsia="仿宋_GB2312" w:hint="eastAsia"/>
          <w:color w:val="000000"/>
          <w:sz w:val="32"/>
          <w:szCs w:val="32"/>
        </w:rPr>
        <w:t>人。因公出国（境）支出决算比</w:t>
      </w:r>
      <w:r w:rsidRPr="00CE49DA">
        <w:rPr>
          <w:rFonts w:ascii="仿宋_GB2312" w:eastAsia="仿宋_GB2312"/>
          <w:color w:val="000000"/>
          <w:sz w:val="32"/>
          <w:szCs w:val="32"/>
        </w:rPr>
        <w:t>201</w:t>
      </w:r>
      <w:r w:rsidRPr="00CE49DA">
        <w:rPr>
          <w:rFonts w:ascii="仿宋_GB2312" w:eastAsia="仿宋_GB2312" w:hint="eastAsia"/>
          <w:color w:val="000000"/>
          <w:sz w:val="32"/>
          <w:szCs w:val="32"/>
        </w:rPr>
        <w:t>7年</w:t>
      </w:r>
      <w:r w:rsidR="00550AF8">
        <w:rPr>
          <w:rFonts w:ascii="仿宋_GB2312" w:eastAsia="仿宋_GB2312" w:hint="eastAsia"/>
          <w:color w:val="000000"/>
          <w:sz w:val="32"/>
          <w:szCs w:val="32"/>
        </w:rPr>
        <w:t>持平。</w:t>
      </w:r>
    </w:p>
    <w:p w:rsidR="00550AF8" w:rsidRPr="00CE49DA" w:rsidRDefault="00550AF8" w:rsidP="00550AF8">
      <w:pPr>
        <w:spacing w:line="600" w:lineRule="exact"/>
        <w:ind w:firstLine="640"/>
        <w:rPr>
          <w:rFonts w:ascii="仿宋_GB2312" w:eastAsia="仿宋_GB2312"/>
          <w:b/>
          <w:color w:val="000000"/>
          <w:sz w:val="32"/>
          <w:szCs w:val="32"/>
        </w:rPr>
      </w:pPr>
      <w:r w:rsidRPr="00CE49DA">
        <w:rPr>
          <w:rFonts w:ascii="仿宋_GB2312" w:eastAsia="仿宋_GB2312"/>
          <w:b/>
          <w:color w:val="000000"/>
          <w:sz w:val="32"/>
          <w:szCs w:val="32"/>
        </w:rPr>
        <w:t>2.</w:t>
      </w:r>
      <w:r w:rsidRPr="00CE49DA">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30.95</w:t>
      </w:r>
      <w:r w:rsidRPr="00CE49DA">
        <w:rPr>
          <w:rFonts w:ascii="仿宋_GB2312" w:eastAsia="仿宋_GB2312" w:hint="eastAsia"/>
          <w:color w:val="000000"/>
          <w:sz w:val="32"/>
          <w:szCs w:val="32"/>
        </w:rPr>
        <w:t>万元</w:t>
      </w:r>
      <w:r>
        <w:rPr>
          <w:rFonts w:ascii="仿宋_GB2312" w:eastAsia="仿宋_GB2312" w:hint="eastAsia"/>
          <w:color w:val="000000"/>
          <w:sz w:val="32"/>
          <w:szCs w:val="32"/>
        </w:rPr>
        <w:t>,</w:t>
      </w:r>
      <w:r w:rsidRPr="00A67A37">
        <w:rPr>
          <w:rStyle w:val="a9"/>
          <w:rFonts w:ascii="仿宋_GB2312" w:eastAsia="仿宋_GB2312" w:hAnsi="仿宋" w:hint="eastAsia"/>
          <w:b w:val="0"/>
          <w:bCs/>
          <w:color w:val="000000"/>
          <w:sz w:val="32"/>
          <w:szCs w:val="32"/>
        </w:rPr>
        <w:t>完成预算</w:t>
      </w:r>
      <w:r w:rsidR="008F74C5" w:rsidRPr="00A67A37">
        <w:rPr>
          <w:rStyle w:val="a9"/>
          <w:rFonts w:ascii="仿宋_GB2312" w:eastAsia="仿宋_GB2312" w:hAnsi="仿宋" w:hint="eastAsia"/>
          <w:b w:val="0"/>
          <w:bCs/>
          <w:color w:val="000000"/>
          <w:sz w:val="32"/>
          <w:szCs w:val="32"/>
        </w:rPr>
        <w:t>99.84</w:t>
      </w:r>
      <w:r w:rsidRPr="00A67A37">
        <w:rPr>
          <w:rStyle w:val="a9"/>
          <w:rFonts w:ascii="仿宋_GB2312" w:eastAsia="仿宋_GB2312" w:hAnsi="仿宋" w:hint="eastAsia"/>
          <w:b w:val="0"/>
          <w:bCs/>
          <w:color w:val="000000"/>
          <w:sz w:val="32"/>
          <w:szCs w:val="32"/>
        </w:rPr>
        <w:t>%。</w:t>
      </w:r>
      <w:r w:rsidRPr="00CE49DA">
        <w:rPr>
          <w:rFonts w:ascii="仿宋_GB2312" w:eastAsia="仿宋_GB2312" w:hint="eastAsia"/>
          <w:color w:val="000000"/>
          <w:sz w:val="32"/>
          <w:szCs w:val="32"/>
        </w:rPr>
        <w:t>公务用车购置及运行维护费支出决算比</w:t>
      </w:r>
      <w:r w:rsidRPr="00CE49DA">
        <w:rPr>
          <w:rFonts w:ascii="仿宋_GB2312" w:eastAsia="仿宋_GB2312"/>
          <w:color w:val="000000"/>
          <w:sz w:val="32"/>
          <w:szCs w:val="32"/>
        </w:rPr>
        <w:t>201</w:t>
      </w:r>
      <w:r w:rsidRPr="00CE49DA">
        <w:rPr>
          <w:rFonts w:ascii="仿宋_GB2312" w:eastAsia="仿宋_GB2312" w:hint="eastAsia"/>
          <w:color w:val="000000"/>
          <w:sz w:val="32"/>
          <w:szCs w:val="32"/>
        </w:rPr>
        <w:t>7年增加</w:t>
      </w:r>
      <w:r>
        <w:rPr>
          <w:rFonts w:ascii="仿宋_GB2312" w:eastAsia="仿宋_GB2312" w:hint="eastAsia"/>
          <w:color w:val="000000"/>
          <w:sz w:val="32"/>
          <w:szCs w:val="32"/>
        </w:rPr>
        <w:t>25</w:t>
      </w:r>
      <w:r w:rsidRPr="00CE49DA">
        <w:rPr>
          <w:rFonts w:ascii="仿宋_GB2312" w:eastAsia="仿宋_GB2312" w:hint="eastAsia"/>
          <w:color w:val="000000"/>
          <w:sz w:val="32"/>
          <w:szCs w:val="32"/>
        </w:rPr>
        <w:t>万元，增长</w:t>
      </w:r>
      <w:r>
        <w:rPr>
          <w:rFonts w:ascii="仿宋_GB2312" w:eastAsia="仿宋_GB2312" w:hint="eastAsia"/>
          <w:color w:val="000000"/>
          <w:sz w:val="32"/>
          <w:szCs w:val="32"/>
        </w:rPr>
        <w:t>80.78</w:t>
      </w:r>
      <w:r w:rsidRPr="00CE49DA">
        <w:rPr>
          <w:rFonts w:ascii="仿宋_GB2312" w:eastAsia="仿宋_GB2312"/>
          <w:color w:val="000000"/>
          <w:sz w:val="32"/>
          <w:szCs w:val="32"/>
        </w:rPr>
        <w:t>%</w:t>
      </w:r>
      <w:r w:rsidRPr="00CE49DA">
        <w:rPr>
          <w:rFonts w:ascii="仿宋_GB2312" w:eastAsia="仿宋_GB2312" w:hint="eastAsia"/>
          <w:color w:val="000000"/>
          <w:sz w:val="32"/>
          <w:szCs w:val="32"/>
        </w:rPr>
        <w:t>。主要原因是</w:t>
      </w:r>
      <w:r>
        <w:rPr>
          <w:rFonts w:ascii="仿宋_GB2312" w:eastAsia="仿宋_GB2312" w:hint="eastAsia"/>
          <w:color w:val="000000"/>
          <w:sz w:val="32"/>
          <w:szCs w:val="32"/>
        </w:rPr>
        <w:t>购置公务用车</w:t>
      </w:r>
      <w:r w:rsidRPr="00CE49DA">
        <w:rPr>
          <w:rFonts w:ascii="仿宋_GB2312" w:eastAsia="仿宋_GB2312" w:hint="eastAsia"/>
          <w:color w:val="000000"/>
          <w:sz w:val="32"/>
          <w:szCs w:val="32"/>
        </w:rPr>
        <w:t>。</w:t>
      </w:r>
    </w:p>
    <w:p w:rsidR="00550AF8" w:rsidRPr="00CE49DA" w:rsidRDefault="00550AF8" w:rsidP="00550AF8">
      <w:pPr>
        <w:spacing w:line="600" w:lineRule="exact"/>
        <w:ind w:firstLineChars="200" w:firstLine="640"/>
        <w:rPr>
          <w:rFonts w:ascii="仿宋_GB2312" w:eastAsia="仿宋_GB2312"/>
          <w:b/>
          <w:color w:val="000000"/>
          <w:sz w:val="32"/>
          <w:szCs w:val="32"/>
        </w:rPr>
      </w:pPr>
      <w:r w:rsidRPr="00CE49DA">
        <w:rPr>
          <w:rFonts w:ascii="仿宋_GB2312" w:eastAsia="仿宋_GB2312" w:hint="eastAsia"/>
          <w:color w:val="000000"/>
          <w:sz w:val="32"/>
          <w:szCs w:val="32"/>
        </w:rPr>
        <w:t>其中：</w:t>
      </w:r>
      <w:r w:rsidRPr="00CE49DA">
        <w:rPr>
          <w:rFonts w:ascii="仿宋_GB2312" w:eastAsia="仿宋_GB2312" w:hint="eastAsia"/>
          <w:b/>
          <w:color w:val="000000"/>
          <w:sz w:val="32"/>
          <w:szCs w:val="32"/>
        </w:rPr>
        <w:t>公务用车购置支出</w:t>
      </w:r>
      <w:r>
        <w:rPr>
          <w:rFonts w:ascii="仿宋_GB2312" w:eastAsia="仿宋_GB2312" w:hint="eastAsia"/>
          <w:color w:val="000000"/>
          <w:sz w:val="32"/>
          <w:szCs w:val="32"/>
        </w:rPr>
        <w:t>25</w:t>
      </w:r>
      <w:r w:rsidRPr="00CE49DA">
        <w:rPr>
          <w:rFonts w:ascii="仿宋_GB2312" w:eastAsia="仿宋_GB2312" w:hint="eastAsia"/>
          <w:color w:val="000000"/>
          <w:sz w:val="32"/>
          <w:szCs w:val="32"/>
        </w:rPr>
        <w:t>万元。全年按规定更新购</w:t>
      </w:r>
      <w:r w:rsidRPr="00CE49DA">
        <w:rPr>
          <w:rFonts w:ascii="仿宋_GB2312" w:eastAsia="仿宋_GB2312" w:hint="eastAsia"/>
          <w:color w:val="000000"/>
          <w:sz w:val="32"/>
          <w:szCs w:val="32"/>
        </w:rPr>
        <w:lastRenderedPageBreak/>
        <w:t>置公务用车</w:t>
      </w:r>
      <w:r>
        <w:rPr>
          <w:rFonts w:ascii="仿宋_GB2312" w:eastAsia="仿宋_GB2312" w:hint="eastAsia"/>
          <w:color w:val="000000"/>
          <w:sz w:val="32"/>
          <w:szCs w:val="32"/>
        </w:rPr>
        <w:t>1</w:t>
      </w:r>
      <w:r w:rsidRPr="00CE49DA">
        <w:rPr>
          <w:rFonts w:ascii="仿宋_GB2312" w:eastAsia="仿宋_GB2312" w:hint="eastAsia"/>
          <w:color w:val="000000"/>
          <w:sz w:val="32"/>
          <w:szCs w:val="32"/>
        </w:rPr>
        <w:t>辆，其中：轿车</w:t>
      </w:r>
      <w:r>
        <w:rPr>
          <w:rFonts w:ascii="仿宋_GB2312" w:eastAsia="仿宋_GB2312" w:hint="eastAsia"/>
          <w:color w:val="000000"/>
          <w:sz w:val="32"/>
          <w:szCs w:val="32"/>
        </w:rPr>
        <w:t>1</w:t>
      </w:r>
      <w:r w:rsidRPr="00CE49DA">
        <w:rPr>
          <w:rFonts w:ascii="仿宋_GB2312" w:eastAsia="仿宋_GB2312" w:hint="eastAsia"/>
          <w:color w:val="000000"/>
          <w:sz w:val="32"/>
          <w:szCs w:val="32"/>
        </w:rPr>
        <w:t>辆、金额</w:t>
      </w:r>
      <w:r>
        <w:rPr>
          <w:rFonts w:ascii="仿宋_GB2312" w:eastAsia="仿宋_GB2312" w:hint="eastAsia"/>
          <w:color w:val="000000"/>
          <w:sz w:val="32"/>
          <w:szCs w:val="32"/>
        </w:rPr>
        <w:t>25</w:t>
      </w:r>
      <w:r w:rsidRPr="00CE49DA">
        <w:rPr>
          <w:rFonts w:ascii="仿宋_GB2312" w:eastAsia="仿宋_GB2312" w:hint="eastAsia"/>
          <w:color w:val="000000"/>
          <w:sz w:val="32"/>
          <w:szCs w:val="32"/>
        </w:rPr>
        <w:t>万元，越野车</w:t>
      </w:r>
      <w:r>
        <w:rPr>
          <w:rFonts w:ascii="仿宋_GB2312" w:eastAsia="仿宋_GB2312" w:hint="eastAsia"/>
          <w:color w:val="000000"/>
          <w:sz w:val="32"/>
          <w:szCs w:val="32"/>
        </w:rPr>
        <w:t>0</w:t>
      </w:r>
      <w:r w:rsidRPr="00CE49DA">
        <w:rPr>
          <w:rFonts w:ascii="仿宋_GB2312" w:eastAsia="仿宋_GB2312" w:hint="eastAsia"/>
          <w:color w:val="000000"/>
          <w:sz w:val="32"/>
          <w:szCs w:val="32"/>
        </w:rPr>
        <w:t>辆、金额</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万元，载客汽车</w:t>
      </w:r>
      <w:r>
        <w:rPr>
          <w:rFonts w:ascii="仿宋_GB2312" w:eastAsia="仿宋_GB2312" w:hint="eastAsia"/>
          <w:color w:val="000000"/>
          <w:sz w:val="32"/>
          <w:szCs w:val="32"/>
        </w:rPr>
        <w:t>0</w:t>
      </w:r>
      <w:r w:rsidRPr="00CE49DA">
        <w:rPr>
          <w:rFonts w:ascii="仿宋_GB2312" w:eastAsia="仿宋_GB2312" w:hint="eastAsia"/>
          <w:color w:val="000000"/>
          <w:sz w:val="32"/>
          <w:szCs w:val="32"/>
        </w:rPr>
        <w:t>辆、金额</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万元，主要用于</w:t>
      </w:r>
      <w:r w:rsidR="009B754D">
        <w:rPr>
          <w:rFonts w:ascii="仿宋_GB2312" w:eastAsia="仿宋_GB2312" w:hint="eastAsia"/>
          <w:color w:val="000000"/>
          <w:sz w:val="32"/>
          <w:szCs w:val="32"/>
        </w:rPr>
        <w:t>执行公务</w:t>
      </w:r>
      <w:r w:rsidRPr="00CE49DA">
        <w:rPr>
          <w:rFonts w:ascii="仿宋_GB2312" w:eastAsia="仿宋_GB2312" w:hint="eastAsia"/>
          <w:color w:val="000000"/>
          <w:sz w:val="32"/>
          <w:szCs w:val="32"/>
        </w:rPr>
        <w:t>。截至</w:t>
      </w: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Pr="00CE49DA">
        <w:rPr>
          <w:rFonts w:ascii="仿宋_GB2312" w:eastAsia="仿宋_GB2312"/>
          <w:color w:val="000000"/>
          <w:sz w:val="32"/>
          <w:szCs w:val="32"/>
        </w:rPr>
        <w:t>12</w:t>
      </w:r>
      <w:r w:rsidRPr="00CE49DA">
        <w:rPr>
          <w:rFonts w:ascii="仿宋_GB2312" w:eastAsia="仿宋_GB2312" w:hint="eastAsia"/>
          <w:color w:val="000000"/>
          <w:sz w:val="32"/>
          <w:szCs w:val="32"/>
        </w:rPr>
        <w:t>月底，单位共有公务用车</w:t>
      </w:r>
      <w:r>
        <w:rPr>
          <w:rFonts w:ascii="仿宋_GB2312" w:eastAsia="仿宋_GB2312" w:hint="eastAsia"/>
          <w:color w:val="000000"/>
          <w:sz w:val="32"/>
          <w:szCs w:val="32"/>
        </w:rPr>
        <w:t>1</w:t>
      </w:r>
      <w:r w:rsidRPr="00CE49DA">
        <w:rPr>
          <w:rFonts w:ascii="仿宋_GB2312" w:eastAsia="仿宋_GB2312" w:hint="eastAsia"/>
          <w:color w:val="000000"/>
          <w:sz w:val="32"/>
          <w:szCs w:val="32"/>
        </w:rPr>
        <w:t>辆，其中：轿车</w:t>
      </w:r>
      <w:r>
        <w:rPr>
          <w:rFonts w:ascii="仿宋_GB2312" w:eastAsia="仿宋_GB2312" w:hint="eastAsia"/>
          <w:color w:val="000000"/>
          <w:sz w:val="32"/>
          <w:szCs w:val="32"/>
        </w:rPr>
        <w:t>1</w:t>
      </w:r>
      <w:r w:rsidRPr="00CE49DA">
        <w:rPr>
          <w:rFonts w:ascii="仿宋_GB2312" w:eastAsia="仿宋_GB2312" w:hint="eastAsia"/>
          <w:color w:val="000000"/>
          <w:sz w:val="32"/>
          <w:szCs w:val="32"/>
        </w:rPr>
        <w:t>辆、越野车</w:t>
      </w:r>
      <w:r>
        <w:rPr>
          <w:rFonts w:ascii="仿宋_GB2312" w:eastAsia="仿宋_GB2312" w:hint="eastAsia"/>
          <w:color w:val="000000"/>
          <w:sz w:val="32"/>
          <w:szCs w:val="32"/>
        </w:rPr>
        <w:t>0</w:t>
      </w:r>
      <w:r w:rsidRPr="00CE49DA">
        <w:rPr>
          <w:rFonts w:ascii="仿宋_GB2312" w:eastAsia="仿宋_GB2312" w:hint="eastAsia"/>
          <w:color w:val="000000"/>
          <w:sz w:val="32"/>
          <w:szCs w:val="32"/>
        </w:rPr>
        <w:t>辆、载客汽车</w:t>
      </w:r>
      <w:r>
        <w:rPr>
          <w:rFonts w:ascii="仿宋_GB2312" w:eastAsia="仿宋_GB2312" w:hint="eastAsia"/>
          <w:color w:val="000000"/>
          <w:sz w:val="32"/>
          <w:szCs w:val="32"/>
        </w:rPr>
        <w:t>0</w:t>
      </w:r>
      <w:r w:rsidRPr="00CE49DA">
        <w:rPr>
          <w:rFonts w:ascii="仿宋_GB2312" w:eastAsia="仿宋_GB2312" w:hint="eastAsia"/>
          <w:color w:val="000000"/>
          <w:sz w:val="32"/>
          <w:szCs w:val="32"/>
        </w:rPr>
        <w:t>辆。</w:t>
      </w:r>
    </w:p>
    <w:p w:rsidR="00550AF8" w:rsidRPr="00CE49DA" w:rsidRDefault="00550AF8" w:rsidP="00550AF8">
      <w:pPr>
        <w:spacing w:line="600" w:lineRule="exact"/>
        <w:ind w:firstLine="640"/>
        <w:rPr>
          <w:rFonts w:ascii="仿宋_GB2312" w:eastAsia="仿宋_GB2312"/>
          <w:color w:val="000000"/>
          <w:sz w:val="32"/>
          <w:szCs w:val="32"/>
        </w:rPr>
      </w:pPr>
      <w:r w:rsidRPr="00CE49DA">
        <w:rPr>
          <w:rFonts w:ascii="仿宋_GB2312" w:eastAsia="仿宋_GB2312" w:hint="eastAsia"/>
          <w:b/>
          <w:color w:val="000000"/>
          <w:sz w:val="32"/>
          <w:szCs w:val="32"/>
        </w:rPr>
        <w:t>公务用车运行维护费支出</w:t>
      </w:r>
      <w:r w:rsidR="009B754D">
        <w:rPr>
          <w:rFonts w:ascii="仿宋_GB2312" w:eastAsia="仿宋_GB2312" w:hint="eastAsia"/>
          <w:color w:val="000000"/>
          <w:sz w:val="32"/>
          <w:szCs w:val="32"/>
        </w:rPr>
        <w:t>5.95</w:t>
      </w:r>
      <w:r w:rsidRPr="00CE49DA">
        <w:rPr>
          <w:rFonts w:ascii="仿宋_GB2312" w:eastAsia="仿宋_GB2312" w:hint="eastAsia"/>
          <w:color w:val="000000"/>
          <w:sz w:val="32"/>
          <w:szCs w:val="32"/>
        </w:rPr>
        <w:t>万元。主要用于</w:t>
      </w:r>
      <w:r w:rsidR="008F74C5">
        <w:rPr>
          <w:rFonts w:ascii="仿宋_GB2312" w:eastAsia="仿宋_GB2312" w:hint="eastAsia"/>
          <w:color w:val="000000"/>
          <w:sz w:val="32"/>
          <w:szCs w:val="32"/>
        </w:rPr>
        <w:t>脱贫攻坚，乡村振兴、安全社区创建、</w:t>
      </w:r>
      <w:proofErr w:type="gramStart"/>
      <w:r w:rsidR="008F74C5">
        <w:rPr>
          <w:rFonts w:ascii="仿宋_GB2312" w:eastAsia="仿宋_GB2312" w:hint="eastAsia"/>
          <w:color w:val="000000"/>
          <w:sz w:val="32"/>
          <w:szCs w:val="32"/>
        </w:rPr>
        <w:t>广陕广巴重点</w:t>
      </w:r>
      <w:proofErr w:type="gramEnd"/>
      <w:r w:rsidR="008F74C5">
        <w:rPr>
          <w:rFonts w:ascii="仿宋_GB2312" w:eastAsia="仿宋_GB2312" w:hint="eastAsia"/>
          <w:color w:val="000000"/>
          <w:sz w:val="32"/>
          <w:szCs w:val="32"/>
        </w:rPr>
        <w:t>项目建设</w:t>
      </w:r>
      <w:r w:rsidRPr="00CE49DA">
        <w:rPr>
          <w:rFonts w:ascii="仿宋_GB2312" w:eastAsia="仿宋_GB2312" w:hint="eastAsia"/>
          <w:color w:val="000000"/>
          <w:sz w:val="32"/>
          <w:szCs w:val="32"/>
        </w:rPr>
        <w:t>等所需的公务用车燃料费、维修费、过路过桥费、保险费等支出。</w:t>
      </w:r>
    </w:p>
    <w:p w:rsidR="00550AF8" w:rsidRPr="00CE49DA" w:rsidRDefault="00550AF8" w:rsidP="00550AF8">
      <w:pPr>
        <w:spacing w:line="600" w:lineRule="exact"/>
        <w:ind w:firstLine="640"/>
        <w:rPr>
          <w:rFonts w:ascii="仿宋_GB2312" w:eastAsia="仿宋_GB2312"/>
          <w:color w:val="000000"/>
          <w:sz w:val="32"/>
          <w:szCs w:val="32"/>
        </w:rPr>
      </w:pPr>
      <w:r w:rsidRPr="00CE49DA">
        <w:rPr>
          <w:rFonts w:ascii="仿宋_GB2312" w:eastAsia="仿宋_GB2312"/>
          <w:b/>
          <w:color w:val="000000"/>
          <w:sz w:val="32"/>
          <w:szCs w:val="32"/>
        </w:rPr>
        <w:t>3.</w:t>
      </w:r>
      <w:r w:rsidRPr="00CE49DA">
        <w:rPr>
          <w:rFonts w:ascii="仿宋_GB2312" w:eastAsia="仿宋_GB2312" w:hint="eastAsia"/>
          <w:b/>
          <w:color w:val="000000"/>
          <w:sz w:val="32"/>
          <w:szCs w:val="32"/>
        </w:rPr>
        <w:t>公务接待费支出</w:t>
      </w:r>
      <w:r w:rsidR="009B754D">
        <w:rPr>
          <w:rFonts w:ascii="仿宋_GB2312" w:eastAsia="仿宋_GB2312" w:hint="eastAsia"/>
          <w:color w:val="000000"/>
          <w:sz w:val="32"/>
          <w:szCs w:val="32"/>
        </w:rPr>
        <w:t>9.15</w:t>
      </w:r>
      <w:r w:rsidRPr="00CE49DA">
        <w:rPr>
          <w:rFonts w:ascii="仿宋_GB2312" w:eastAsia="仿宋_GB2312" w:hint="eastAsia"/>
          <w:color w:val="000000"/>
          <w:sz w:val="32"/>
          <w:szCs w:val="32"/>
        </w:rPr>
        <w:t>万元，</w:t>
      </w:r>
      <w:r w:rsidRPr="00A67A37">
        <w:rPr>
          <w:rStyle w:val="a9"/>
          <w:rFonts w:ascii="仿宋_GB2312" w:eastAsia="仿宋_GB2312" w:hAnsi="仿宋" w:hint="eastAsia"/>
          <w:b w:val="0"/>
          <w:bCs/>
          <w:color w:val="000000"/>
          <w:sz w:val="32"/>
          <w:szCs w:val="32"/>
        </w:rPr>
        <w:t>完成预算</w:t>
      </w:r>
      <w:r w:rsidR="00487C72" w:rsidRPr="00A67A37">
        <w:rPr>
          <w:rStyle w:val="a9"/>
          <w:rFonts w:ascii="仿宋_GB2312" w:eastAsia="仿宋_GB2312" w:hAnsi="仿宋" w:hint="eastAsia"/>
          <w:b w:val="0"/>
          <w:bCs/>
          <w:color w:val="000000"/>
          <w:sz w:val="32"/>
          <w:szCs w:val="32"/>
        </w:rPr>
        <w:t>99.46</w:t>
      </w:r>
      <w:r w:rsidRPr="00A67A37">
        <w:rPr>
          <w:rStyle w:val="a9"/>
          <w:rFonts w:ascii="仿宋_GB2312" w:eastAsia="仿宋_GB2312" w:hAnsi="仿宋" w:hint="eastAsia"/>
          <w:b w:val="0"/>
          <w:bCs/>
          <w:color w:val="000000"/>
          <w:sz w:val="32"/>
          <w:szCs w:val="32"/>
        </w:rPr>
        <w:t>%。</w:t>
      </w:r>
      <w:r w:rsidRPr="00CE49DA">
        <w:rPr>
          <w:rFonts w:ascii="仿宋_GB2312" w:eastAsia="仿宋_GB2312" w:hint="eastAsia"/>
          <w:color w:val="000000"/>
          <w:sz w:val="32"/>
          <w:szCs w:val="32"/>
        </w:rPr>
        <w:t>公务接待费支出决算比</w:t>
      </w:r>
      <w:r w:rsidRPr="00CE49DA">
        <w:rPr>
          <w:rFonts w:ascii="仿宋_GB2312" w:eastAsia="仿宋_GB2312"/>
          <w:color w:val="000000"/>
          <w:sz w:val="32"/>
          <w:szCs w:val="32"/>
        </w:rPr>
        <w:t>201</w:t>
      </w:r>
      <w:r w:rsidRPr="00CE49DA">
        <w:rPr>
          <w:rFonts w:ascii="仿宋_GB2312" w:eastAsia="仿宋_GB2312" w:hint="eastAsia"/>
          <w:color w:val="000000"/>
          <w:sz w:val="32"/>
          <w:szCs w:val="32"/>
        </w:rPr>
        <w:t>7年减少</w:t>
      </w:r>
      <w:r w:rsidR="009B754D">
        <w:rPr>
          <w:rFonts w:ascii="仿宋_GB2312" w:eastAsia="仿宋_GB2312" w:hint="eastAsia"/>
          <w:color w:val="000000"/>
          <w:sz w:val="32"/>
          <w:szCs w:val="32"/>
        </w:rPr>
        <w:t>0.04</w:t>
      </w:r>
      <w:r w:rsidRPr="00CE49DA">
        <w:rPr>
          <w:rFonts w:ascii="仿宋_GB2312" w:eastAsia="仿宋_GB2312" w:hint="eastAsia"/>
          <w:color w:val="000000"/>
          <w:sz w:val="32"/>
          <w:szCs w:val="32"/>
        </w:rPr>
        <w:t>万元，下降</w:t>
      </w:r>
      <w:r w:rsidR="009B754D">
        <w:rPr>
          <w:rFonts w:ascii="仿宋_GB2312" w:eastAsia="仿宋_GB2312" w:hint="eastAsia"/>
          <w:color w:val="000000"/>
          <w:sz w:val="32"/>
          <w:szCs w:val="32"/>
        </w:rPr>
        <w:t>0.44</w:t>
      </w:r>
      <w:r w:rsidRPr="00CE49DA">
        <w:rPr>
          <w:rFonts w:ascii="仿宋_GB2312" w:eastAsia="仿宋_GB2312"/>
          <w:color w:val="000000"/>
          <w:sz w:val="32"/>
          <w:szCs w:val="32"/>
        </w:rPr>
        <w:t>%</w:t>
      </w:r>
      <w:r w:rsidRPr="00CE49DA">
        <w:rPr>
          <w:rFonts w:ascii="仿宋_GB2312" w:eastAsia="仿宋_GB2312" w:hint="eastAsia"/>
          <w:color w:val="000000"/>
          <w:sz w:val="32"/>
          <w:szCs w:val="32"/>
        </w:rPr>
        <w:t>。主要原因是</w:t>
      </w:r>
      <w:r w:rsidR="009B754D">
        <w:rPr>
          <w:rFonts w:ascii="仿宋_GB2312" w:eastAsia="仿宋_GB2312" w:hint="eastAsia"/>
          <w:color w:val="000000"/>
          <w:sz w:val="32"/>
          <w:szCs w:val="32"/>
        </w:rPr>
        <w:t>公务接待批次人数减少</w:t>
      </w:r>
      <w:r w:rsidRPr="00CE49DA">
        <w:rPr>
          <w:rFonts w:ascii="仿宋_GB2312" w:eastAsia="仿宋_GB2312" w:hint="eastAsia"/>
          <w:color w:val="000000"/>
          <w:sz w:val="32"/>
          <w:szCs w:val="32"/>
        </w:rPr>
        <w:t>。</w:t>
      </w:r>
    </w:p>
    <w:p w:rsidR="00550AF8" w:rsidRDefault="00550AF8" w:rsidP="00550AF8">
      <w:pPr>
        <w:spacing w:line="600" w:lineRule="exact"/>
        <w:ind w:firstLineChars="200" w:firstLine="640"/>
        <w:rPr>
          <w:rFonts w:ascii="仿宋_GB2312" w:eastAsia="仿宋_GB2312"/>
          <w:color w:val="000000"/>
          <w:sz w:val="32"/>
          <w:szCs w:val="32"/>
        </w:rPr>
      </w:pPr>
      <w:r w:rsidRPr="00CE49DA">
        <w:rPr>
          <w:rFonts w:ascii="仿宋_GB2312" w:eastAsia="仿宋_GB2312" w:hint="eastAsia"/>
          <w:color w:val="000000"/>
          <w:sz w:val="32"/>
          <w:szCs w:val="32"/>
        </w:rPr>
        <w:t>主要用于执行公务、开展业务活动开支的交通费、住宿费、用餐费等。国内公务接待</w:t>
      </w:r>
      <w:r w:rsidR="009B754D">
        <w:rPr>
          <w:rFonts w:ascii="仿宋_GB2312" w:eastAsia="仿宋_GB2312" w:hint="eastAsia"/>
          <w:color w:val="000000"/>
          <w:sz w:val="32"/>
          <w:szCs w:val="32"/>
        </w:rPr>
        <w:t>267</w:t>
      </w:r>
      <w:r w:rsidRPr="00CE49DA">
        <w:rPr>
          <w:rFonts w:ascii="仿宋_GB2312" w:eastAsia="仿宋_GB2312" w:hint="eastAsia"/>
          <w:color w:val="000000"/>
          <w:sz w:val="32"/>
          <w:szCs w:val="32"/>
        </w:rPr>
        <w:t>批次，</w:t>
      </w:r>
      <w:r w:rsidR="009B754D">
        <w:rPr>
          <w:rFonts w:ascii="仿宋_GB2312" w:eastAsia="仿宋_GB2312" w:hint="eastAsia"/>
          <w:color w:val="000000"/>
          <w:sz w:val="32"/>
          <w:szCs w:val="32"/>
        </w:rPr>
        <w:t>1301</w:t>
      </w:r>
      <w:r w:rsidRPr="00CE49DA">
        <w:rPr>
          <w:rFonts w:ascii="仿宋_GB2312" w:eastAsia="仿宋_GB2312" w:hint="eastAsia"/>
          <w:color w:val="000000"/>
          <w:sz w:val="32"/>
          <w:szCs w:val="32"/>
        </w:rPr>
        <w:t>人次（不包括陪同人员），共计支出</w:t>
      </w:r>
      <w:r w:rsidR="009B754D">
        <w:rPr>
          <w:rFonts w:ascii="仿宋_GB2312" w:eastAsia="仿宋_GB2312" w:hint="eastAsia"/>
          <w:color w:val="000000"/>
          <w:sz w:val="32"/>
          <w:szCs w:val="32"/>
        </w:rPr>
        <w:t>9</w:t>
      </w:r>
      <w:r w:rsidR="00293624">
        <w:rPr>
          <w:rFonts w:ascii="仿宋_GB2312" w:eastAsia="仿宋_GB2312" w:hint="eastAsia"/>
          <w:color w:val="000000"/>
          <w:sz w:val="32"/>
          <w:szCs w:val="32"/>
        </w:rPr>
        <w:t>.15</w:t>
      </w:r>
      <w:r w:rsidRPr="00CE49DA">
        <w:rPr>
          <w:rFonts w:ascii="仿宋_GB2312" w:eastAsia="仿宋_GB2312" w:hint="eastAsia"/>
          <w:color w:val="000000"/>
          <w:sz w:val="32"/>
          <w:szCs w:val="32"/>
        </w:rPr>
        <w:t>万元，具体内容包括：</w:t>
      </w:r>
      <w:r w:rsidR="009B754D">
        <w:rPr>
          <w:rFonts w:ascii="仿宋_GB2312" w:eastAsia="仿宋_GB2312" w:hint="eastAsia"/>
          <w:color w:val="000000"/>
          <w:sz w:val="32"/>
          <w:szCs w:val="32"/>
        </w:rPr>
        <w:t>脱贫攻坚、</w:t>
      </w:r>
      <w:r w:rsidR="006354AD">
        <w:rPr>
          <w:rFonts w:ascii="仿宋_GB2312" w:eastAsia="仿宋_GB2312" w:hint="eastAsia"/>
          <w:color w:val="000000"/>
          <w:sz w:val="32"/>
          <w:szCs w:val="32"/>
        </w:rPr>
        <w:t>乡村振兴、安全社区创建、</w:t>
      </w:r>
      <w:proofErr w:type="gramStart"/>
      <w:r w:rsidR="006354AD">
        <w:rPr>
          <w:rFonts w:ascii="仿宋_GB2312" w:eastAsia="仿宋_GB2312" w:hint="eastAsia"/>
          <w:color w:val="000000"/>
          <w:sz w:val="32"/>
          <w:szCs w:val="32"/>
        </w:rPr>
        <w:t>广陕广巴重点</w:t>
      </w:r>
      <w:proofErr w:type="gramEnd"/>
      <w:r w:rsidR="006354AD">
        <w:rPr>
          <w:rFonts w:ascii="仿宋_GB2312" w:eastAsia="仿宋_GB2312" w:hint="eastAsia"/>
          <w:color w:val="000000"/>
          <w:sz w:val="32"/>
          <w:szCs w:val="32"/>
        </w:rPr>
        <w:t>项目</w:t>
      </w:r>
      <w:r w:rsidR="009B754D">
        <w:rPr>
          <w:rFonts w:ascii="仿宋_GB2312" w:eastAsia="仿宋_GB2312" w:hint="eastAsia"/>
          <w:color w:val="000000"/>
          <w:sz w:val="32"/>
          <w:szCs w:val="32"/>
        </w:rPr>
        <w:t>等</w:t>
      </w:r>
      <w:r w:rsidR="00293624">
        <w:rPr>
          <w:rFonts w:ascii="仿宋_GB2312" w:eastAsia="仿宋_GB2312" w:hint="eastAsia"/>
          <w:color w:val="000000"/>
          <w:sz w:val="32"/>
          <w:szCs w:val="32"/>
        </w:rPr>
        <w:t>共计9.15万元</w:t>
      </w:r>
      <w:r w:rsidRPr="00CE49DA">
        <w:rPr>
          <w:rFonts w:ascii="仿宋_GB2312" w:eastAsia="仿宋_GB2312" w:hint="eastAsia"/>
          <w:color w:val="000000"/>
          <w:sz w:val="32"/>
          <w:szCs w:val="32"/>
        </w:rPr>
        <w:t>（其中：</w:t>
      </w:r>
    </w:p>
    <w:p w:rsidR="00550AF8" w:rsidRPr="007E23B0" w:rsidRDefault="00550AF8" w:rsidP="00550AF8">
      <w:pPr>
        <w:spacing w:line="600" w:lineRule="exact"/>
        <w:ind w:firstLineChars="200" w:firstLine="640"/>
        <w:rPr>
          <w:rFonts w:ascii="仿宋_GB2312" w:eastAsia="仿宋_GB2312"/>
          <w:color w:val="000000" w:themeColor="text1"/>
          <w:sz w:val="32"/>
          <w:szCs w:val="32"/>
        </w:rPr>
      </w:pPr>
      <w:r w:rsidRPr="00065F8F">
        <w:rPr>
          <w:rFonts w:ascii="仿宋" w:eastAsia="仿宋" w:hAnsi="仿宋" w:hint="eastAsia"/>
          <w:b/>
          <w:color w:val="000000"/>
          <w:sz w:val="32"/>
          <w:szCs w:val="32"/>
        </w:rPr>
        <w:t>外事接待支出</w:t>
      </w:r>
      <w:r w:rsidR="00293624" w:rsidRPr="00695DAD">
        <w:rPr>
          <w:rFonts w:ascii="仿宋_GB2312" w:eastAsia="仿宋_GB2312" w:hAnsi="仿宋" w:hint="eastAsia"/>
          <w:color w:val="000000"/>
          <w:sz w:val="32"/>
          <w:szCs w:val="32"/>
        </w:rPr>
        <w:t>0</w:t>
      </w:r>
      <w:r w:rsidRPr="00CE49DA">
        <w:rPr>
          <w:rFonts w:ascii="仿宋_GB2312" w:eastAsia="仿宋_GB2312" w:hint="eastAsia"/>
          <w:color w:val="000000"/>
          <w:sz w:val="32"/>
          <w:szCs w:val="32"/>
        </w:rPr>
        <w:t>万元</w:t>
      </w:r>
      <w:r w:rsidRPr="007E23B0">
        <w:rPr>
          <w:rFonts w:ascii="仿宋_GB2312" w:eastAsia="仿宋_GB2312" w:hint="eastAsia"/>
          <w:color w:val="000000" w:themeColor="text1"/>
          <w:sz w:val="32"/>
          <w:szCs w:val="32"/>
        </w:rPr>
        <w:t>，外事接待</w:t>
      </w:r>
      <w:r w:rsidR="00293624">
        <w:rPr>
          <w:rFonts w:ascii="仿宋_GB2312" w:eastAsia="仿宋_GB2312" w:hint="eastAsia"/>
          <w:color w:val="000000" w:themeColor="text1"/>
          <w:sz w:val="32"/>
          <w:szCs w:val="32"/>
        </w:rPr>
        <w:t>0</w:t>
      </w:r>
      <w:r w:rsidRPr="007E23B0">
        <w:rPr>
          <w:rFonts w:ascii="仿宋_GB2312" w:eastAsia="仿宋_GB2312" w:hint="eastAsia"/>
          <w:color w:val="000000" w:themeColor="text1"/>
          <w:sz w:val="32"/>
          <w:szCs w:val="32"/>
        </w:rPr>
        <w:t>批次，</w:t>
      </w:r>
      <w:r w:rsidR="00487C72">
        <w:rPr>
          <w:rFonts w:ascii="仿宋_GB2312" w:eastAsia="仿宋_GB2312" w:hint="eastAsia"/>
          <w:color w:val="000000" w:themeColor="text1"/>
          <w:sz w:val="32"/>
          <w:szCs w:val="32"/>
        </w:rPr>
        <w:t>0</w:t>
      </w:r>
      <w:r w:rsidRPr="007E23B0">
        <w:rPr>
          <w:rFonts w:ascii="仿宋_GB2312" w:eastAsia="仿宋_GB2312" w:hint="eastAsia"/>
          <w:color w:val="000000" w:themeColor="text1"/>
          <w:sz w:val="32"/>
          <w:szCs w:val="32"/>
        </w:rPr>
        <w:t>人，共计支出</w:t>
      </w:r>
      <w:r w:rsidR="00293624">
        <w:rPr>
          <w:rFonts w:ascii="仿宋_GB2312" w:eastAsia="仿宋_GB2312" w:hint="eastAsia"/>
          <w:color w:val="000000" w:themeColor="text1"/>
          <w:sz w:val="32"/>
          <w:szCs w:val="32"/>
        </w:rPr>
        <w:t>0</w:t>
      </w:r>
      <w:r w:rsidRPr="007E23B0">
        <w:rPr>
          <w:rFonts w:ascii="仿宋_GB2312" w:eastAsia="仿宋_GB2312" w:hint="eastAsia"/>
          <w:color w:val="000000" w:themeColor="text1"/>
          <w:sz w:val="32"/>
          <w:szCs w:val="32"/>
        </w:rPr>
        <w:t>万元</w:t>
      </w:r>
      <w:r w:rsidR="00293624" w:rsidRPr="00CE49DA">
        <w:rPr>
          <w:rFonts w:ascii="仿宋_GB2312" w:eastAsia="仿宋_GB2312" w:hint="eastAsia"/>
          <w:color w:val="000000"/>
          <w:sz w:val="32"/>
          <w:szCs w:val="32"/>
        </w:rPr>
        <w:t>。</w:t>
      </w:r>
    </w:p>
    <w:p w:rsidR="00293624" w:rsidRDefault="00550AF8" w:rsidP="00293624">
      <w:pPr>
        <w:spacing w:line="600" w:lineRule="exact"/>
        <w:ind w:firstLine="640"/>
        <w:outlineLvl w:val="1"/>
        <w:rPr>
          <w:rFonts w:ascii="仿宋_GB2312" w:eastAsia="仿宋_GB2312"/>
          <w:color w:val="000000"/>
          <w:sz w:val="32"/>
          <w:szCs w:val="32"/>
        </w:rPr>
      </w:pPr>
      <w:r w:rsidRPr="00065F8F">
        <w:rPr>
          <w:rFonts w:ascii="仿宋" w:eastAsia="仿宋" w:hAnsi="仿宋" w:hint="eastAsia"/>
          <w:b/>
          <w:color w:val="000000"/>
          <w:sz w:val="32"/>
          <w:szCs w:val="32"/>
        </w:rPr>
        <w:t>其他国内公务接待支出</w:t>
      </w:r>
      <w:r w:rsidR="00293624">
        <w:rPr>
          <w:rFonts w:ascii="仿宋" w:eastAsia="仿宋" w:hAnsi="仿宋" w:hint="eastAsia"/>
          <w:color w:val="000000"/>
          <w:sz w:val="32"/>
          <w:szCs w:val="32"/>
        </w:rPr>
        <w:t>0</w:t>
      </w:r>
      <w:r w:rsidRPr="00CE49DA">
        <w:rPr>
          <w:rFonts w:ascii="仿宋_GB2312" w:eastAsia="仿宋_GB2312" w:hint="eastAsia"/>
          <w:color w:val="000000"/>
          <w:sz w:val="32"/>
          <w:szCs w:val="32"/>
        </w:rPr>
        <w:t>万元</w:t>
      </w:r>
      <w:r w:rsidR="00293624" w:rsidRPr="00CE49DA">
        <w:rPr>
          <w:rFonts w:ascii="仿宋_GB2312" w:eastAsia="仿宋_GB2312" w:hint="eastAsia"/>
          <w:color w:val="000000"/>
          <w:sz w:val="32"/>
          <w:szCs w:val="32"/>
        </w:rPr>
        <w:t>。</w:t>
      </w:r>
    </w:p>
    <w:p w:rsidR="00293624" w:rsidRPr="00C42709" w:rsidRDefault="00293624" w:rsidP="00293624">
      <w:pPr>
        <w:spacing w:line="600" w:lineRule="exact"/>
        <w:ind w:firstLine="640"/>
        <w:outlineLvl w:val="1"/>
        <w:rPr>
          <w:rStyle w:val="2Char"/>
          <w:rFonts w:ascii="黑体" w:eastAsia="黑体" w:hAnsi="黑体"/>
        </w:rPr>
      </w:pPr>
      <w:r w:rsidRPr="00CE49DA">
        <w:rPr>
          <w:rFonts w:ascii="黑体" w:eastAsia="黑体" w:hint="eastAsia"/>
          <w:color w:val="000000"/>
          <w:sz w:val="32"/>
          <w:szCs w:val="32"/>
        </w:rPr>
        <w:t>八、</w:t>
      </w:r>
      <w:r w:rsidRPr="00CE49DA">
        <w:rPr>
          <w:rStyle w:val="2Char"/>
          <w:rFonts w:ascii="黑体" w:eastAsia="黑体" w:hAnsi="黑体" w:hint="eastAsia"/>
        </w:rPr>
        <w:t>政</w:t>
      </w:r>
      <w:r w:rsidRPr="00C42709">
        <w:rPr>
          <w:rStyle w:val="2Char"/>
          <w:rFonts w:ascii="黑体" w:eastAsia="黑体" w:hAnsi="黑体" w:hint="eastAsia"/>
        </w:rPr>
        <w:t>府性基金预算支出决算情况说明</w:t>
      </w:r>
    </w:p>
    <w:p w:rsidR="00293624" w:rsidRDefault="00293624" w:rsidP="00293624">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8年政府性基金预算拨款支出</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293624" w:rsidRPr="00C42709" w:rsidRDefault="00293624" w:rsidP="00293624">
      <w:pPr>
        <w:numPr>
          <w:ilvl w:val="0"/>
          <w:numId w:val="7"/>
        </w:numPr>
        <w:spacing w:line="600" w:lineRule="exact"/>
        <w:ind w:firstLine="640"/>
        <w:outlineLvl w:val="1"/>
        <w:rPr>
          <w:rStyle w:val="2Char"/>
          <w:rFonts w:ascii="黑体" w:eastAsia="黑体" w:hAnsi="黑体"/>
          <w:b w:val="0"/>
        </w:rPr>
      </w:pPr>
      <w:bookmarkStart w:id="20" w:name="_Toc15377219"/>
      <w:bookmarkStart w:id="21" w:name="_Toc15396611"/>
      <w:r w:rsidRPr="004B199D">
        <w:rPr>
          <w:rStyle w:val="2Char"/>
          <w:rFonts w:ascii="黑体" w:eastAsia="黑体" w:hAnsi="黑体" w:hint="eastAsia"/>
        </w:rPr>
        <w:t>国</w:t>
      </w:r>
      <w:r w:rsidRPr="00C42709">
        <w:rPr>
          <w:rStyle w:val="2Char"/>
          <w:rFonts w:ascii="黑体" w:eastAsia="黑体" w:hAnsi="黑体" w:hint="eastAsia"/>
        </w:rPr>
        <w:t>有资本经营预算支出决算情况说明</w:t>
      </w:r>
      <w:bookmarkEnd w:id="20"/>
      <w:bookmarkEnd w:id="21"/>
    </w:p>
    <w:p w:rsidR="00293624" w:rsidRDefault="00293624" w:rsidP="00293624">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8年国有资本经营预算拨款支出</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293624" w:rsidRPr="00C42709" w:rsidRDefault="00293624" w:rsidP="00293624">
      <w:pPr>
        <w:pStyle w:val="a7"/>
        <w:numPr>
          <w:ilvl w:val="0"/>
          <w:numId w:val="9"/>
        </w:numPr>
        <w:tabs>
          <w:tab w:val="left" w:pos="312"/>
        </w:tabs>
        <w:spacing w:line="580" w:lineRule="exact"/>
        <w:ind w:firstLineChars="0"/>
        <w:rPr>
          <w:rStyle w:val="2Char"/>
          <w:rFonts w:ascii="黑体" w:eastAsia="黑体" w:hAnsi="黑体"/>
          <w:b w:val="0"/>
        </w:rPr>
      </w:pPr>
      <w:r w:rsidRPr="004B199D">
        <w:rPr>
          <w:rStyle w:val="2Char"/>
          <w:rFonts w:ascii="黑体" w:eastAsia="黑体" w:hAnsi="黑体" w:hint="eastAsia"/>
        </w:rPr>
        <w:t>预</w:t>
      </w:r>
      <w:r w:rsidRPr="00C42709">
        <w:rPr>
          <w:rStyle w:val="2Char"/>
          <w:rFonts w:ascii="黑体" w:eastAsia="黑体" w:hAnsi="黑体" w:hint="eastAsia"/>
        </w:rPr>
        <w:t>算绩效情况说明</w:t>
      </w:r>
    </w:p>
    <w:p w:rsidR="00293624" w:rsidRPr="00065F8F" w:rsidRDefault="00293624" w:rsidP="00293624">
      <w:pPr>
        <w:numPr>
          <w:ilvl w:val="0"/>
          <w:numId w:val="8"/>
        </w:numPr>
        <w:spacing w:line="580" w:lineRule="exact"/>
        <w:ind w:firstLineChars="200" w:firstLine="640"/>
        <w:rPr>
          <w:rFonts w:ascii="仿宋" w:eastAsia="仿宋" w:hAnsi="仿宋" w:cs="楷体_GB2312"/>
          <w:b/>
          <w:bCs/>
          <w:sz w:val="32"/>
          <w:szCs w:val="32"/>
        </w:rPr>
      </w:pPr>
      <w:r w:rsidRPr="00065F8F">
        <w:rPr>
          <w:rFonts w:ascii="仿宋" w:eastAsia="仿宋" w:hAnsi="仿宋" w:cs="楷体_GB2312" w:hint="eastAsia"/>
          <w:b/>
          <w:bCs/>
          <w:sz w:val="32"/>
          <w:szCs w:val="32"/>
        </w:rPr>
        <w:lastRenderedPageBreak/>
        <w:t>预算绩效管理工作开展情况。</w:t>
      </w:r>
    </w:p>
    <w:p w:rsidR="00293624" w:rsidRPr="006354AD" w:rsidRDefault="00293624" w:rsidP="00293624">
      <w:pPr>
        <w:spacing w:line="580" w:lineRule="exact"/>
        <w:ind w:firstLineChars="200" w:firstLine="640"/>
        <w:rPr>
          <w:rFonts w:ascii="仿宋_GB2312" w:eastAsia="仿宋_GB2312" w:hAnsi="仿宋_GB2312" w:cs="仿宋_GB2312"/>
          <w:sz w:val="32"/>
          <w:szCs w:val="32"/>
        </w:rPr>
      </w:pPr>
      <w:r w:rsidRPr="006354AD">
        <w:rPr>
          <w:rFonts w:ascii="仿宋_GB2312" w:eastAsia="仿宋_GB2312" w:hAnsi="仿宋_GB2312" w:cs="仿宋_GB2312" w:hint="eastAsia"/>
          <w:sz w:val="32"/>
          <w:szCs w:val="32"/>
        </w:rPr>
        <w:t>根据预算绩效管理要求，本部门（单位）在年初预算编制阶段，组织对</w:t>
      </w:r>
      <w:r w:rsidR="006354AD" w:rsidRPr="006354AD">
        <w:rPr>
          <w:rFonts w:ascii="仿宋_GB2312" w:eastAsia="仿宋_GB2312" w:hAnsi="仿宋_GB2312" w:cs="仿宋_GB2312" w:hint="eastAsia"/>
          <w:sz w:val="32"/>
          <w:szCs w:val="32"/>
        </w:rPr>
        <w:t>工农</w:t>
      </w:r>
      <w:proofErr w:type="gramStart"/>
      <w:r w:rsidR="006354AD" w:rsidRPr="006354AD">
        <w:rPr>
          <w:rFonts w:ascii="仿宋_GB2312" w:eastAsia="仿宋_GB2312" w:hAnsi="仿宋_GB2312" w:cs="仿宋_GB2312" w:hint="eastAsia"/>
          <w:sz w:val="32"/>
          <w:szCs w:val="32"/>
        </w:rPr>
        <w:t>镇</w:t>
      </w:r>
      <w:r w:rsidRPr="006354AD">
        <w:rPr>
          <w:rFonts w:ascii="仿宋_GB2312" w:eastAsia="仿宋_GB2312" w:hAnsi="仿宋_GB2312" w:cs="仿宋_GB2312" w:hint="eastAsia"/>
          <w:sz w:val="32"/>
          <w:szCs w:val="32"/>
        </w:rPr>
        <w:t>项目</w:t>
      </w:r>
      <w:proofErr w:type="gramEnd"/>
      <w:r w:rsidRPr="006354AD">
        <w:rPr>
          <w:rFonts w:ascii="仿宋_GB2312" w:eastAsia="仿宋_GB2312" w:hAnsi="仿宋_GB2312" w:cs="仿宋_GB2312" w:hint="eastAsia"/>
          <w:sz w:val="32"/>
          <w:szCs w:val="32"/>
        </w:rPr>
        <w:t>开展了预算事前绩效评估，对12个项目编制了绩效目标，预算执行过程中，选取</w:t>
      </w:r>
      <w:r w:rsidR="006354AD" w:rsidRPr="006354AD">
        <w:rPr>
          <w:rFonts w:ascii="仿宋_GB2312" w:eastAsia="仿宋_GB2312" w:hAnsi="仿宋_GB2312" w:cs="仿宋_GB2312" w:hint="eastAsia"/>
          <w:sz w:val="32"/>
          <w:szCs w:val="32"/>
        </w:rPr>
        <w:t>12</w:t>
      </w:r>
      <w:r w:rsidRPr="006354AD">
        <w:rPr>
          <w:rFonts w:ascii="仿宋_GB2312" w:eastAsia="仿宋_GB2312" w:hAnsi="仿宋_GB2312" w:cs="仿宋_GB2312" w:hint="eastAsia"/>
          <w:sz w:val="32"/>
          <w:szCs w:val="32"/>
        </w:rPr>
        <w:t>个项目开展绩效监控，年终执行完毕后，对</w:t>
      </w:r>
      <w:r w:rsidR="006354AD" w:rsidRPr="006354AD">
        <w:rPr>
          <w:rFonts w:ascii="仿宋_GB2312" w:eastAsia="仿宋_GB2312" w:hAnsi="仿宋_GB2312" w:cs="仿宋_GB2312" w:hint="eastAsia"/>
          <w:sz w:val="32"/>
          <w:szCs w:val="32"/>
        </w:rPr>
        <w:t>12</w:t>
      </w:r>
      <w:r w:rsidRPr="006354AD">
        <w:rPr>
          <w:rFonts w:ascii="仿宋_GB2312" w:eastAsia="仿宋_GB2312" w:hAnsi="仿宋_GB2312" w:cs="仿宋_GB2312" w:hint="eastAsia"/>
          <w:sz w:val="32"/>
          <w:szCs w:val="32"/>
        </w:rPr>
        <w:t>个项目开展了绩效目标完成情况梳理填报。</w:t>
      </w:r>
    </w:p>
    <w:p w:rsidR="00293624" w:rsidRPr="00CE49DA" w:rsidRDefault="00293624" w:rsidP="00293624">
      <w:pPr>
        <w:spacing w:line="580" w:lineRule="exact"/>
        <w:ind w:firstLineChars="200" w:firstLine="640"/>
        <w:rPr>
          <w:rFonts w:ascii="仿宋_GB2312" w:eastAsia="仿宋_GB2312" w:hAnsi="仿宋_GB2312" w:cs="仿宋_GB2312"/>
          <w:sz w:val="32"/>
          <w:szCs w:val="32"/>
        </w:rPr>
      </w:pPr>
      <w:r w:rsidRPr="006354AD">
        <w:rPr>
          <w:rFonts w:ascii="仿宋_GB2312" w:eastAsia="仿宋_GB2312" w:hAnsi="仿宋_GB2312" w:cs="仿宋_GB2312" w:hint="eastAsia"/>
          <w:sz w:val="32"/>
          <w:szCs w:val="32"/>
        </w:rPr>
        <w:t>本部门按要求对2018年部门整体支出开展绩效自评，从评价情况来看</w:t>
      </w:r>
      <w:r w:rsidR="006354AD">
        <w:rPr>
          <w:rFonts w:ascii="仿宋_GB2312" w:eastAsia="仿宋_GB2312" w:hint="eastAsia"/>
          <w:color w:val="000000"/>
          <w:sz w:val="32"/>
          <w:szCs w:val="32"/>
        </w:rPr>
        <w:t>我镇部门整体支出绩效评价自查自评结果良好，按照预算绩效管理要求，基本支出保证了部门的正常运行和日常工作的正常开展，项目支出能够保障重点工作的开展，达到预期绩效目标</w:t>
      </w:r>
      <w:r w:rsidR="006354AD">
        <w:rPr>
          <w:rFonts w:ascii="仿宋_GB2312" w:eastAsia="仿宋_GB2312" w:hAnsi="仿宋_GB2312" w:cs="仿宋_GB2312" w:hint="eastAsia"/>
          <w:sz w:val="32"/>
          <w:szCs w:val="32"/>
        </w:rPr>
        <w:t>。</w:t>
      </w:r>
      <w:r w:rsidRPr="00A67A37">
        <w:rPr>
          <w:rFonts w:ascii="仿宋_GB2312" w:eastAsia="仿宋_GB2312" w:hAnsi="仿宋_GB2312" w:cs="仿宋_GB2312" w:hint="eastAsia"/>
          <w:sz w:val="32"/>
          <w:szCs w:val="32"/>
        </w:rPr>
        <w:t>本部门还自行组织了</w:t>
      </w:r>
      <w:r w:rsidR="006354AD" w:rsidRPr="00A67A37">
        <w:rPr>
          <w:rFonts w:ascii="仿宋_GB2312" w:eastAsia="仿宋_GB2312" w:hAnsi="仿宋_GB2312" w:cs="仿宋_GB2312" w:hint="eastAsia"/>
          <w:sz w:val="32"/>
          <w:szCs w:val="32"/>
        </w:rPr>
        <w:t>5个项目绩效评价，从评价情况来看</w:t>
      </w:r>
      <w:r w:rsidR="00BB14DF">
        <w:rPr>
          <w:rFonts w:ascii="仿宋_GB2312" w:eastAsia="仿宋_GB2312" w:hAnsi="仿宋_GB2312" w:cs="仿宋_GB2312" w:hint="eastAsia"/>
          <w:sz w:val="32"/>
          <w:szCs w:val="32"/>
        </w:rPr>
        <w:t>项目实施情况良好，有较大的成效。</w:t>
      </w:r>
    </w:p>
    <w:p w:rsidR="006354AD" w:rsidRPr="00B46A58" w:rsidRDefault="006354AD" w:rsidP="00B46A58">
      <w:pPr>
        <w:rPr>
          <w:rFonts w:ascii="宋体" w:hAnsi="宋体" w:cs="宋体"/>
          <w:kern w:val="0"/>
          <w:sz w:val="24"/>
        </w:rPr>
      </w:pPr>
      <w:r>
        <w:rPr>
          <w:rFonts w:ascii="仿宋" w:eastAsia="仿宋" w:hAnsi="仿宋" w:cs="楷体_GB2312" w:hint="eastAsia"/>
          <w:b/>
          <w:bCs/>
          <w:sz w:val="32"/>
          <w:szCs w:val="32"/>
        </w:rPr>
        <w:t>（二）项目绩效目标完成情况。</w:t>
      </w:r>
      <w:r w:rsidR="00293624" w:rsidRPr="006354AD">
        <w:rPr>
          <w:rFonts w:ascii="楷体_GB2312" w:eastAsia="楷体_GB2312" w:hAnsi="楷体_GB2312" w:cs="楷体_GB2312" w:hint="eastAsia"/>
          <w:b/>
          <w:bCs/>
          <w:sz w:val="32"/>
          <w:szCs w:val="32"/>
        </w:rPr>
        <w:br/>
      </w:r>
      <w:r w:rsidR="00293624" w:rsidRPr="006354AD">
        <w:rPr>
          <w:rFonts w:ascii="仿宋_GB2312" w:eastAsia="仿宋_GB2312" w:hAnsi="仿宋_GB2312" w:cs="仿宋_GB2312" w:hint="eastAsia"/>
          <w:sz w:val="32"/>
          <w:szCs w:val="32"/>
        </w:rPr>
        <w:t xml:space="preserve">    本部门在2018年度部门决算中反映</w:t>
      </w:r>
      <w:r>
        <w:rPr>
          <w:rFonts w:ascii="仿宋_GB2312" w:eastAsia="仿宋_GB2312" w:hAnsi="仿宋_GB2312" w:cs="仿宋_GB2312" w:hint="eastAsia"/>
          <w:sz w:val="32"/>
          <w:szCs w:val="32"/>
        </w:rPr>
        <w:t>“依法治区工作经费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sidR="00B46A58" w:rsidRPr="00B46A58">
        <w:rPr>
          <w:rFonts w:hint="eastAsia"/>
        </w:rPr>
        <w:t xml:space="preserve"> </w:t>
      </w:r>
      <w:r w:rsidR="00B46A58" w:rsidRPr="00B46A58">
        <w:rPr>
          <w:rFonts w:ascii="宋体" w:hAnsi="宋体" w:cs="宋体" w:hint="eastAsia"/>
          <w:kern w:val="0"/>
          <w:sz w:val="32"/>
          <w:szCs w:val="32"/>
        </w:rPr>
        <w:t>计划生育宣传、免费技术服务费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“人大主席团及代表活动经费”“森林防火专项经费”“</w:t>
      </w:r>
      <w:r w:rsidR="00B46A58" w:rsidRPr="00B46A58">
        <w:rPr>
          <w:rFonts w:ascii="宋体" w:hAnsi="宋体" w:cs="宋体" w:hint="eastAsia"/>
          <w:kern w:val="0"/>
          <w:sz w:val="32"/>
          <w:szCs w:val="32"/>
        </w:rPr>
        <w:t>大调解工作经费</w:t>
      </w:r>
      <w:r>
        <w:rPr>
          <w:rFonts w:ascii="仿宋_GB2312" w:eastAsia="仿宋_GB2312" w:hAnsi="仿宋_GB2312" w:cs="仿宋_GB2312" w:hint="eastAsia"/>
          <w:sz w:val="32"/>
          <w:szCs w:val="32"/>
        </w:rPr>
        <w:t>”</w:t>
      </w:r>
      <w:r w:rsidR="00293624" w:rsidRPr="006354AD">
        <w:rPr>
          <w:rFonts w:ascii="仿宋_GB2312" w:eastAsia="仿宋_GB2312" w:hAnsi="仿宋_GB2312" w:cs="仿宋_GB2312" w:hint="eastAsia"/>
          <w:sz w:val="32"/>
          <w:szCs w:val="32"/>
        </w:rPr>
        <w:t>等</w:t>
      </w:r>
      <w:r w:rsidRPr="006354AD">
        <w:rPr>
          <w:rFonts w:ascii="仿宋_GB2312" w:eastAsia="仿宋_GB2312" w:hAnsi="仿宋_GB2312" w:cs="仿宋_GB2312" w:hint="eastAsia"/>
          <w:sz w:val="32"/>
          <w:szCs w:val="32"/>
        </w:rPr>
        <w:t>5</w:t>
      </w:r>
      <w:r w:rsidR="00293624" w:rsidRPr="006354AD">
        <w:rPr>
          <w:rFonts w:ascii="仿宋_GB2312" w:eastAsia="仿宋_GB2312" w:hAnsi="仿宋_GB2312" w:cs="仿宋_GB2312" w:hint="eastAsia"/>
          <w:sz w:val="32"/>
          <w:szCs w:val="32"/>
        </w:rPr>
        <w:t>个项目绩效目标实际完成情况。</w:t>
      </w:r>
    </w:p>
    <w:p w:rsidR="006354AD" w:rsidRDefault="006354AD" w:rsidP="006354AD">
      <w:pPr>
        <w:numPr>
          <w:ilvl w:val="0"/>
          <w:numId w:val="10"/>
        </w:numPr>
        <w:tabs>
          <w:tab w:val="clear" w:pos="312"/>
        </w:tabs>
        <w:spacing w:line="580" w:lineRule="exact"/>
        <w:ind w:firstLineChars="200" w:firstLine="640"/>
        <w:rPr>
          <w:rFonts w:ascii="仿宋_GB2312" w:eastAsia="仿宋_GB2312" w:hAnsi="仿宋_GB2312" w:cs="仿宋_GB2312"/>
          <w:sz w:val="32"/>
          <w:szCs w:val="32"/>
        </w:rPr>
      </w:pPr>
      <w:r w:rsidRPr="006354AD">
        <w:rPr>
          <w:rFonts w:ascii="仿宋_GB2312" w:eastAsia="仿宋_GB2312" w:hAnsi="仿宋_GB2312" w:cs="仿宋_GB2312" w:hint="eastAsia"/>
          <w:sz w:val="32"/>
          <w:szCs w:val="32"/>
        </w:rPr>
        <w:t>依法治区工作经费</w:t>
      </w:r>
      <w:r w:rsidR="00293624" w:rsidRPr="006354AD">
        <w:rPr>
          <w:rFonts w:ascii="仿宋_GB2312" w:eastAsia="仿宋_GB2312" w:hAnsi="仿宋_GB2312" w:cs="仿宋_GB2312" w:hint="eastAsia"/>
          <w:sz w:val="32"/>
          <w:szCs w:val="32"/>
        </w:rPr>
        <w:t>项目绩效目标完成情况综述。项目全年预算数</w:t>
      </w:r>
      <w:r w:rsidRPr="006354AD">
        <w:rPr>
          <w:rFonts w:ascii="仿宋_GB2312" w:eastAsia="仿宋_GB2312" w:hAnsi="仿宋_GB2312" w:cs="仿宋_GB2312" w:hint="eastAsia"/>
          <w:sz w:val="32"/>
          <w:szCs w:val="32"/>
        </w:rPr>
        <w:t>1</w:t>
      </w:r>
      <w:r w:rsidR="00293624" w:rsidRPr="006354AD">
        <w:rPr>
          <w:rFonts w:ascii="仿宋_GB2312" w:eastAsia="仿宋_GB2312" w:hAnsi="仿宋_GB2312" w:cs="仿宋_GB2312" w:hint="eastAsia"/>
          <w:sz w:val="32"/>
          <w:szCs w:val="32"/>
        </w:rPr>
        <w:t>万元，执行数为</w:t>
      </w:r>
      <w:r w:rsidRPr="006354AD">
        <w:rPr>
          <w:rFonts w:ascii="仿宋_GB2312" w:eastAsia="仿宋_GB2312" w:hAnsi="仿宋_GB2312" w:cs="仿宋_GB2312" w:hint="eastAsia"/>
          <w:sz w:val="32"/>
          <w:szCs w:val="32"/>
        </w:rPr>
        <w:t>1</w:t>
      </w:r>
      <w:r w:rsidR="00293624" w:rsidRPr="006354AD">
        <w:rPr>
          <w:rFonts w:ascii="仿宋_GB2312" w:eastAsia="仿宋_GB2312" w:hAnsi="仿宋_GB2312" w:cs="仿宋_GB2312" w:hint="eastAsia"/>
          <w:sz w:val="32"/>
          <w:szCs w:val="32"/>
        </w:rPr>
        <w:t>万元，完成预算的</w:t>
      </w:r>
      <w:r w:rsidRPr="006354AD">
        <w:rPr>
          <w:rFonts w:ascii="仿宋_GB2312" w:eastAsia="仿宋_GB2312" w:hAnsi="仿宋_GB2312" w:cs="仿宋_GB2312" w:hint="eastAsia"/>
          <w:sz w:val="32"/>
          <w:szCs w:val="32"/>
        </w:rPr>
        <w:t>100</w:t>
      </w:r>
      <w:r w:rsidR="00293624" w:rsidRPr="006354AD">
        <w:rPr>
          <w:rFonts w:ascii="仿宋_GB2312" w:eastAsia="仿宋_GB2312" w:hAnsi="仿宋_GB2312" w:cs="仿宋_GB2312" w:hint="eastAsia"/>
          <w:sz w:val="32"/>
          <w:szCs w:val="32"/>
        </w:rPr>
        <w:t>%。通过项目实施，提高</w:t>
      </w:r>
      <w:r w:rsidRPr="006354AD">
        <w:rPr>
          <w:rFonts w:ascii="仿宋_GB2312" w:eastAsia="仿宋_GB2312" w:hAnsi="仿宋_GB2312" w:cs="仿宋_GB2312" w:hint="eastAsia"/>
          <w:sz w:val="32"/>
          <w:szCs w:val="32"/>
        </w:rPr>
        <w:t xml:space="preserve">提高了群众的法律意识，依法治镇 </w:t>
      </w:r>
      <w:r>
        <w:rPr>
          <w:rFonts w:ascii="仿宋_GB2312" w:eastAsia="仿宋_GB2312" w:hAnsi="仿宋_GB2312" w:cs="仿宋_GB2312" w:hint="eastAsia"/>
          <w:sz w:val="32"/>
          <w:szCs w:val="32"/>
        </w:rPr>
        <w:t>，</w:t>
      </w:r>
      <w:r w:rsidRPr="006354AD">
        <w:rPr>
          <w:rFonts w:ascii="仿宋_GB2312" w:eastAsia="仿宋_GB2312" w:hAnsi="仿宋_GB2312" w:cs="仿宋_GB2312" w:hint="eastAsia"/>
          <w:sz w:val="32"/>
          <w:szCs w:val="32"/>
        </w:rPr>
        <w:t>保证了社会安定团结，保障了群众的满意度。</w:t>
      </w:r>
      <w:r>
        <w:rPr>
          <w:rFonts w:ascii="仿宋_GB2312" w:eastAsia="仿宋_GB2312" w:hAnsi="仿宋_GB2312" w:cs="仿宋_GB2312" w:hint="eastAsia"/>
          <w:sz w:val="32"/>
          <w:szCs w:val="32"/>
        </w:rPr>
        <w:t>发现的主要问题：法律宣传措施和方式单一，预期效果无法完全达到。下一步改进措施：创新法律宣传方式方法，进一步提高群众法</w:t>
      </w:r>
      <w:r>
        <w:rPr>
          <w:rFonts w:ascii="仿宋_GB2312" w:eastAsia="仿宋_GB2312" w:hAnsi="仿宋_GB2312" w:cs="仿宋_GB2312" w:hint="eastAsia"/>
          <w:sz w:val="32"/>
          <w:szCs w:val="32"/>
        </w:rPr>
        <w:lastRenderedPageBreak/>
        <w:t>律意识。</w:t>
      </w:r>
    </w:p>
    <w:p w:rsidR="00293624" w:rsidRPr="006354AD" w:rsidRDefault="00B46A58" w:rsidP="006354AD">
      <w:pPr>
        <w:numPr>
          <w:ilvl w:val="0"/>
          <w:numId w:val="10"/>
        </w:numPr>
        <w:tabs>
          <w:tab w:val="clear" w:pos="312"/>
        </w:tabs>
        <w:spacing w:line="580" w:lineRule="exact"/>
        <w:ind w:firstLineChars="200" w:firstLine="640"/>
        <w:rPr>
          <w:rFonts w:ascii="仿宋_GB2312" w:eastAsia="仿宋_GB2312" w:hAnsi="仿宋_GB2312" w:cs="仿宋_GB2312"/>
          <w:sz w:val="32"/>
          <w:szCs w:val="32"/>
        </w:rPr>
      </w:pPr>
      <w:r w:rsidRPr="00B46A58">
        <w:rPr>
          <w:rFonts w:ascii="宋体" w:hAnsi="宋体" w:cs="宋体" w:hint="eastAsia"/>
          <w:kern w:val="0"/>
          <w:sz w:val="32"/>
          <w:szCs w:val="32"/>
        </w:rPr>
        <w:t>计划生育宣传、免费技术服务费</w:t>
      </w:r>
      <w:r w:rsidR="00293624" w:rsidRPr="006354AD">
        <w:rPr>
          <w:rFonts w:ascii="仿宋_GB2312" w:eastAsia="仿宋_GB2312" w:hAnsi="仿宋_GB2312" w:cs="仿宋_GB2312" w:hint="eastAsia"/>
          <w:sz w:val="32"/>
          <w:szCs w:val="32"/>
        </w:rPr>
        <w:t>项目绩效目标完成情况综述。项目全年预算数</w:t>
      </w:r>
      <w:r>
        <w:rPr>
          <w:rFonts w:ascii="宋体" w:hAnsi="宋体" w:cs="宋体" w:hint="eastAsia"/>
          <w:kern w:val="0"/>
          <w:sz w:val="32"/>
          <w:szCs w:val="32"/>
        </w:rPr>
        <w:t>5.56</w:t>
      </w:r>
      <w:r w:rsidR="00293624" w:rsidRPr="006354AD">
        <w:rPr>
          <w:rFonts w:ascii="仿宋_GB2312" w:eastAsia="仿宋_GB2312" w:hAnsi="仿宋_GB2312" w:cs="仿宋_GB2312" w:hint="eastAsia"/>
          <w:sz w:val="32"/>
          <w:szCs w:val="32"/>
        </w:rPr>
        <w:t>万元，执行数为</w:t>
      </w:r>
      <w:r>
        <w:rPr>
          <w:rFonts w:ascii="宋体" w:hAnsi="宋体" w:cs="宋体" w:hint="eastAsia"/>
          <w:kern w:val="0"/>
          <w:sz w:val="32"/>
          <w:szCs w:val="32"/>
        </w:rPr>
        <w:t>5.56</w:t>
      </w:r>
      <w:r w:rsidR="00293624" w:rsidRPr="006354AD">
        <w:rPr>
          <w:rFonts w:ascii="仿宋_GB2312" w:eastAsia="仿宋_GB2312" w:hAnsi="仿宋_GB2312" w:cs="仿宋_GB2312" w:hint="eastAsia"/>
          <w:sz w:val="32"/>
          <w:szCs w:val="32"/>
        </w:rPr>
        <w:t>万元，完成预算的</w:t>
      </w:r>
      <w:r w:rsidR="006354AD" w:rsidRPr="006354AD">
        <w:rPr>
          <w:rFonts w:ascii="仿宋_GB2312" w:eastAsia="仿宋_GB2312" w:hAnsi="仿宋_GB2312" w:cs="仿宋_GB2312" w:hint="eastAsia"/>
          <w:sz w:val="32"/>
          <w:szCs w:val="32"/>
        </w:rPr>
        <w:t>100</w:t>
      </w:r>
      <w:r w:rsidR="00293624" w:rsidRPr="006354AD">
        <w:rPr>
          <w:rFonts w:ascii="仿宋_GB2312" w:eastAsia="仿宋_GB2312" w:hAnsi="仿宋_GB2312" w:cs="仿宋_GB2312" w:hint="eastAsia"/>
          <w:sz w:val="32"/>
          <w:szCs w:val="32"/>
        </w:rPr>
        <w:t>%。通过项目实施，</w:t>
      </w:r>
      <w:r w:rsidRPr="00B46A58">
        <w:rPr>
          <w:rFonts w:ascii="仿宋_GB2312" w:eastAsia="仿宋_GB2312" w:hAnsi="仿宋_GB2312" w:cs="仿宋_GB2312" w:hint="eastAsia"/>
          <w:sz w:val="32"/>
          <w:szCs w:val="32"/>
        </w:rPr>
        <w:t>保证国家计划生育政策宣传到位、执行到位，组织免费妇检人员2000余人次</w:t>
      </w:r>
      <w:r>
        <w:rPr>
          <w:rFonts w:ascii="仿宋_GB2312" w:eastAsia="仿宋_GB2312" w:hAnsi="仿宋_GB2312" w:cs="仿宋_GB2312" w:hint="eastAsia"/>
          <w:sz w:val="32"/>
          <w:szCs w:val="32"/>
        </w:rPr>
        <w:t>，</w:t>
      </w:r>
      <w:r w:rsidR="00293624" w:rsidRPr="006354AD">
        <w:rPr>
          <w:rFonts w:ascii="仿宋_GB2312" w:eastAsia="仿宋_GB2312" w:hAnsi="仿宋_GB2312" w:cs="仿宋_GB2312" w:hint="eastAsia"/>
          <w:sz w:val="32"/>
          <w:szCs w:val="32"/>
        </w:rPr>
        <w:t>发现的主要问题：</w:t>
      </w:r>
      <w:r>
        <w:rPr>
          <w:rFonts w:ascii="仿宋_GB2312" w:eastAsia="仿宋_GB2312" w:hAnsi="仿宋_GB2312" w:cs="仿宋_GB2312" w:hint="eastAsia"/>
          <w:sz w:val="32"/>
          <w:szCs w:val="32"/>
        </w:rPr>
        <w:t>计划生育宣传不到位以及宣传方式单一</w:t>
      </w:r>
      <w:r w:rsidR="00293624" w:rsidRPr="006354AD">
        <w:rPr>
          <w:rFonts w:ascii="仿宋_GB2312" w:eastAsia="仿宋_GB2312" w:hAnsi="仿宋_GB2312" w:cs="仿宋_GB2312" w:hint="eastAsia"/>
          <w:sz w:val="32"/>
          <w:szCs w:val="32"/>
        </w:rPr>
        <w:t>。下一步改进措施：</w:t>
      </w:r>
      <w:r>
        <w:rPr>
          <w:rFonts w:ascii="仿宋_GB2312" w:eastAsia="仿宋_GB2312" w:hAnsi="仿宋_GB2312" w:cs="仿宋_GB2312" w:hint="eastAsia"/>
          <w:sz w:val="32"/>
          <w:szCs w:val="32"/>
        </w:rPr>
        <w:t>落实好辖区内计划生育宣传工作，创新计划生育宣传方式。</w:t>
      </w:r>
    </w:p>
    <w:p w:rsidR="00293624" w:rsidRDefault="00B46A58" w:rsidP="00293624">
      <w:pPr>
        <w:numPr>
          <w:ilvl w:val="0"/>
          <w:numId w:val="10"/>
        </w:numPr>
        <w:spacing w:line="580" w:lineRule="exact"/>
        <w:ind w:firstLineChars="200" w:firstLine="640"/>
        <w:rPr>
          <w:rFonts w:ascii="仿宋_GB2312" w:eastAsia="仿宋_GB2312" w:hAnsi="仿宋_GB2312" w:cs="仿宋_GB2312"/>
          <w:sz w:val="32"/>
          <w:szCs w:val="32"/>
        </w:rPr>
      </w:pPr>
      <w:r w:rsidRPr="00B46A58">
        <w:rPr>
          <w:rFonts w:ascii="仿宋_GB2312" w:eastAsia="仿宋_GB2312" w:hAnsi="仿宋_GB2312" w:cs="仿宋_GB2312" w:hint="eastAsia"/>
          <w:sz w:val="32"/>
          <w:szCs w:val="32"/>
        </w:rPr>
        <w:t>人大主席团及代表活动经费</w:t>
      </w:r>
      <w:r w:rsidR="00293624" w:rsidRPr="00B46A58">
        <w:rPr>
          <w:rFonts w:ascii="仿宋_GB2312" w:eastAsia="仿宋_GB2312" w:hAnsi="仿宋_GB2312" w:cs="仿宋_GB2312" w:hint="eastAsia"/>
          <w:sz w:val="32"/>
          <w:szCs w:val="32"/>
        </w:rPr>
        <w:t>项目绩效目标完成情况综述。项目全年预算数</w:t>
      </w:r>
      <w:r w:rsidRPr="00B46A58">
        <w:rPr>
          <w:rFonts w:ascii="仿宋_GB2312" w:eastAsia="仿宋_GB2312" w:hAnsi="仿宋_GB2312" w:cs="仿宋_GB2312" w:hint="eastAsia"/>
          <w:sz w:val="32"/>
          <w:szCs w:val="32"/>
        </w:rPr>
        <w:t>1.92</w:t>
      </w:r>
      <w:r w:rsidR="00293624" w:rsidRPr="00B46A58">
        <w:rPr>
          <w:rFonts w:ascii="仿宋_GB2312" w:eastAsia="仿宋_GB2312" w:hAnsi="仿宋_GB2312" w:cs="仿宋_GB2312" w:hint="eastAsia"/>
          <w:sz w:val="32"/>
          <w:szCs w:val="32"/>
        </w:rPr>
        <w:t>万元，执行数为</w:t>
      </w:r>
      <w:r w:rsidRPr="00B46A58">
        <w:rPr>
          <w:rFonts w:ascii="仿宋_GB2312" w:eastAsia="仿宋_GB2312" w:hAnsi="仿宋_GB2312" w:cs="仿宋_GB2312" w:hint="eastAsia"/>
          <w:sz w:val="32"/>
          <w:szCs w:val="32"/>
        </w:rPr>
        <w:t>1.92</w:t>
      </w:r>
      <w:r w:rsidR="00293624" w:rsidRPr="00B46A58">
        <w:rPr>
          <w:rFonts w:ascii="仿宋_GB2312" w:eastAsia="仿宋_GB2312" w:hAnsi="仿宋_GB2312" w:cs="仿宋_GB2312" w:hint="eastAsia"/>
          <w:sz w:val="32"/>
          <w:szCs w:val="32"/>
        </w:rPr>
        <w:t>万元，完成预算的</w:t>
      </w:r>
      <w:r w:rsidRPr="00B46A58">
        <w:rPr>
          <w:rFonts w:ascii="仿宋_GB2312" w:eastAsia="仿宋_GB2312" w:hAnsi="仿宋_GB2312" w:cs="仿宋_GB2312" w:hint="eastAsia"/>
          <w:sz w:val="32"/>
          <w:szCs w:val="32"/>
        </w:rPr>
        <w:t>100</w:t>
      </w:r>
      <w:r w:rsidR="00293624" w:rsidRPr="00B46A58">
        <w:rPr>
          <w:rFonts w:ascii="仿宋_GB2312" w:eastAsia="仿宋_GB2312" w:hAnsi="仿宋_GB2312" w:cs="仿宋_GB2312" w:hint="eastAsia"/>
          <w:sz w:val="32"/>
          <w:szCs w:val="32"/>
        </w:rPr>
        <w:t>%。通过项目实施，</w:t>
      </w:r>
      <w:r>
        <w:rPr>
          <w:rFonts w:ascii="仿宋_GB2312" w:eastAsia="仿宋_GB2312" w:hAnsi="仿宋_GB2312" w:cs="仿宋_GB2312" w:hint="eastAsia"/>
          <w:sz w:val="32"/>
          <w:szCs w:val="32"/>
        </w:rPr>
        <w:t>保障了人代会及代表工作正常开展及代表权益履行，代表会议不少于2次/年。发现的主要问题：群众对人大工作</w:t>
      </w:r>
      <w:proofErr w:type="gramStart"/>
      <w:r>
        <w:rPr>
          <w:rFonts w:ascii="仿宋_GB2312" w:eastAsia="仿宋_GB2312" w:hAnsi="仿宋_GB2312" w:cs="仿宋_GB2312" w:hint="eastAsia"/>
          <w:sz w:val="32"/>
          <w:szCs w:val="32"/>
        </w:rPr>
        <w:t>只晓度低</w:t>
      </w:r>
      <w:proofErr w:type="gramEnd"/>
      <w:r>
        <w:rPr>
          <w:rFonts w:ascii="仿宋_GB2312" w:eastAsia="仿宋_GB2312" w:hAnsi="仿宋_GB2312" w:cs="仿宋_GB2312" w:hint="eastAsia"/>
          <w:sz w:val="32"/>
          <w:szCs w:val="32"/>
        </w:rPr>
        <w:t>。下一步改进措施：进一步加大人大工作宣传力度，特别提高对代表会议的召开的宣传力度。保证民生</w:t>
      </w:r>
      <w:proofErr w:type="gramStart"/>
      <w:r>
        <w:rPr>
          <w:rFonts w:ascii="仿宋_GB2312" w:eastAsia="仿宋_GB2312" w:hAnsi="仿宋_GB2312" w:cs="仿宋_GB2312" w:hint="eastAsia"/>
          <w:sz w:val="32"/>
          <w:szCs w:val="32"/>
        </w:rPr>
        <w:t>述求能够</w:t>
      </w:r>
      <w:proofErr w:type="gramEnd"/>
      <w:r>
        <w:rPr>
          <w:rFonts w:ascii="仿宋_GB2312" w:eastAsia="仿宋_GB2312" w:hAnsi="仿宋_GB2312" w:cs="仿宋_GB2312" w:hint="eastAsia"/>
          <w:sz w:val="32"/>
          <w:szCs w:val="32"/>
        </w:rPr>
        <w:t>及时收集到位。</w:t>
      </w:r>
    </w:p>
    <w:p w:rsidR="00B46A58" w:rsidRDefault="00B46A58" w:rsidP="00B46A58">
      <w:pPr>
        <w:numPr>
          <w:ilvl w:val="0"/>
          <w:numId w:val="10"/>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森林防火专项经费项目绩效目标完成情况综述。项目全年预算数1万元，执行数为1万元，完成预算的100%。通过项目实施，有效防范辖区森林火灾的发生，提高群众森林防火意识，绿化面积逐年提升。发现的主要问题：群众森林防火意识需进一步加强。下一步改进措施：加强森林防火普及、宣传，创新宣传方式方法。</w:t>
      </w:r>
    </w:p>
    <w:p w:rsidR="00B46A58" w:rsidRPr="00963B95" w:rsidRDefault="00963B95" w:rsidP="00963B95">
      <w:pPr>
        <w:spacing w:line="580" w:lineRule="exact"/>
        <w:ind w:firstLineChars="200" w:firstLine="640"/>
        <w:rPr>
          <w:rFonts w:ascii="仿宋" w:eastAsia="仿宋" w:hAnsi="仿宋" w:cs="仿宋_GB2312"/>
          <w:kern w:val="44"/>
          <w:sz w:val="32"/>
          <w:szCs w:val="32"/>
        </w:rPr>
      </w:pPr>
      <w:r>
        <w:rPr>
          <w:rFonts w:ascii="宋体" w:hAnsi="宋体" w:cs="宋体" w:hint="eastAsia"/>
          <w:kern w:val="0"/>
          <w:sz w:val="32"/>
          <w:szCs w:val="32"/>
        </w:rPr>
        <w:t>5.</w:t>
      </w:r>
      <w:r w:rsidR="00B46A58" w:rsidRPr="00B46A58">
        <w:rPr>
          <w:rFonts w:ascii="宋体" w:hAnsi="宋体" w:cs="宋体" w:hint="eastAsia"/>
          <w:kern w:val="0"/>
          <w:sz w:val="32"/>
          <w:szCs w:val="32"/>
        </w:rPr>
        <w:t>大调解工作经费</w:t>
      </w:r>
      <w:r w:rsidR="00B46A58">
        <w:rPr>
          <w:rFonts w:ascii="仿宋_GB2312" w:eastAsia="仿宋_GB2312" w:hAnsi="仿宋_GB2312" w:cs="仿宋_GB2312" w:hint="eastAsia"/>
          <w:sz w:val="32"/>
          <w:szCs w:val="32"/>
        </w:rPr>
        <w:t>项目绩效目标完成情况综述。项目全年预算数1万元，执行数为1万元，完成预算的100%。通过项目实施，有效减少辖区内的矛盾纠纷，</w:t>
      </w:r>
      <w:r w:rsidR="008B027E" w:rsidRPr="008B027E">
        <w:rPr>
          <w:rFonts w:ascii="仿宋_GB2312" w:eastAsia="仿宋_GB2312" w:hAnsi="仿宋_GB2312" w:cs="仿宋_GB2312" w:hint="eastAsia"/>
          <w:sz w:val="32"/>
          <w:szCs w:val="32"/>
        </w:rPr>
        <w:t>维护社会稳定</w:t>
      </w:r>
      <w:r w:rsidR="008B027E">
        <w:rPr>
          <w:rFonts w:ascii="仿宋_GB2312" w:eastAsia="仿宋_GB2312" w:hAnsi="仿宋_GB2312" w:cs="仿宋_GB2312" w:hint="eastAsia"/>
          <w:sz w:val="32"/>
          <w:szCs w:val="32"/>
        </w:rPr>
        <w:t>，</w:t>
      </w:r>
      <w:r w:rsidR="00B46A58">
        <w:rPr>
          <w:rFonts w:ascii="仿宋_GB2312" w:eastAsia="仿宋_GB2312" w:hAnsi="仿宋_GB2312" w:cs="仿宋_GB2312" w:hint="eastAsia"/>
          <w:sz w:val="32"/>
          <w:szCs w:val="32"/>
        </w:rPr>
        <w:t>提</w:t>
      </w:r>
      <w:r w:rsidR="00B46A58">
        <w:rPr>
          <w:rFonts w:ascii="仿宋_GB2312" w:eastAsia="仿宋_GB2312" w:hAnsi="仿宋_GB2312" w:cs="仿宋_GB2312" w:hint="eastAsia"/>
          <w:sz w:val="32"/>
          <w:szCs w:val="32"/>
        </w:rPr>
        <w:lastRenderedPageBreak/>
        <w:t>高群众生活幸福感。发现的主要问题：群众</w:t>
      </w:r>
      <w:r w:rsidR="008B027E">
        <w:rPr>
          <w:rFonts w:ascii="仿宋_GB2312" w:eastAsia="仿宋_GB2312" w:hAnsi="仿宋_GB2312" w:cs="仿宋_GB2312" w:hint="eastAsia"/>
          <w:sz w:val="32"/>
          <w:szCs w:val="32"/>
        </w:rPr>
        <w:t>幸福感</w:t>
      </w:r>
      <w:r w:rsidR="00B46A58">
        <w:rPr>
          <w:rFonts w:ascii="仿宋_GB2312" w:eastAsia="仿宋_GB2312" w:hAnsi="仿宋_GB2312" w:cs="仿宋_GB2312" w:hint="eastAsia"/>
          <w:sz w:val="32"/>
          <w:szCs w:val="32"/>
        </w:rPr>
        <w:t>需进一步加强。下一步改进措施：加强</w:t>
      </w:r>
      <w:r w:rsidR="008B027E">
        <w:rPr>
          <w:rFonts w:ascii="仿宋_GB2312" w:eastAsia="仿宋_GB2312" w:hAnsi="仿宋_GB2312" w:cs="仿宋_GB2312" w:hint="eastAsia"/>
          <w:sz w:val="32"/>
          <w:szCs w:val="32"/>
        </w:rPr>
        <w:t>辖区内精神文化建设</w:t>
      </w:r>
      <w:r>
        <w:rPr>
          <w:rFonts w:ascii="仿宋_GB2312" w:eastAsia="仿宋_GB2312" w:hAnsi="仿宋_GB2312" w:cs="仿宋_GB2312" w:hint="eastAsia"/>
          <w:sz w:val="32"/>
          <w:szCs w:val="32"/>
        </w:rPr>
        <w:t>，为群众营造一个安全幸福的居住环境。</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293624" w:rsidTr="008B027E">
        <w:trPr>
          <w:trHeight w:val="1034"/>
        </w:trPr>
        <w:tc>
          <w:tcPr>
            <w:tcW w:w="9960" w:type="dxa"/>
            <w:gridSpan w:val="6"/>
            <w:tcMar>
              <w:top w:w="15" w:type="dxa"/>
              <w:left w:w="15" w:type="dxa"/>
              <w:bottom w:w="0" w:type="dxa"/>
              <w:right w:w="15" w:type="dxa"/>
            </w:tcMar>
            <w:vAlign w:val="center"/>
            <w:hideMark/>
          </w:tcPr>
          <w:p w:rsidR="00293624" w:rsidRPr="00B81598" w:rsidRDefault="00293624" w:rsidP="00293624">
            <w:pPr>
              <w:pStyle w:val="a7"/>
              <w:widowControl/>
              <w:ind w:leftChars="1310" w:left="4173" w:hangingChars="395" w:hanging="1422"/>
              <w:textAlignment w:val="center"/>
              <w:rPr>
                <w:rFonts w:ascii="宋体" w:hAnsi="宋体" w:cs="宋体"/>
                <w:color w:val="000000"/>
                <w:sz w:val="36"/>
                <w:szCs w:val="36"/>
              </w:rPr>
            </w:pPr>
            <w:r w:rsidRPr="00065F8F">
              <w:rPr>
                <w:rFonts w:ascii="黑体" w:eastAsia="黑体" w:hAnsi="黑体" w:cs="宋体" w:hint="eastAsia"/>
                <w:bCs/>
                <w:color w:val="000000"/>
                <w:kern w:val="0"/>
                <w:sz w:val="36"/>
                <w:szCs w:val="36"/>
              </w:rPr>
              <w:t>项目支出绩效目标完成情况表</w:t>
            </w:r>
            <w:r w:rsidRPr="00B81598">
              <w:rPr>
                <w:rFonts w:ascii="宋体" w:hAnsi="宋体" w:cs="宋体" w:hint="eastAsia"/>
                <w:b/>
                <w:bCs/>
                <w:color w:val="000000"/>
                <w:kern w:val="0"/>
                <w:sz w:val="36"/>
                <w:szCs w:val="36"/>
              </w:rPr>
              <w:br/>
            </w:r>
            <w:r w:rsidRPr="00B81598">
              <w:rPr>
                <w:rFonts w:ascii="宋体" w:hAnsi="宋体" w:cs="宋体" w:hint="eastAsia"/>
                <w:color w:val="000000"/>
                <w:kern w:val="0"/>
                <w:sz w:val="36"/>
                <w:szCs w:val="36"/>
              </w:rPr>
              <w:t>(2018 年度)</w:t>
            </w:r>
          </w:p>
        </w:tc>
      </w:tr>
      <w:tr w:rsidR="00293624" w:rsidTr="008B027E">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93624" w:rsidRDefault="00293624" w:rsidP="00293624">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3624" w:rsidRDefault="008B027E" w:rsidP="00293624">
            <w:pPr>
              <w:widowControl/>
              <w:jc w:val="center"/>
              <w:textAlignment w:val="center"/>
              <w:rPr>
                <w:rFonts w:ascii="宋体" w:hAnsi="宋体" w:cs="宋体"/>
                <w:color w:val="000000"/>
                <w:sz w:val="24"/>
              </w:rPr>
            </w:pPr>
            <w:r>
              <w:rPr>
                <w:rFonts w:ascii="宋体" w:hAnsi="宋体" w:cs="宋体" w:hint="eastAsia"/>
                <w:color w:val="000000"/>
                <w:sz w:val="24"/>
              </w:rPr>
              <w:t>工农镇部门整体支出绩效目标</w:t>
            </w:r>
          </w:p>
        </w:tc>
      </w:tr>
      <w:tr w:rsidR="00293624" w:rsidTr="008B027E">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93624" w:rsidRDefault="00293624" w:rsidP="00293624">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3624" w:rsidRDefault="008B027E" w:rsidP="00293624">
            <w:pPr>
              <w:widowControl/>
              <w:jc w:val="center"/>
              <w:textAlignment w:val="center"/>
              <w:rPr>
                <w:rFonts w:ascii="宋体" w:hAnsi="宋体" w:cs="宋体"/>
                <w:color w:val="000000"/>
                <w:sz w:val="24"/>
              </w:rPr>
            </w:pPr>
            <w:r>
              <w:rPr>
                <w:rFonts w:ascii="宋体" w:hAnsi="宋体" w:cs="宋体" w:hint="eastAsia"/>
                <w:color w:val="000000"/>
                <w:sz w:val="24"/>
              </w:rPr>
              <w:t>工农镇</w:t>
            </w:r>
          </w:p>
        </w:tc>
      </w:tr>
      <w:tr w:rsidR="00293624" w:rsidTr="008B027E">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93624" w:rsidRDefault="00293624" w:rsidP="00293624">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93624" w:rsidRDefault="00293624" w:rsidP="00293624">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3624" w:rsidRDefault="00BE4C6E" w:rsidP="00293624">
            <w:pPr>
              <w:widowControl/>
              <w:jc w:val="center"/>
              <w:textAlignment w:val="center"/>
              <w:rPr>
                <w:rFonts w:ascii="宋体" w:hAnsi="宋体" w:cs="宋体"/>
                <w:color w:val="000000"/>
                <w:sz w:val="24"/>
              </w:rPr>
            </w:pPr>
            <w:r>
              <w:rPr>
                <w:rFonts w:ascii="宋体" w:hAnsi="宋体" w:cs="宋体" w:hint="eastAsia"/>
                <w:color w:val="000000"/>
                <w:sz w:val="24"/>
              </w:rPr>
              <w:t>57.42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93624" w:rsidRDefault="00293624" w:rsidP="00293624">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3624" w:rsidRDefault="00BE4C6E" w:rsidP="00293624">
            <w:pPr>
              <w:widowControl/>
              <w:jc w:val="center"/>
              <w:textAlignment w:val="center"/>
              <w:rPr>
                <w:rFonts w:ascii="宋体" w:hAnsi="宋体" w:cs="宋体"/>
                <w:color w:val="000000"/>
                <w:sz w:val="24"/>
              </w:rPr>
            </w:pPr>
            <w:r>
              <w:rPr>
                <w:rFonts w:ascii="宋体" w:hAnsi="宋体" w:cs="宋体" w:hint="eastAsia"/>
                <w:color w:val="000000"/>
                <w:sz w:val="24"/>
              </w:rPr>
              <w:t>57.42</w:t>
            </w:r>
          </w:p>
        </w:tc>
      </w:tr>
      <w:tr w:rsidR="00293624" w:rsidTr="008B027E">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293624" w:rsidRDefault="00293624" w:rsidP="00293624">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93624" w:rsidRDefault="00293624" w:rsidP="00293624">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3624" w:rsidRDefault="00BE4C6E" w:rsidP="00293624">
            <w:pPr>
              <w:widowControl/>
              <w:jc w:val="center"/>
              <w:textAlignment w:val="center"/>
              <w:rPr>
                <w:rFonts w:ascii="宋体" w:hAnsi="宋体" w:cs="宋体"/>
                <w:color w:val="000000"/>
                <w:sz w:val="24"/>
              </w:rPr>
            </w:pPr>
            <w:r>
              <w:rPr>
                <w:rFonts w:ascii="宋体" w:hAnsi="宋体" w:cs="宋体" w:hint="eastAsia"/>
                <w:color w:val="000000"/>
                <w:sz w:val="24"/>
              </w:rPr>
              <w:t>57.42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93624" w:rsidRDefault="00293624" w:rsidP="00293624">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3624" w:rsidRDefault="00BE4C6E" w:rsidP="00293624">
            <w:pPr>
              <w:widowControl/>
              <w:jc w:val="center"/>
              <w:textAlignment w:val="center"/>
              <w:rPr>
                <w:rFonts w:ascii="宋体" w:hAnsi="宋体" w:cs="宋体"/>
                <w:color w:val="000000"/>
                <w:sz w:val="24"/>
              </w:rPr>
            </w:pPr>
            <w:r>
              <w:rPr>
                <w:rFonts w:ascii="宋体" w:hAnsi="宋体" w:cs="宋体" w:hint="eastAsia"/>
                <w:color w:val="000000"/>
                <w:sz w:val="24"/>
              </w:rPr>
              <w:t>57.42</w:t>
            </w:r>
          </w:p>
        </w:tc>
      </w:tr>
      <w:tr w:rsidR="00293624" w:rsidTr="008B027E">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293624" w:rsidRDefault="00293624" w:rsidP="00293624">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93624" w:rsidRDefault="00293624" w:rsidP="00293624">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93624" w:rsidRDefault="00293624" w:rsidP="00293624">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93624" w:rsidRDefault="00293624" w:rsidP="00293624">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3624" w:rsidRDefault="008B027E" w:rsidP="00293624">
            <w:pPr>
              <w:jc w:val="center"/>
              <w:rPr>
                <w:rFonts w:ascii="宋体" w:hAnsi="宋体" w:cs="宋体"/>
                <w:color w:val="000000"/>
                <w:sz w:val="24"/>
              </w:rPr>
            </w:pPr>
            <w:r>
              <w:rPr>
                <w:rFonts w:ascii="宋体" w:hAnsi="宋体" w:cs="宋体" w:hint="eastAsia"/>
                <w:color w:val="000000"/>
                <w:sz w:val="24"/>
              </w:rPr>
              <w:t>0</w:t>
            </w:r>
          </w:p>
        </w:tc>
      </w:tr>
      <w:tr w:rsidR="00293624" w:rsidTr="008B027E">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93624" w:rsidRDefault="00293624" w:rsidP="00293624">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93624" w:rsidRDefault="00293624" w:rsidP="00293624">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93624" w:rsidRDefault="00293624" w:rsidP="00293624">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293624" w:rsidTr="008B027E">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293624" w:rsidRDefault="00293624" w:rsidP="00293624">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B027E" w:rsidRPr="008B027E" w:rsidRDefault="008B027E" w:rsidP="008B027E">
            <w:pPr>
              <w:widowControl/>
              <w:jc w:val="center"/>
              <w:textAlignment w:val="center"/>
              <w:rPr>
                <w:rFonts w:ascii="宋体" w:hAnsi="宋体" w:cs="宋体"/>
                <w:color w:val="000000"/>
                <w:sz w:val="24"/>
              </w:rPr>
            </w:pPr>
            <w:r w:rsidRPr="008B027E">
              <w:rPr>
                <w:rFonts w:ascii="宋体" w:hAnsi="宋体" w:cs="宋体" w:hint="eastAsia"/>
                <w:color w:val="000000"/>
                <w:sz w:val="24"/>
              </w:rPr>
              <w:t>目标1：提高群众的法律意识，依法治镇                                                                                          目标2：提高80岁老党员生活的幸福指数，减少生活负担                                                                                        目标3：减少矛盾纠纷，维护社会稳定</w:t>
            </w:r>
          </w:p>
          <w:p w:rsidR="008B027E" w:rsidRPr="008B027E" w:rsidRDefault="008B027E" w:rsidP="008B027E">
            <w:pPr>
              <w:widowControl/>
              <w:jc w:val="center"/>
              <w:textAlignment w:val="center"/>
              <w:rPr>
                <w:rFonts w:ascii="宋体" w:hAnsi="宋体" w:cs="宋体"/>
                <w:color w:val="000000"/>
                <w:sz w:val="24"/>
              </w:rPr>
            </w:pPr>
            <w:r w:rsidRPr="008B027E">
              <w:rPr>
                <w:rFonts w:ascii="宋体" w:hAnsi="宋体" w:cs="宋体" w:hint="eastAsia"/>
                <w:color w:val="000000"/>
                <w:sz w:val="24"/>
              </w:rPr>
              <w:t>目标4：提高农村义务兵家庭生活质量，保证服役人员安心保家卫国</w:t>
            </w:r>
          </w:p>
          <w:p w:rsidR="008B027E" w:rsidRPr="008B027E" w:rsidRDefault="008B027E" w:rsidP="008B027E">
            <w:pPr>
              <w:widowControl/>
              <w:jc w:val="center"/>
              <w:textAlignment w:val="center"/>
              <w:rPr>
                <w:rFonts w:ascii="宋体" w:hAnsi="宋体" w:cs="宋体"/>
                <w:color w:val="000000"/>
                <w:sz w:val="24"/>
              </w:rPr>
            </w:pPr>
            <w:r w:rsidRPr="008B027E">
              <w:rPr>
                <w:rFonts w:ascii="宋体" w:hAnsi="宋体" w:cs="宋体" w:hint="eastAsia"/>
                <w:color w:val="000000"/>
                <w:sz w:val="24"/>
              </w:rPr>
              <w:t>目标5：保证城镇路灯、基础设施、场镇垃圾处理车辆的正常运转</w:t>
            </w:r>
          </w:p>
          <w:p w:rsidR="008B027E" w:rsidRPr="008B027E" w:rsidRDefault="008B027E" w:rsidP="008B027E">
            <w:pPr>
              <w:widowControl/>
              <w:jc w:val="center"/>
              <w:textAlignment w:val="center"/>
              <w:rPr>
                <w:rFonts w:ascii="宋体" w:hAnsi="宋体" w:cs="宋体"/>
                <w:color w:val="000000"/>
                <w:sz w:val="24"/>
              </w:rPr>
            </w:pPr>
            <w:r w:rsidRPr="008B027E">
              <w:rPr>
                <w:rFonts w:ascii="宋体" w:hAnsi="宋体" w:cs="宋体" w:hint="eastAsia"/>
                <w:color w:val="000000"/>
                <w:sz w:val="24"/>
              </w:rPr>
              <w:t>目标6：保证党代会、人代会及代表工作正常开展，代表会议，不少于2次/年</w:t>
            </w:r>
          </w:p>
          <w:p w:rsidR="008B027E" w:rsidRPr="008B027E" w:rsidRDefault="008B027E" w:rsidP="008B027E">
            <w:pPr>
              <w:widowControl/>
              <w:jc w:val="center"/>
              <w:textAlignment w:val="center"/>
              <w:rPr>
                <w:rFonts w:ascii="宋体" w:hAnsi="宋体" w:cs="宋体"/>
                <w:color w:val="000000"/>
                <w:sz w:val="24"/>
              </w:rPr>
            </w:pPr>
            <w:r w:rsidRPr="008B027E">
              <w:rPr>
                <w:rFonts w:ascii="宋体" w:hAnsi="宋体" w:cs="宋体" w:hint="eastAsia"/>
                <w:color w:val="000000"/>
                <w:sz w:val="24"/>
              </w:rPr>
              <w:t>目标7：保证政府政策宣讲，业务培训，老体协活动开展的正常进行</w:t>
            </w:r>
          </w:p>
          <w:p w:rsidR="008B027E" w:rsidRPr="008B027E" w:rsidRDefault="008B027E" w:rsidP="008B027E">
            <w:pPr>
              <w:widowControl/>
              <w:jc w:val="center"/>
              <w:textAlignment w:val="center"/>
              <w:rPr>
                <w:rFonts w:ascii="宋体" w:hAnsi="宋体" w:cs="宋体"/>
                <w:color w:val="000000"/>
                <w:sz w:val="24"/>
              </w:rPr>
            </w:pPr>
            <w:r w:rsidRPr="008B027E">
              <w:rPr>
                <w:rFonts w:ascii="宋体" w:hAnsi="宋体" w:cs="宋体" w:hint="eastAsia"/>
                <w:color w:val="000000"/>
                <w:sz w:val="24"/>
              </w:rPr>
              <w:t>目标8：促进乡镇伙食团的正常运转 ，使职工生活有保障</w:t>
            </w:r>
          </w:p>
          <w:p w:rsidR="008B027E" w:rsidRPr="008B027E" w:rsidRDefault="008B027E" w:rsidP="008B027E">
            <w:pPr>
              <w:widowControl/>
              <w:jc w:val="center"/>
              <w:textAlignment w:val="center"/>
              <w:rPr>
                <w:rFonts w:ascii="宋体" w:hAnsi="宋体" w:cs="宋体"/>
                <w:color w:val="000000"/>
                <w:sz w:val="24"/>
              </w:rPr>
            </w:pPr>
            <w:r w:rsidRPr="008B027E">
              <w:rPr>
                <w:rFonts w:ascii="宋体" w:hAnsi="宋体" w:cs="宋体" w:hint="eastAsia"/>
                <w:color w:val="000000"/>
                <w:sz w:val="24"/>
              </w:rPr>
              <w:t>目标9：保证远程教育工作正常运转</w:t>
            </w:r>
          </w:p>
          <w:p w:rsidR="008B027E" w:rsidRPr="008B027E" w:rsidRDefault="008B027E" w:rsidP="008B027E">
            <w:pPr>
              <w:widowControl/>
              <w:jc w:val="center"/>
              <w:textAlignment w:val="center"/>
              <w:rPr>
                <w:rFonts w:ascii="宋体" w:hAnsi="宋体" w:cs="宋体"/>
                <w:color w:val="000000"/>
                <w:sz w:val="24"/>
              </w:rPr>
            </w:pPr>
            <w:r w:rsidRPr="008B027E">
              <w:rPr>
                <w:rFonts w:ascii="宋体" w:hAnsi="宋体" w:cs="宋体" w:hint="eastAsia"/>
                <w:color w:val="000000"/>
                <w:sz w:val="24"/>
              </w:rPr>
              <w:t>目标10：保证民兵训练工作顺利开展，保证民兵训练工作顺利开展，民兵训练不少于200人次</w:t>
            </w:r>
          </w:p>
          <w:p w:rsidR="008B027E" w:rsidRPr="008B027E" w:rsidRDefault="008B027E" w:rsidP="008B027E">
            <w:pPr>
              <w:widowControl/>
              <w:jc w:val="center"/>
              <w:textAlignment w:val="center"/>
              <w:rPr>
                <w:rFonts w:ascii="宋体" w:hAnsi="宋体" w:cs="宋体"/>
                <w:color w:val="000000"/>
                <w:sz w:val="24"/>
              </w:rPr>
            </w:pPr>
            <w:r w:rsidRPr="008B027E">
              <w:rPr>
                <w:rFonts w:ascii="宋体" w:hAnsi="宋体" w:cs="宋体" w:hint="eastAsia"/>
                <w:color w:val="000000"/>
                <w:sz w:val="24"/>
              </w:rPr>
              <w:t>目标11：保证国家计划生育政策宣传到位、执行到位，组织免费妇检人员2000余人次</w:t>
            </w:r>
          </w:p>
          <w:p w:rsidR="00293624" w:rsidRDefault="008B027E" w:rsidP="008B027E">
            <w:pPr>
              <w:widowControl/>
              <w:jc w:val="center"/>
              <w:textAlignment w:val="center"/>
              <w:rPr>
                <w:rFonts w:ascii="宋体" w:hAnsi="宋体" w:cs="宋体"/>
                <w:color w:val="000000"/>
                <w:sz w:val="24"/>
              </w:rPr>
            </w:pPr>
            <w:r w:rsidRPr="008B027E">
              <w:rPr>
                <w:rFonts w:ascii="宋体" w:hAnsi="宋体" w:cs="宋体" w:hint="eastAsia"/>
                <w:color w:val="000000"/>
                <w:sz w:val="24"/>
              </w:rPr>
              <w:t xml:space="preserve">目标12：无森林火灾，绿化面积逐年提升目标  </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B027E" w:rsidRPr="008B027E" w:rsidRDefault="008B027E" w:rsidP="008B027E">
            <w:pPr>
              <w:widowControl/>
              <w:jc w:val="center"/>
              <w:textAlignment w:val="center"/>
              <w:rPr>
                <w:rFonts w:ascii="宋体" w:hAnsi="宋体" w:cs="宋体"/>
                <w:color w:val="000000"/>
                <w:sz w:val="24"/>
              </w:rPr>
            </w:pPr>
            <w:r w:rsidRPr="008B027E">
              <w:rPr>
                <w:rFonts w:ascii="宋体" w:hAnsi="宋体" w:cs="宋体" w:hint="eastAsia"/>
                <w:color w:val="000000"/>
                <w:sz w:val="24"/>
              </w:rPr>
              <w:t>目标1：提高群众的法律意识，依法治镇                                                                                          目标2：提高80岁老党员生活的幸福指数，减少生活负担                                                                                        目标3：减少矛盾纠纷，维护社会稳定</w:t>
            </w:r>
          </w:p>
          <w:p w:rsidR="008B027E" w:rsidRPr="008B027E" w:rsidRDefault="008B027E" w:rsidP="008B027E">
            <w:pPr>
              <w:widowControl/>
              <w:jc w:val="center"/>
              <w:textAlignment w:val="center"/>
              <w:rPr>
                <w:rFonts w:ascii="宋体" w:hAnsi="宋体" w:cs="宋体"/>
                <w:color w:val="000000"/>
                <w:sz w:val="24"/>
              </w:rPr>
            </w:pPr>
            <w:r w:rsidRPr="008B027E">
              <w:rPr>
                <w:rFonts w:ascii="宋体" w:hAnsi="宋体" w:cs="宋体" w:hint="eastAsia"/>
                <w:color w:val="000000"/>
                <w:sz w:val="24"/>
              </w:rPr>
              <w:t>目标4：提高农村义务兵家庭生活质量，保证服役人员安心保家卫国</w:t>
            </w:r>
          </w:p>
          <w:p w:rsidR="008B027E" w:rsidRPr="008B027E" w:rsidRDefault="008B027E" w:rsidP="008B027E">
            <w:pPr>
              <w:widowControl/>
              <w:jc w:val="center"/>
              <w:textAlignment w:val="center"/>
              <w:rPr>
                <w:rFonts w:ascii="宋体" w:hAnsi="宋体" w:cs="宋体"/>
                <w:color w:val="000000"/>
                <w:sz w:val="24"/>
              </w:rPr>
            </w:pPr>
            <w:r w:rsidRPr="008B027E">
              <w:rPr>
                <w:rFonts w:ascii="宋体" w:hAnsi="宋体" w:cs="宋体" w:hint="eastAsia"/>
                <w:color w:val="000000"/>
                <w:sz w:val="24"/>
              </w:rPr>
              <w:t>目标5：保证城镇路灯、基础设施、场镇垃圾处理车辆的正常运转</w:t>
            </w:r>
          </w:p>
          <w:p w:rsidR="008B027E" w:rsidRPr="008B027E" w:rsidRDefault="008B027E" w:rsidP="008B027E">
            <w:pPr>
              <w:widowControl/>
              <w:jc w:val="center"/>
              <w:textAlignment w:val="center"/>
              <w:rPr>
                <w:rFonts w:ascii="宋体" w:hAnsi="宋体" w:cs="宋体"/>
                <w:color w:val="000000"/>
                <w:sz w:val="24"/>
              </w:rPr>
            </w:pPr>
            <w:r w:rsidRPr="008B027E">
              <w:rPr>
                <w:rFonts w:ascii="宋体" w:hAnsi="宋体" w:cs="宋体" w:hint="eastAsia"/>
                <w:color w:val="000000"/>
                <w:sz w:val="24"/>
              </w:rPr>
              <w:t>目标6：保证党代会、人代会及代表工作正常开展，代表会议，不少于2次/年</w:t>
            </w:r>
          </w:p>
          <w:p w:rsidR="008B027E" w:rsidRPr="008B027E" w:rsidRDefault="008B027E" w:rsidP="008B027E">
            <w:pPr>
              <w:widowControl/>
              <w:jc w:val="center"/>
              <w:textAlignment w:val="center"/>
              <w:rPr>
                <w:rFonts w:ascii="宋体" w:hAnsi="宋体" w:cs="宋体"/>
                <w:color w:val="000000"/>
                <w:sz w:val="24"/>
              </w:rPr>
            </w:pPr>
            <w:r w:rsidRPr="008B027E">
              <w:rPr>
                <w:rFonts w:ascii="宋体" w:hAnsi="宋体" w:cs="宋体" w:hint="eastAsia"/>
                <w:color w:val="000000"/>
                <w:sz w:val="24"/>
              </w:rPr>
              <w:t>目标7：保证政府政策宣讲，业务培训，老体协活动开展的正常进行</w:t>
            </w:r>
          </w:p>
          <w:p w:rsidR="008B027E" w:rsidRPr="008B027E" w:rsidRDefault="008B027E" w:rsidP="008B027E">
            <w:pPr>
              <w:widowControl/>
              <w:jc w:val="center"/>
              <w:textAlignment w:val="center"/>
              <w:rPr>
                <w:rFonts w:ascii="宋体" w:hAnsi="宋体" w:cs="宋体"/>
                <w:color w:val="000000"/>
                <w:sz w:val="24"/>
              </w:rPr>
            </w:pPr>
            <w:r w:rsidRPr="008B027E">
              <w:rPr>
                <w:rFonts w:ascii="宋体" w:hAnsi="宋体" w:cs="宋体" w:hint="eastAsia"/>
                <w:color w:val="000000"/>
                <w:sz w:val="24"/>
              </w:rPr>
              <w:t>目标8：促进乡镇伙食团的正常运转 ，使职工生活有保障</w:t>
            </w:r>
          </w:p>
          <w:p w:rsidR="008B027E" w:rsidRPr="008B027E" w:rsidRDefault="008B027E" w:rsidP="008B027E">
            <w:pPr>
              <w:widowControl/>
              <w:jc w:val="center"/>
              <w:textAlignment w:val="center"/>
              <w:rPr>
                <w:rFonts w:ascii="宋体" w:hAnsi="宋体" w:cs="宋体"/>
                <w:color w:val="000000"/>
                <w:sz w:val="24"/>
              </w:rPr>
            </w:pPr>
            <w:r w:rsidRPr="008B027E">
              <w:rPr>
                <w:rFonts w:ascii="宋体" w:hAnsi="宋体" w:cs="宋体" w:hint="eastAsia"/>
                <w:color w:val="000000"/>
                <w:sz w:val="24"/>
              </w:rPr>
              <w:t>目标9：保证远程教育工作正常运转</w:t>
            </w:r>
          </w:p>
          <w:p w:rsidR="008B027E" w:rsidRPr="008B027E" w:rsidRDefault="008B027E" w:rsidP="008B027E">
            <w:pPr>
              <w:widowControl/>
              <w:jc w:val="center"/>
              <w:textAlignment w:val="center"/>
              <w:rPr>
                <w:rFonts w:ascii="宋体" w:hAnsi="宋体" w:cs="宋体"/>
                <w:color w:val="000000"/>
                <w:sz w:val="24"/>
              </w:rPr>
            </w:pPr>
            <w:r w:rsidRPr="008B027E">
              <w:rPr>
                <w:rFonts w:ascii="宋体" w:hAnsi="宋体" w:cs="宋体" w:hint="eastAsia"/>
                <w:color w:val="000000"/>
                <w:sz w:val="24"/>
              </w:rPr>
              <w:t>目标10：保证民兵训练工作顺利开展，保证民兵训练工作顺利开展，民兵训练不少于200人次</w:t>
            </w:r>
          </w:p>
          <w:p w:rsidR="008B027E" w:rsidRPr="008B027E" w:rsidRDefault="008B027E" w:rsidP="008B027E">
            <w:pPr>
              <w:widowControl/>
              <w:jc w:val="center"/>
              <w:textAlignment w:val="center"/>
              <w:rPr>
                <w:rFonts w:ascii="宋体" w:hAnsi="宋体" w:cs="宋体"/>
                <w:color w:val="000000"/>
                <w:sz w:val="24"/>
              </w:rPr>
            </w:pPr>
            <w:r w:rsidRPr="008B027E">
              <w:rPr>
                <w:rFonts w:ascii="宋体" w:hAnsi="宋体" w:cs="宋体" w:hint="eastAsia"/>
                <w:color w:val="000000"/>
                <w:sz w:val="24"/>
              </w:rPr>
              <w:t>目标11：保证国家计划生育政策宣传到位、执行到位，组织免费妇检人员2000余人次</w:t>
            </w:r>
          </w:p>
          <w:p w:rsidR="00293624" w:rsidRDefault="008B027E" w:rsidP="008B027E">
            <w:pPr>
              <w:widowControl/>
              <w:jc w:val="center"/>
              <w:textAlignment w:val="center"/>
              <w:rPr>
                <w:rFonts w:ascii="宋体" w:hAnsi="宋体" w:cs="宋体"/>
                <w:color w:val="000000"/>
                <w:sz w:val="24"/>
              </w:rPr>
            </w:pPr>
            <w:r w:rsidRPr="008B027E">
              <w:rPr>
                <w:rFonts w:ascii="宋体" w:hAnsi="宋体" w:cs="宋体" w:hint="eastAsia"/>
                <w:color w:val="000000"/>
                <w:sz w:val="24"/>
              </w:rPr>
              <w:t xml:space="preserve">目标12：无森林火灾，绿化面积逐年提升目标  </w:t>
            </w:r>
          </w:p>
        </w:tc>
      </w:tr>
      <w:tr w:rsidR="00293624" w:rsidTr="008B027E">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93624" w:rsidRDefault="00293624" w:rsidP="00293624">
            <w:pPr>
              <w:widowControl/>
              <w:jc w:val="center"/>
              <w:textAlignment w:val="center"/>
              <w:rPr>
                <w:rFonts w:ascii="宋体" w:hAns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93624" w:rsidRDefault="00293624" w:rsidP="00293624">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93624" w:rsidRDefault="00293624" w:rsidP="00293624">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93624" w:rsidRDefault="00293624" w:rsidP="00293624">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93624" w:rsidRDefault="00293624" w:rsidP="00293624">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93624" w:rsidRDefault="00293624" w:rsidP="00293624">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8B027E" w:rsidTr="008B027E">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8B027E" w:rsidRDefault="008B027E" w:rsidP="008B027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B027E" w:rsidRDefault="008B027E" w:rsidP="008B027E">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B027E" w:rsidRDefault="008B027E" w:rsidP="008B027E">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B027E" w:rsidRDefault="008B027E" w:rsidP="008B027E">
            <w:pPr>
              <w:widowControl/>
              <w:jc w:val="center"/>
              <w:textAlignment w:val="center"/>
              <w:rPr>
                <w:rFonts w:ascii="宋体" w:hAnsi="宋体" w:cs="宋体"/>
                <w:color w:val="000000"/>
                <w:sz w:val="24"/>
              </w:rPr>
            </w:pPr>
            <w:r w:rsidRPr="008B027E">
              <w:rPr>
                <w:rFonts w:ascii="宋体" w:hAnsi="宋体" w:cs="宋体" w:hint="eastAsia"/>
                <w:color w:val="000000"/>
                <w:sz w:val="24"/>
              </w:rPr>
              <w:t>代表会议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B027E" w:rsidRDefault="008B027E" w:rsidP="008B027E">
            <w:pPr>
              <w:widowControl/>
              <w:jc w:val="center"/>
              <w:textAlignment w:val="center"/>
              <w:rPr>
                <w:rFonts w:ascii="宋体" w:hAnsi="宋体" w:cs="宋体"/>
                <w:color w:val="000000"/>
                <w:sz w:val="24"/>
              </w:rPr>
            </w:pPr>
            <w:r w:rsidRPr="008B027E">
              <w:rPr>
                <w:rFonts w:ascii="宋体" w:hAnsi="宋体" w:cs="宋体" w:hint="eastAsia"/>
                <w:color w:val="000000"/>
                <w:sz w:val="24"/>
              </w:rPr>
              <w:t>不少于2次/年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B027E" w:rsidRDefault="00963B95" w:rsidP="008B027E">
            <w:pPr>
              <w:widowControl/>
              <w:jc w:val="center"/>
              <w:textAlignment w:val="center"/>
              <w:rPr>
                <w:rFonts w:ascii="宋体" w:hAnsi="宋体" w:cs="宋体"/>
                <w:color w:val="000000"/>
                <w:sz w:val="24"/>
              </w:rPr>
            </w:pPr>
            <w:r w:rsidRPr="008B027E">
              <w:rPr>
                <w:rFonts w:ascii="宋体" w:hAnsi="宋体" w:cs="宋体" w:hint="eastAsia"/>
                <w:color w:val="000000"/>
                <w:sz w:val="24"/>
              </w:rPr>
              <w:t>不少于2次/年</w:t>
            </w:r>
          </w:p>
        </w:tc>
      </w:tr>
      <w:tr w:rsidR="008B027E" w:rsidTr="008B027E">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8B027E" w:rsidRDefault="008B027E" w:rsidP="008B027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B027E" w:rsidRDefault="008B027E" w:rsidP="008B027E">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B027E" w:rsidRDefault="008B027E" w:rsidP="008B027E">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B027E" w:rsidRDefault="008B027E" w:rsidP="008B027E">
            <w:pPr>
              <w:widowControl/>
              <w:jc w:val="center"/>
              <w:textAlignment w:val="center"/>
              <w:rPr>
                <w:rFonts w:ascii="宋体" w:hAnsi="宋体" w:cs="宋体"/>
                <w:color w:val="000000"/>
                <w:sz w:val="24"/>
              </w:rPr>
            </w:pPr>
            <w:r w:rsidRPr="008B027E">
              <w:rPr>
                <w:rFonts w:ascii="宋体" w:hAnsi="宋体" w:cs="宋体" w:hint="eastAsia"/>
                <w:color w:val="000000"/>
                <w:sz w:val="24"/>
              </w:rPr>
              <w:t>免费妇检</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B027E" w:rsidRDefault="008B027E" w:rsidP="008B027E">
            <w:pPr>
              <w:widowControl/>
              <w:jc w:val="center"/>
              <w:textAlignment w:val="center"/>
              <w:rPr>
                <w:rFonts w:ascii="宋体" w:hAnsi="宋体" w:cs="宋体"/>
                <w:color w:val="000000"/>
                <w:sz w:val="24"/>
              </w:rPr>
            </w:pPr>
            <w:r w:rsidRPr="008B027E">
              <w:rPr>
                <w:rFonts w:ascii="宋体" w:hAnsi="宋体" w:cs="宋体" w:hint="eastAsia"/>
                <w:color w:val="000000"/>
                <w:sz w:val="24"/>
              </w:rPr>
              <w:t>不少于2000人次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B027E" w:rsidRDefault="00963B95" w:rsidP="008B027E">
            <w:pPr>
              <w:widowControl/>
              <w:jc w:val="center"/>
              <w:textAlignment w:val="center"/>
              <w:rPr>
                <w:rFonts w:ascii="宋体" w:hAnsi="宋体" w:cs="宋体"/>
                <w:color w:val="000000"/>
                <w:sz w:val="24"/>
              </w:rPr>
            </w:pPr>
            <w:r w:rsidRPr="008B027E">
              <w:rPr>
                <w:rFonts w:ascii="宋体" w:hAnsi="宋体" w:cs="宋体" w:hint="eastAsia"/>
                <w:color w:val="000000"/>
                <w:sz w:val="24"/>
              </w:rPr>
              <w:t>不少于2000人次</w:t>
            </w:r>
          </w:p>
        </w:tc>
      </w:tr>
      <w:tr w:rsidR="008B027E" w:rsidTr="008B027E">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8B027E" w:rsidRDefault="008B027E" w:rsidP="008B027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B027E" w:rsidRDefault="008B027E" w:rsidP="008B027E">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B027E" w:rsidRDefault="008B027E" w:rsidP="008B027E">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B027E" w:rsidRDefault="008B027E" w:rsidP="008B027E">
            <w:pPr>
              <w:widowControl/>
              <w:jc w:val="center"/>
              <w:textAlignment w:val="center"/>
              <w:rPr>
                <w:rFonts w:ascii="宋体" w:hAnsi="宋体" w:cs="宋体"/>
                <w:color w:val="000000"/>
                <w:sz w:val="24"/>
              </w:rPr>
            </w:pPr>
            <w:r w:rsidRPr="008B027E">
              <w:rPr>
                <w:rFonts w:ascii="宋体" w:hAnsi="宋体" w:cs="宋体" w:hint="eastAsia"/>
                <w:color w:val="000000"/>
                <w:sz w:val="24"/>
              </w:rPr>
              <w:t>民兵训练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B027E" w:rsidRDefault="008B027E" w:rsidP="008B027E">
            <w:pPr>
              <w:widowControl/>
              <w:jc w:val="center"/>
              <w:textAlignment w:val="center"/>
              <w:rPr>
                <w:rFonts w:ascii="宋体" w:hAnsi="宋体" w:cs="宋体"/>
                <w:color w:val="000000"/>
                <w:sz w:val="24"/>
              </w:rPr>
            </w:pPr>
            <w:r w:rsidRPr="008B027E">
              <w:rPr>
                <w:rFonts w:ascii="宋体" w:hAnsi="宋体" w:cs="宋体" w:hint="eastAsia"/>
                <w:color w:val="000000"/>
                <w:sz w:val="24"/>
              </w:rPr>
              <w:t>不少于200人次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B027E" w:rsidRDefault="00963B95" w:rsidP="008B027E">
            <w:pPr>
              <w:widowControl/>
              <w:jc w:val="center"/>
              <w:textAlignment w:val="center"/>
              <w:rPr>
                <w:rFonts w:ascii="宋体" w:hAnsi="宋体" w:cs="宋体"/>
                <w:color w:val="000000"/>
                <w:sz w:val="24"/>
              </w:rPr>
            </w:pPr>
            <w:r w:rsidRPr="008B027E">
              <w:rPr>
                <w:rFonts w:ascii="宋体" w:hAnsi="宋体" w:cs="宋体" w:hint="eastAsia"/>
                <w:color w:val="000000"/>
                <w:sz w:val="24"/>
              </w:rPr>
              <w:t>不少于200人次</w:t>
            </w:r>
          </w:p>
        </w:tc>
      </w:tr>
      <w:tr w:rsidR="008B027E" w:rsidTr="008B027E">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8B027E" w:rsidRDefault="008B027E" w:rsidP="008B027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8B027E" w:rsidRDefault="008B027E" w:rsidP="008B027E">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B027E" w:rsidRDefault="008B027E" w:rsidP="008B027E">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B027E" w:rsidRDefault="008B027E" w:rsidP="008B027E">
            <w:pPr>
              <w:widowControl/>
              <w:jc w:val="center"/>
              <w:textAlignment w:val="center"/>
              <w:rPr>
                <w:rFonts w:ascii="宋体" w:hAnsi="宋体" w:cs="宋体"/>
                <w:color w:val="000000"/>
                <w:sz w:val="24"/>
              </w:rPr>
            </w:pPr>
            <w:r w:rsidRPr="008B027E">
              <w:rPr>
                <w:rFonts w:ascii="宋体" w:hAnsi="宋体" w:cs="宋体" w:hint="eastAsia"/>
                <w:color w:val="000000"/>
                <w:sz w:val="24"/>
              </w:rPr>
              <w:t>组织培训学习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B027E" w:rsidRDefault="008B027E" w:rsidP="008B027E">
            <w:pPr>
              <w:widowControl/>
              <w:jc w:val="center"/>
              <w:textAlignment w:val="center"/>
              <w:rPr>
                <w:rFonts w:ascii="宋体" w:hAnsi="宋体" w:cs="宋体"/>
                <w:color w:val="000000"/>
                <w:sz w:val="24"/>
              </w:rPr>
            </w:pPr>
            <w:r w:rsidRPr="008B027E">
              <w:rPr>
                <w:rFonts w:ascii="宋体" w:hAnsi="宋体" w:cs="宋体" w:hint="eastAsia"/>
                <w:color w:val="000000"/>
                <w:sz w:val="24"/>
              </w:rPr>
              <w:t>每月学习2次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B027E" w:rsidRDefault="00963B95" w:rsidP="008B027E">
            <w:pPr>
              <w:widowControl/>
              <w:jc w:val="center"/>
              <w:textAlignment w:val="center"/>
              <w:rPr>
                <w:rFonts w:ascii="宋体" w:hAnsi="宋体" w:cs="宋体"/>
                <w:color w:val="000000"/>
                <w:sz w:val="24"/>
              </w:rPr>
            </w:pPr>
            <w:r w:rsidRPr="008B027E">
              <w:rPr>
                <w:rFonts w:ascii="宋体" w:hAnsi="宋体" w:cs="宋体" w:hint="eastAsia"/>
                <w:color w:val="000000"/>
                <w:sz w:val="24"/>
              </w:rPr>
              <w:t>每月学习2次</w:t>
            </w:r>
          </w:p>
        </w:tc>
      </w:tr>
      <w:tr w:rsidR="0065097A" w:rsidTr="008B027E">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5097A" w:rsidRDefault="0065097A" w:rsidP="0065097A">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5097A" w:rsidRDefault="0065097A" w:rsidP="0065097A">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Pr>
                <w:rFonts w:ascii="宋体" w:hAnsi="宋体" w:cs="宋体" w:hint="eastAsia"/>
                <w:color w:val="000000"/>
                <w:sz w:val="24"/>
              </w:rPr>
              <w:t>2018.01.01—2018.12.31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Pr>
                <w:rFonts w:ascii="宋体" w:hAnsi="宋体" w:cs="宋体" w:hint="eastAsia"/>
                <w:color w:val="000000"/>
                <w:sz w:val="24"/>
              </w:rPr>
              <w:t>2018.01.01—2018.12.31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Pr>
                <w:rFonts w:ascii="宋体" w:hAnsi="宋体" w:cs="宋体" w:hint="eastAsia"/>
                <w:color w:val="000000"/>
                <w:sz w:val="24"/>
              </w:rPr>
              <w:t>2018.01.01—2018.12.31</w:t>
            </w:r>
          </w:p>
        </w:tc>
      </w:tr>
      <w:tr w:rsidR="0065097A" w:rsidTr="008B027E">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5097A" w:rsidRDefault="0065097A" w:rsidP="0065097A">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5097A" w:rsidRDefault="0065097A" w:rsidP="0065097A">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Pr>
                <w:rFonts w:ascii="宋体" w:hAnsi="宋体" w:cs="宋体" w:hint="eastAsia"/>
                <w:color w:val="000000"/>
                <w:sz w:val="24"/>
              </w:rPr>
              <w:t>经济效益</w:t>
            </w:r>
          </w:p>
          <w:p w:rsidR="0065097A" w:rsidRDefault="0065097A" w:rsidP="0065097A">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Pr>
                <w:rFonts w:ascii="宋体" w:hAnsi="宋体" w:cs="宋体" w:hint="eastAsia"/>
                <w:color w:val="000000"/>
                <w:sz w:val="24"/>
              </w:rPr>
              <w:t>推动辖区内经济有序发展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Pr>
                <w:rFonts w:ascii="宋体" w:hAnsi="宋体" w:cs="宋体" w:hint="eastAsia"/>
                <w:color w:val="000000"/>
                <w:sz w:val="24"/>
              </w:rPr>
              <w:t>推动辖区内经济有序发展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Pr>
                <w:rFonts w:ascii="宋体" w:hAnsi="宋体" w:cs="宋体" w:hint="eastAsia"/>
                <w:color w:val="000000"/>
                <w:sz w:val="24"/>
              </w:rPr>
              <w:t>推动辖区内经济有序发展</w:t>
            </w:r>
          </w:p>
        </w:tc>
      </w:tr>
      <w:tr w:rsidR="0065097A" w:rsidTr="008B027E">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5097A" w:rsidRDefault="0065097A" w:rsidP="0065097A">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5097A" w:rsidRDefault="0065097A" w:rsidP="0065097A">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65097A" w:rsidRDefault="0065097A" w:rsidP="0065097A">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sidRPr="0065097A">
              <w:rPr>
                <w:rFonts w:ascii="宋体" w:hAnsi="宋体" w:cs="宋体" w:hint="eastAsia"/>
                <w:color w:val="000000"/>
                <w:sz w:val="24"/>
              </w:rPr>
              <w:t>场镇整洁、卫生</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sidRPr="0065097A">
              <w:rPr>
                <w:rFonts w:ascii="宋体" w:hAnsi="宋体" w:cs="宋体" w:hint="eastAsia"/>
                <w:color w:val="000000"/>
                <w:sz w:val="24"/>
              </w:rPr>
              <w:t>场镇整洁、卫生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sidRPr="0065097A">
              <w:rPr>
                <w:rFonts w:ascii="宋体" w:hAnsi="宋体" w:cs="宋体" w:hint="eastAsia"/>
                <w:color w:val="000000"/>
                <w:sz w:val="24"/>
              </w:rPr>
              <w:t>场镇整洁、卫生</w:t>
            </w:r>
          </w:p>
        </w:tc>
      </w:tr>
      <w:tr w:rsidR="0065097A" w:rsidTr="008B027E">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5097A" w:rsidRDefault="0065097A" w:rsidP="0065097A">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5097A" w:rsidRDefault="0065097A" w:rsidP="0065097A">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65097A" w:rsidRDefault="0065097A" w:rsidP="0065097A">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sidRPr="0065097A">
              <w:rPr>
                <w:rFonts w:ascii="宋体" w:hAnsi="宋体" w:cs="宋体" w:hint="eastAsia"/>
                <w:color w:val="000000"/>
                <w:sz w:val="24"/>
              </w:rPr>
              <w:t>乡村文明、和谐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sidRPr="0065097A">
              <w:rPr>
                <w:rFonts w:ascii="宋体" w:hAnsi="宋体" w:cs="宋体" w:hint="eastAsia"/>
                <w:color w:val="000000"/>
                <w:sz w:val="24"/>
              </w:rPr>
              <w:t>乡村文明、和谐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sidRPr="0065097A">
              <w:rPr>
                <w:rFonts w:ascii="宋体" w:hAnsi="宋体" w:cs="宋体" w:hint="eastAsia"/>
                <w:color w:val="000000"/>
                <w:sz w:val="24"/>
              </w:rPr>
              <w:t>乡村文明、和谐</w:t>
            </w:r>
          </w:p>
        </w:tc>
      </w:tr>
      <w:tr w:rsidR="0065097A" w:rsidTr="008B027E">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5097A" w:rsidRDefault="0065097A" w:rsidP="0065097A">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5097A" w:rsidRDefault="0065097A" w:rsidP="0065097A">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65097A" w:rsidRDefault="0065097A" w:rsidP="0065097A">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sidRPr="0065097A">
              <w:rPr>
                <w:rFonts w:ascii="宋体" w:hAnsi="宋体" w:cs="宋体" w:hint="eastAsia"/>
                <w:color w:val="000000"/>
                <w:sz w:val="24"/>
              </w:rPr>
              <w:t>80岁老党员生活幸福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sidRPr="0065097A">
              <w:rPr>
                <w:rFonts w:ascii="宋体" w:hAnsi="宋体" w:cs="宋体" w:hint="eastAsia"/>
                <w:color w:val="000000"/>
                <w:sz w:val="24"/>
              </w:rPr>
              <w:t>80岁老党员生活幸福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sidRPr="0065097A">
              <w:rPr>
                <w:rFonts w:ascii="宋体" w:hAnsi="宋体" w:cs="宋体" w:hint="eastAsia"/>
                <w:color w:val="000000"/>
                <w:sz w:val="24"/>
              </w:rPr>
              <w:t>80岁老党员生活幸福</w:t>
            </w:r>
          </w:p>
        </w:tc>
      </w:tr>
      <w:tr w:rsidR="0065097A" w:rsidTr="008B027E">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hideMark/>
          </w:tcPr>
          <w:p w:rsidR="0065097A" w:rsidRDefault="0065097A" w:rsidP="0065097A">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5097A" w:rsidRDefault="0065097A" w:rsidP="0065097A">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65097A" w:rsidRDefault="0065097A" w:rsidP="0065097A">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sidRPr="0065097A">
              <w:rPr>
                <w:rFonts w:ascii="宋体" w:hAnsi="宋体" w:cs="宋体" w:hint="eastAsia"/>
                <w:color w:val="000000"/>
                <w:sz w:val="24"/>
              </w:rPr>
              <w:t>促进依法行政，强化广泛监督</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sidRPr="0065097A">
              <w:rPr>
                <w:rFonts w:ascii="宋体" w:hAnsi="宋体" w:cs="宋体" w:hint="eastAsia"/>
                <w:color w:val="000000"/>
                <w:sz w:val="24"/>
              </w:rPr>
              <w:t>促进依法行政，强化广泛监督</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sidRPr="0065097A">
              <w:rPr>
                <w:rFonts w:ascii="宋体" w:hAnsi="宋体" w:cs="宋体" w:hint="eastAsia"/>
                <w:color w:val="000000"/>
                <w:sz w:val="24"/>
              </w:rPr>
              <w:t>促进依法行政，强化广泛监督</w:t>
            </w:r>
          </w:p>
        </w:tc>
      </w:tr>
      <w:tr w:rsidR="0065097A" w:rsidTr="008B027E">
        <w:trPr>
          <w:trHeight w:val="1050"/>
        </w:trPr>
        <w:tc>
          <w:tcPr>
            <w:tcW w:w="390" w:type="dxa"/>
            <w:tcBorders>
              <w:top w:val="single" w:sz="4" w:space="0" w:color="000000"/>
              <w:left w:val="single" w:sz="4" w:space="0" w:color="000000"/>
              <w:bottom w:val="single" w:sz="4" w:space="0" w:color="000000"/>
              <w:right w:val="single" w:sz="4" w:space="0" w:color="000000"/>
            </w:tcBorders>
            <w:vAlign w:val="center"/>
          </w:tcPr>
          <w:p w:rsidR="0065097A" w:rsidRDefault="0065097A" w:rsidP="0065097A">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sidRPr="0065097A">
              <w:rPr>
                <w:rFonts w:ascii="宋体" w:hAnsi="宋体" w:cs="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Pr>
                <w:rFonts w:ascii="宋体" w:hAnsi="宋体" w:cs="宋体" w:hint="eastAsia"/>
                <w:color w:val="000000"/>
                <w:sz w:val="24"/>
              </w:rPr>
              <w:t>确保群众满意度100%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Pr>
                <w:rFonts w:ascii="宋体" w:hAnsi="宋体" w:cs="宋体" w:hint="eastAsia"/>
                <w:color w:val="000000"/>
                <w:sz w:val="24"/>
              </w:rPr>
              <w:t>确保群众满意度100%</w:t>
            </w:r>
          </w:p>
        </w:tc>
      </w:tr>
    </w:tbl>
    <w:p w:rsidR="00293624" w:rsidRDefault="00293624" w:rsidP="00293624">
      <w:pPr>
        <w:rPr>
          <w:rFonts w:ascii="Calibri" w:hAnsi="Calibri"/>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142"/>
        <w:gridCol w:w="2275"/>
        <w:gridCol w:w="2394"/>
        <w:gridCol w:w="2392"/>
      </w:tblGrid>
      <w:tr w:rsidR="0065097A" w:rsidTr="00201D80">
        <w:trPr>
          <w:trHeight w:val="1034"/>
        </w:trPr>
        <w:tc>
          <w:tcPr>
            <w:tcW w:w="9960" w:type="dxa"/>
            <w:gridSpan w:val="6"/>
            <w:tcMar>
              <w:top w:w="15" w:type="dxa"/>
              <w:left w:w="15" w:type="dxa"/>
              <w:bottom w:w="0" w:type="dxa"/>
              <w:right w:w="15" w:type="dxa"/>
            </w:tcMar>
            <w:vAlign w:val="center"/>
          </w:tcPr>
          <w:p w:rsidR="0065097A" w:rsidRDefault="0065097A" w:rsidP="00201D80">
            <w:pPr>
              <w:pStyle w:val="a7"/>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lastRenderedPageBreak/>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(2018 年度)</w:t>
            </w:r>
          </w:p>
        </w:tc>
      </w:tr>
      <w:tr w:rsidR="0065097A" w:rsidTr="00201D80">
        <w:trPr>
          <w:trHeight w:val="276"/>
        </w:trPr>
        <w:tc>
          <w:tcPr>
            <w:tcW w:w="289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0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工农镇依法治</w:t>
            </w:r>
            <w:proofErr w:type="gramStart"/>
            <w:r>
              <w:rPr>
                <w:rFonts w:ascii="宋体" w:hAnsi="宋体" w:cs="宋体" w:hint="eastAsia"/>
                <w:color w:val="000000"/>
                <w:sz w:val="24"/>
              </w:rPr>
              <w:t>区经费</w:t>
            </w:r>
            <w:proofErr w:type="gramEnd"/>
            <w:r>
              <w:rPr>
                <w:rFonts w:ascii="宋体" w:hAnsi="宋体" w:cs="宋体" w:hint="eastAsia"/>
                <w:color w:val="000000"/>
                <w:sz w:val="24"/>
              </w:rPr>
              <w:t>支出绩效目标</w:t>
            </w:r>
          </w:p>
        </w:tc>
      </w:tr>
      <w:tr w:rsidR="0065097A" w:rsidTr="00201D80">
        <w:trPr>
          <w:trHeight w:val="276"/>
        </w:trPr>
        <w:tc>
          <w:tcPr>
            <w:tcW w:w="289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0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工农镇</w:t>
            </w:r>
          </w:p>
        </w:tc>
      </w:tr>
      <w:tr w:rsidR="0065097A" w:rsidTr="00201D80">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1</w:t>
            </w:r>
          </w:p>
        </w:tc>
      </w:tr>
      <w:tr w:rsidR="0065097A" w:rsidTr="00201D80">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65097A" w:rsidRDefault="0065097A" w:rsidP="00201D80">
            <w:pPr>
              <w:widowControl/>
              <w:jc w:val="left"/>
              <w:rPr>
                <w:rFonts w:ascii="宋体" w:hAnsi="宋体" w:cs="宋体"/>
                <w:color w:val="000000"/>
                <w:sz w:val="24"/>
              </w:rPr>
            </w:pP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95DAD" w:rsidP="00201D80">
            <w:pPr>
              <w:widowControl/>
              <w:jc w:val="center"/>
              <w:textAlignment w:val="center"/>
              <w:rPr>
                <w:rFonts w:ascii="宋体" w:hAnsi="宋体" w:cs="宋体"/>
                <w:color w:val="000000"/>
                <w:sz w:val="24"/>
              </w:rPr>
            </w:pPr>
            <w:r>
              <w:rPr>
                <w:rFonts w:ascii="宋体" w:hAnsi="宋体" w:cs="宋体" w:hint="eastAsia"/>
                <w:color w:val="000000"/>
                <w:sz w:val="24"/>
              </w:rPr>
              <w:t>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95DAD" w:rsidP="00201D80">
            <w:pPr>
              <w:widowControl/>
              <w:jc w:val="center"/>
              <w:textAlignment w:val="center"/>
              <w:rPr>
                <w:rFonts w:ascii="宋体" w:hAnsi="宋体" w:cs="宋体"/>
                <w:color w:val="000000"/>
                <w:sz w:val="24"/>
              </w:rPr>
            </w:pPr>
            <w:r>
              <w:rPr>
                <w:rFonts w:ascii="宋体" w:hAnsi="宋体" w:cs="宋体" w:hint="eastAsia"/>
                <w:color w:val="000000"/>
                <w:sz w:val="24"/>
              </w:rPr>
              <w:t>1</w:t>
            </w:r>
          </w:p>
        </w:tc>
      </w:tr>
      <w:tr w:rsidR="0065097A" w:rsidTr="00201D80">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65097A" w:rsidRDefault="0065097A" w:rsidP="00201D80">
            <w:pPr>
              <w:widowControl/>
              <w:jc w:val="left"/>
              <w:rPr>
                <w:rFonts w:ascii="宋体" w:hAnsi="宋体" w:cs="宋体"/>
                <w:color w:val="000000"/>
                <w:sz w:val="24"/>
              </w:rPr>
            </w:pP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jc w:val="center"/>
              <w:rPr>
                <w:rFonts w:ascii="宋体" w:hAnsi="宋体" w:cs="宋体"/>
                <w:color w:val="000000"/>
                <w:sz w:val="24"/>
              </w:rPr>
            </w:pPr>
            <w:r>
              <w:rPr>
                <w:rFonts w:ascii="宋体" w:hAnsi="宋体" w:cs="宋体" w:hint="eastAsia"/>
                <w:color w:val="000000"/>
                <w:sz w:val="24"/>
              </w:rPr>
              <w:t>0</w:t>
            </w:r>
          </w:p>
        </w:tc>
      </w:tr>
      <w:tr w:rsidR="0065097A" w:rsidTr="00201D80">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65097A" w:rsidTr="00201D80">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65097A" w:rsidRDefault="0065097A" w:rsidP="00201D80">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left"/>
              <w:textAlignment w:val="center"/>
              <w:rPr>
                <w:rFonts w:ascii="宋体" w:hAnsi="宋体" w:cs="宋体"/>
                <w:color w:val="000000"/>
                <w:sz w:val="24"/>
              </w:rPr>
            </w:pPr>
            <w:r>
              <w:rPr>
                <w:rFonts w:ascii="宋体" w:hAnsi="宋体" w:cs="宋体" w:hint="eastAsia"/>
                <w:color w:val="000000"/>
                <w:sz w:val="24"/>
              </w:rPr>
              <w:t xml:space="preserve">    提高群众的法律意识，依法治镇                                                                                                                    </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left"/>
              <w:textAlignment w:val="center"/>
              <w:rPr>
                <w:rFonts w:ascii="宋体" w:hAnsi="宋体" w:cs="宋体"/>
                <w:color w:val="000000"/>
                <w:sz w:val="24"/>
              </w:rPr>
            </w:pPr>
            <w:r>
              <w:rPr>
                <w:rFonts w:ascii="宋体" w:hAnsi="宋体" w:cs="宋体" w:hint="eastAsia"/>
                <w:color w:val="000000"/>
                <w:sz w:val="24"/>
              </w:rPr>
              <w:t xml:space="preserve">提高群众的法律意识，依法治镇                                                                                                                         </w:t>
            </w:r>
          </w:p>
        </w:tc>
      </w:tr>
      <w:tr w:rsidR="0065097A" w:rsidTr="00201D80">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65097A" w:rsidTr="00201D80">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65097A" w:rsidRDefault="0065097A" w:rsidP="00201D80">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依法治区宣传活动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不少于12次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15次/年</w:t>
            </w:r>
          </w:p>
        </w:tc>
      </w:tr>
      <w:tr w:rsidR="0065097A" w:rsidTr="00201D80">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65097A" w:rsidRDefault="0065097A" w:rsidP="00201D80">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法律宣讲活动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不少于4次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4次</w:t>
            </w:r>
          </w:p>
        </w:tc>
      </w:tr>
      <w:tr w:rsidR="0065097A" w:rsidTr="00201D80">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65097A" w:rsidRDefault="0065097A" w:rsidP="00201D80">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Pr>
                <w:rFonts w:ascii="宋体" w:hAnsi="宋体" w:cs="宋体" w:hint="eastAsia"/>
                <w:color w:val="000000"/>
                <w:sz w:val="24"/>
              </w:rPr>
              <w:t>2018.01.01—2018.12.31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Pr>
                <w:rFonts w:ascii="宋体" w:hAnsi="宋体" w:cs="宋体" w:hint="eastAsia"/>
                <w:color w:val="000000"/>
                <w:sz w:val="24"/>
              </w:rPr>
              <w:t>2018.01.01—2018.12.31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Pr>
                <w:rFonts w:ascii="宋体" w:hAnsi="宋体" w:cs="宋体" w:hint="eastAsia"/>
                <w:color w:val="000000"/>
                <w:sz w:val="24"/>
              </w:rPr>
              <w:t>2018.01.01—2018.12.31</w:t>
            </w:r>
          </w:p>
        </w:tc>
      </w:tr>
      <w:tr w:rsidR="0065097A" w:rsidTr="00201D80">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65097A" w:rsidRDefault="0065097A" w:rsidP="00201D80">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Pr>
                <w:rFonts w:ascii="宋体" w:hAnsi="宋体" w:cs="宋体" w:hint="eastAsia"/>
                <w:color w:val="000000"/>
                <w:sz w:val="24"/>
              </w:rPr>
              <w:t>提高群众法律意识，知法，懂法</w:t>
            </w:r>
            <w:r>
              <w:rPr>
                <w:rFonts w:ascii="宋体" w:hAnsi="宋体" w:cs="宋体"/>
                <w:color w:val="000000"/>
                <w:sz w:val="24"/>
              </w:rPr>
              <w:t xml:space="preserve">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Pr>
                <w:rFonts w:ascii="宋体" w:hAnsi="宋体" w:cs="宋体" w:hint="eastAsia"/>
                <w:color w:val="000000"/>
                <w:sz w:val="24"/>
              </w:rPr>
              <w:t>提高群众法律意识，知法，懂法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65097A">
            <w:pPr>
              <w:widowControl/>
              <w:jc w:val="center"/>
              <w:textAlignment w:val="center"/>
              <w:rPr>
                <w:rFonts w:ascii="宋体" w:hAnsi="宋体" w:cs="宋体"/>
                <w:color w:val="000000"/>
                <w:sz w:val="24"/>
              </w:rPr>
            </w:pPr>
            <w:r>
              <w:rPr>
                <w:rFonts w:ascii="宋体" w:hAnsi="宋体" w:cs="宋体" w:hint="eastAsia"/>
                <w:color w:val="000000"/>
                <w:sz w:val="24"/>
              </w:rPr>
              <w:t>提高群众法律意识，知法，懂法</w:t>
            </w:r>
          </w:p>
        </w:tc>
      </w:tr>
      <w:tr w:rsidR="0065097A" w:rsidTr="00201D80">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65097A" w:rsidRDefault="0065097A" w:rsidP="00201D80">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textAlignment w:val="center"/>
              <w:rPr>
                <w:rFonts w:ascii="宋体" w:hAnsi="宋体" w:cs="宋体"/>
                <w:color w:val="000000"/>
                <w:sz w:val="24"/>
              </w:rPr>
            </w:pPr>
            <w:r>
              <w:rPr>
                <w:rFonts w:ascii="宋体" w:hAnsi="宋体" w:cs="宋体" w:hint="eastAsia"/>
                <w:color w:val="000000"/>
                <w:sz w:val="24"/>
              </w:rPr>
              <w:t>辖区内和谐安定</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辖区内和谐安定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textAlignment w:val="center"/>
              <w:rPr>
                <w:rFonts w:ascii="宋体" w:hAnsi="宋体" w:cs="宋体"/>
                <w:color w:val="000000"/>
                <w:sz w:val="24"/>
              </w:rPr>
            </w:pPr>
            <w:r>
              <w:rPr>
                <w:rFonts w:ascii="宋体" w:hAnsi="宋体" w:cs="宋体" w:hint="eastAsia"/>
                <w:color w:val="000000"/>
                <w:sz w:val="24"/>
              </w:rPr>
              <w:t>辖区内和谐安定</w:t>
            </w:r>
          </w:p>
        </w:tc>
      </w:tr>
      <w:tr w:rsidR="0065097A" w:rsidTr="00201D80">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65097A" w:rsidRDefault="0065097A" w:rsidP="00201D80">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确保群众满意度100%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确保群众满意度100%</w:t>
            </w:r>
          </w:p>
        </w:tc>
      </w:tr>
      <w:tr w:rsidR="0065097A" w:rsidTr="00201D80">
        <w:trPr>
          <w:trHeight w:val="1034"/>
        </w:trPr>
        <w:tc>
          <w:tcPr>
            <w:tcW w:w="9960" w:type="dxa"/>
            <w:gridSpan w:val="6"/>
            <w:tcMar>
              <w:top w:w="15" w:type="dxa"/>
              <w:left w:w="15" w:type="dxa"/>
              <w:bottom w:w="0" w:type="dxa"/>
              <w:right w:w="15" w:type="dxa"/>
            </w:tcMar>
            <w:vAlign w:val="center"/>
          </w:tcPr>
          <w:p w:rsidR="0065097A" w:rsidRDefault="0065097A" w:rsidP="00201D80">
            <w:pPr>
              <w:pStyle w:val="a7"/>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(2018 年度)</w:t>
            </w:r>
          </w:p>
        </w:tc>
      </w:tr>
      <w:tr w:rsidR="0065097A" w:rsidTr="00201D80">
        <w:trPr>
          <w:trHeight w:val="276"/>
        </w:trPr>
        <w:tc>
          <w:tcPr>
            <w:tcW w:w="289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0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工农镇</w:t>
            </w:r>
            <w:r w:rsidRPr="0065097A">
              <w:rPr>
                <w:rFonts w:ascii="仿宋_GB2312" w:eastAsia="仿宋_GB2312" w:hAnsi="仿宋_GB2312" w:cs="仿宋_GB2312" w:hint="eastAsia"/>
                <w:sz w:val="24"/>
              </w:rPr>
              <w:t>人大主席团及代表活动经费</w:t>
            </w:r>
            <w:r>
              <w:rPr>
                <w:rFonts w:ascii="宋体" w:hAnsi="宋体" w:cs="宋体" w:hint="eastAsia"/>
                <w:color w:val="000000"/>
                <w:sz w:val="24"/>
              </w:rPr>
              <w:t>支出绩效目标</w:t>
            </w:r>
          </w:p>
        </w:tc>
      </w:tr>
      <w:tr w:rsidR="0065097A" w:rsidTr="00201D80">
        <w:trPr>
          <w:trHeight w:val="276"/>
        </w:trPr>
        <w:tc>
          <w:tcPr>
            <w:tcW w:w="289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0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工农镇</w:t>
            </w:r>
          </w:p>
        </w:tc>
      </w:tr>
      <w:tr w:rsidR="0065097A" w:rsidTr="00201D80">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1.92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1.92</w:t>
            </w:r>
          </w:p>
        </w:tc>
      </w:tr>
      <w:tr w:rsidR="0065097A" w:rsidTr="00201D80">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65097A" w:rsidRDefault="0065097A" w:rsidP="00201D80">
            <w:pPr>
              <w:widowControl/>
              <w:jc w:val="left"/>
              <w:rPr>
                <w:rFonts w:ascii="宋体" w:hAnsi="宋体" w:cs="宋体"/>
                <w:color w:val="000000"/>
                <w:sz w:val="24"/>
              </w:rPr>
            </w:pP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1.92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1.92</w:t>
            </w:r>
          </w:p>
        </w:tc>
      </w:tr>
      <w:tr w:rsidR="0065097A" w:rsidTr="00201D80">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65097A" w:rsidRDefault="0065097A" w:rsidP="00201D80">
            <w:pPr>
              <w:widowControl/>
              <w:jc w:val="left"/>
              <w:rPr>
                <w:rFonts w:ascii="宋体" w:hAnsi="宋体" w:cs="宋体"/>
                <w:color w:val="000000"/>
                <w:sz w:val="24"/>
              </w:rPr>
            </w:pP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jc w:val="center"/>
              <w:rPr>
                <w:rFonts w:ascii="宋体" w:hAnsi="宋体" w:cs="宋体"/>
                <w:color w:val="000000"/>
                <w:sz w:val="24"/>
              </w:rPr>
            </w:pPr>
            <w:r>
              <w:rPr>
                <w:rFonts w:ascii="宋体" w:hAnsi="宋体" w:cs="宋体" w:hint="eastAsia"/>
                <w:color w:val="000000"/>
                <w:sz w:val="24"/>
              </w:rPr>
              <w:t>0</w:t>
            </w:r>
          </w:p>
        </w:tc>
      </w:tr>
      <w:tr w:rsidR="0065097A" w:rsidTr="00201D80">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65097A" w:rsidTr="00201D80">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65097A" w:rsidRDefault="0065097A" w:rsidP="00201D80">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left"/>
              <w:textAlignment w:val="center"/>
              <w:rPr>
                <w:rFonts w:ascii="宋体" w:hAnsi="宋体" w:cs="宋体"/>
                <w:color w:val="000000"/>
                <w:sz w:val="24"/>
              </w:rPr>
            </w:pPr>
            <w:r w:rsidRPr="0065097A">
              <w:rPr>
                <w:rFonts w:ascii="宋体" w:hAnsi="宋体" w:cs="宋体" w:hint="eastAsia"/>
                <w:color w:val="000000"/>
                <w:sz w:val="24"/>
              </w:rPr>
              <w:t>保证党代会、人代会及代表工作正常开展，代表会议，不少于2次/年</w:t>
            </w:r>
            <w:r>
              <w:rPr>
                <w:rFonts w:ascii="宋体" w:hAnsi="宋体" w:cs="宋体" w:hint="eastAsia"/>
                <w:color w:val="000000"/>
                <w:sz w:val="24"/>
              </w:rPr>
              <w:t xml:space="preserve">                                                                                                                        </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left"/>
              <w:textAlignment w:val="center"/>
              <w:rPr>
                <w:rFonts w:ascii="宋体" w:hAnsi="宋体" w:cs="宋体"/>
                <w:color w:val="000000"/>
                <w:sz w:val="24"/>
              </w:rPr>
            </w:pPr>
            <w:r w:rsidRPr="0065097A">
              <w:rPr>
                <w:rFonts w:ascii="宋体" w:hAnsi="宋体" w:cs="宋体" w:hint="eastAsia"/>
                <w:color w:val="000000"/>
                <w:sz w:val="24"/>
              </w:rPr>
              <w:t>保证党代会、人代会及代表工作正常开展，代表会议，不少于2次/年</w:t>
            </w:r>
            <w:r>
              <w:rPr>
                <w:rFonts w:ascii="宋体" w:hAnsi="宋体" w:cs="宋体" w:hint="eastAsia"/>
                <w:color w:val="000000"/>
                <w:sz w:val="24"/>
              </w:rPr>
              <w:t xml:space="preserve">                                                                                                   </w:t>
            </w:r>
          </w:p>
        </w:tc>
      </w:tr>
      <w:tr w:rsidR="0065097A" w:rsidTr="00201D80">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65097A" w:rsidTr="00201D80">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65097A" w:rsidRDefault="0065097A" w:rsidP="00201D80">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代表会议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color w:val="000000"/>
                <w:sz w:val="24"/>
              </w:rPr>
              <w:t>不少于2次/年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color w:val="000000"/>
                <w:sz w:val="24"/>
              </w:rPr>
              <w:t>2次/年</w:t>
            </w:r>
          </w:p>
        </w:tc>
      </w:tr>
      <w:tr w:rsidR="0065097A" w:rsidTr="00201D80">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65097A" w:rsidRDefault="0065097A" w:rsidP="00201D80">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2018</w:t>
            </w:r>
            <w:r w:rsidR="0065097A">
              <w:rPr>
                <w:rFonts w:ascii="宋体" w:hAnsi="宋体" w:cs="宋体" w:hint="eastAsia"/>
                <w:color w:val="000000"/>
                <w:sz w:val="24"/>
              </w:rPr>
              <w:t>.01.01—</w:t>
            </w:r>
            <w:r>
              <w:rPr>
                <w:rFonts w:ascii="宋体" w:hAnsi="宋体" w:cs="宋体" w:hint="eastAsia"/>
                <w:color w:val="000000"/>
                <w:sz w:val="24"/>
              </w:rPr>
              <w:t>2018</w:t>
            </w:r>
            <w:r w:rsidR="0065097A">
              <w:rPr>
                <w:rFonts w:ascii="宋体" w:hAnsi="宋体" w:cs="宋体" w:hint="eastAsia"/>
                <w:color w:val="000000"/>
                <w:sz w:val="24"/>
              </w:rPr>
              <w:t>.12.31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2018</w:t>
            </w:r>
            <w:r w:rsidR="0065097A">
              <w:rPr>
                <w:rFonts w:ascii="宋体" w:hAnsi="宋体" w:cs="宋体" w:hint="eastAsia"/>
                <w:color w:val="000000"/>
                <w:sz w:val="24"/>
              </w:rPr>
              <w:t>.01.01—</w:t>
            </w:r>
            <w:r>
              <w:rPr>
                <w:rFonts w:ascii="宋体" w:hAnsi="宋体" w:cs="宋体" w:hint="eastAsia"/>
                <w:color w:val="000000"/>
                <w:sz w:val="24"/>
              </w:rPr>
              <w:t>2018</w:t>
            </w:r>
            <w:r w:rsidR="0065097A">
              <w:rPr>
                <w:rFonts w:ascii="宋体" w:hAnsi="宋体" w:cs="宋体" w:hint="eastAsia"/>
                <w:color w:val="000000"/>
                <w:sz w:val="24"/>
              </w:rPr>
              <w:t>.12.31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2018</w:t>
            </w:r>
            <w:r w:rsidR="0065097A">
              <w:rPr>
                <w:rFonts w:ascii="宋体" w:hAnsi="宋体" w:cs="宋体" w:hint="eastAsia"/>
                <w:color w:val="000000"/>
                <w:sz w:val="24"/>
              </w:rPr>
              <w:t>.01.01—20</w:t>
            </w:r>
            <w:r>
              <w:rPr>
                <w:rFonts w:ascii="宋体" w:hAnsi="宋体" w:cs="宋体" w:hint="eastAsia"/>
                <w:color w:val="000000"/>
                <w:sz w:val="24"/>
              </w:rPr>
              <w:t>18</w:t>
            </w:r>
            <w:r w:rsidR="0065097A">
              <w:rPr>
                <w:rFonts w:ascii="宋体" w:hAnsi="宋体" w:cs="宋体" w:hint="eastAsia"/>
                <w:color w:val="000000"/>
                <w:sz w:val="24"/>
              </w:rPr>
              <w:t>.12.31</w:t>
            </w:r>
          </w:p>
        </w:tc>
      </w:tr>
      <w:tr w:rsidR="0065097A" w:rsidTr="00201D80">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65097A" w:rsidRDefault="0065097A" w:rsidP="00201D80">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群众知晓度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进一步提高群众知晓度，广泛收集群众</w:t>
            </w:r>
            <w:r w:rsidR="00201D80">
              <w:rPr>
                <w:rFonts w:ascii="宋体" w:hAnsi="宋体" w:cs="宋体" w:hint="eastAsia"/>
                <w:color w:val="000000"/>
                <w:sz w:val="24"/>
              </w:rPr>
              <w:t>诉求</w:t>
            </w:r>
            <w:r>
              <w:rPr>
                <w:rFonts w:ascii="宋体" w:hAns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进一步提高群众知晓度，广泛收集群众</w:t>
            </w:r>
            <w:r w:rsidR="00201D80">
              <w:rPr>
                <w:rFonts w:ascii="宋体" w:hAnsi="宋体" w:cs="宋体" w:hint="eastAsia"/>
                <w:color w:val="000000"/>
                <w:sz w:val="24"/>
              </w:rPr>
              <w:t>诉求</w:t>
            </w:r>
            <w:r>
              <w:rPr>
                <w:rFonts w:ascii="宋体" w:hAnsi="宋体" w:cs="宋体" w:hint="eastAsia"/>
                <w:color w:val="000000"/>
                <w:sz w:val="24"/>
              </w:rPr>
              <w:t>。</w:t>
            </w:r>
          </w:p>
        </w:tc>
      </w:tr>
      <w:tr w:rsidR="0065097A" w:rsidTr="00201D80">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65097A" w:rsidRDefault="0065097A" w:rsidP="00201D80">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保证代表履行权益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保证代表履行权益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保证了代表权益履行</w:t>
            </w:r>
          </w:p>
        </w:tc>
      </w:tr>
      <w:tr w:rsidR="0065097A" w:rsidTr="00201D80">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65097A" w:rsidRDefault="0065097A" w:rsidP="00201D80">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确保群众满意度100%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5097A" w:rsidRDefault="0065097A" w:rsidP="00201D80">
            <w:pPr>
              <w:widowControl/>
              <w:jc w:val="center"/>
              <w:textAlignment w:val="center"/>
              <w:rPr>
                <w:rFonts w:ascii="宋体" w:hAnsi="宋体" w:cs="宋体"/>
                <w:color w:val="000000"/>
                <w:sz w:val="24"/>
              </w:rPr>
            </w:pPr>
            <w:r>
              <w:rPr>
                <w:rFonts w:ascii="宋体" w:hAnsi="宋体" w:cs="宋体" w:hint="eastAsia"/>
                <w:color w:val="000000"/>
                <w:sz w:val="24"/>
              </w:rPr>
              <w:t>确保群众满意度100%</w:t>
            </w:r>
          </w:p>
        </w:tc>
      </w:tr>
      <w:tr w:rsidR="00201D80" w:rsidTr="00201D80">
        <w:trPr>
          <w:trHeight w:val="1034"/>
        </w:trPr>
        <w:tc>
          <w:tcPr>
            <w:tcW w:w="9960" w:type="dxa"/>
            <w:gridSpan w:val="6"/>
            <w:tcMar>
              <w:top w:w="15" w:type="dxa"/>
              <w:left w:w="15" w:type="dxa"/>
              <w:bottom w:w="0" w:type="dxa"/>
              <w:right w:w="15" w:type="dxa"/>
            </w:tcMar>
            <w:vAlign w:val="center"/>
          </w:tcPr>
          <w:p w:rsidR="00201D80" w:rsidRDefault="00201D80" w:rsidP="00201D80">
            <w:pPr>
              <w:pStyle w:val="a7"/>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(2018 年度)</w:t>
            </w:r>
          </w:p>
        </w:tc>
      </w:tr>
      <w:tr w:rsidR="00201D80" w:rsidTr="00201D80">
        <w:trPr>
          <w:trHeight w:val="276"/>
        </w:trPr>
        <w:tc>
          <w:tcPr>
            <w:tcW w:w="289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0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kern w:val="0"/>
                <w:sz w:val="24"/>
              </w:rPr>
              <w:t>工农镇</w:t>
            </w:r>
            <w:r w:rsidRPr="00201D80">
              <w:rPr>
                <w:rFonts w:ascii="宋体" w:hAnsi="宋体" w:cs="宋体" w:hint="eastAsia"/>
                <w:kern w:val="0"/>
                <w:sz w:val="24"/>
              </w:rPr>
              <w:t>计划生育宣传、免费技术服务费</w:t>
            </w:r>
            <w:r>
              <w:rPr>
                <w:rFonts w:ascii="宋体" w:hAnsi="宋体" w:cs="宋体" w:hint="eastAsia"/>
                <w:color w:val="000000"/>
                <w:sz w:val="24"/>
              </w:rPr>
              <w:t>项目支出绩效目标</w:t>
            </w:r>
          </w:p>
        </w:tc>
      </w:tr>
      <w:tr w:rsidR="00201D80" w:rsidTr="00201D80">
        <w:trPr>
          <w:trHeight w:val="276"/>
        </w:trPr>
        <w:tc>
          <w:tcPr>
            <w:tcW w:w="289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0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工农镇</w:t>
            </w:r>
          </w:p>
        </w:tc>
      </w:tr>
      <w:tr w:rsidR="00201D80" w:rsidTr="00201D80">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5.56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5.56</w:t>
            </w:r>
          </w:p>
        </w:tc>
      </w:tr>
      <w:tr w:rsidR="00201D80" w:rsidTr="00201D80">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201D80" w:rsidRDefault="00201D80" w:rsidP="00201D80">
            <w:pPr>
              <w:widowControl/>
              <w:jc w:val="left"/>
              <w:rPr>
                <w:rFonts w:ascii="宋体" w:hAnsi="宋体" w:cs="宋体"/>
                <w:color w:val="000000"/>
                <w:sz w:val="24"/>
              </w:rPr>
            </w:pP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5.56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5.56</w:t>
            </w:r>
          </w:p>
        </w:tc>
      </w:tr>
      <w:tr w:rsidR="00201D80" w:rsidTr="00201D80">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201D80" w:rsidRDefault="00201D80" w:rsidP="00201D80">
            <w:pPr>
              <w:widowControl/>
              <w:jc w:val="left"/>
              <w:rPr>
                <w:rFonts w:ascii="宋体" w:hAnsi="宋体" w:cs="宋体"/>
                <w:color w:val="000000"/>
                <w:sz w:val="24"/>
              </w:rPr>
            </w:pP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jc w:val="center"/>
              <w:rPr>
                <w:rFonts w:ascii="宋体" w:hAnsi="宋体" w:cs="宋体"/>
                <w:color w:val="000000"/>
                <w:sz w:val="24"/>
              </w:rPr>
            </w:pPr>
            <w:r>
              <w:rPr>
                <w:rFonts w:ascii="宋体" w:hAnsi="宋体" w:cs="宋体" w:hint="eastAsia"/>
                <w:color w:val="000000"/>
                <w:sz w:val="24"/>
              </w:rPr>
              <w:t>0</w:t>
            </w:r>
          </w:p>
        </w:tc>
      </w:tr>
      <w:tr w:rsidR="00201D80" w:rsidTr="00201D80">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201D80" w:rsidTr="00201D80">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201D80" w:rsidRDefault="00201D80" w:rsidP="00201D80">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left"/>
              <w:textAlignment w:val="center"/>
              <w:rPr>
                <w:rFonts w:ascii="宋体" w:hAnsi="宋体" w:cs="宋体"/>
                <w:color w:val="000000"/>
                <w:sz w:val="24"/>
              </w:rPr>
            </w:pPr>
            <w:r w:rsidRPr="00201D80">
              <w:rPr>
                <w:rFonts w:ascii="宋体" w:hAnsi="宋体" w:cs="宋体" w:hint="eastAsia"/>
                <w:color w:val="000000"/>
                <w:sz w:val="24"/>
              </w:rPr>
              <w:t>保证国家计划生育政策宣传到位、执行到位，组织免费妇检人员2000余人次</w:t>
            </w:r>
            <w:r>
              <w:rPr>
                <w:rFonts w:ascii="宋体" w:hAnsi="宋体" w:cs="宋体" w:hint="eastAsia"/>
                <w:color w:val="000000"/>
                <w:sz w:val="24"/>
              </w:rPr>
              <w:t xml:space="preserve">                                                                                                                    </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left"/>
              <w:textAlignment w:val="center"/>
              <w:rPr>
                <w:rFonts w:ascii="宋体" w:hAnsi="宋体" w:cs="宋体"/>
                <w:color w:val="000000"/>
                <w:sz w:val="24"/>
              </w:rPr>
            </w:pPr>
            <w:r w:rsidRPr="00201D80">
              <w:rPr>
                <w:rFonts w:ascii="宋体" w:hAnsi="宋体" w:cs="宋体" w:hint="eastAsia"/>
                <w:color w:val="000000"/>
                <w:sz w:val="24"/>
              </w:rPr>
              <w:t>保证国家计划生育政策宣传到位、执行到位，组织免费妇检人员2000余人次</w:t>
            </w:r>
            <w:r>
              <w:rPr>
                <w:rFonts w:ascii="宋体" w:hAnsi="宋体" w:cs="宋体" w:hint="eastAsia"/>
                <w:color w:val="000000"/>
                <w:sz w:val="24"/>
              </w:rPr>
              <w:t xml:space="preserve">                                                                                                                         </w:t>
            </w:r>
          </w:p>
        </w:tc>
      </w:tr>
      <w:tr w:rsidR="00201D80" w:rsidTr="00201D80">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201D80" w:rsidTr="00201D80">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201D80" w:rsidRDefault="00201D80" w:rsidP="00201D80">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sidRPr="00201D80">
              <w:rPr>
                <w:rFonts w:ascii="宋体" w:hAnsi="宋体" w:cs="宋体" w:hint="eastAsia"/>
                <w:color w:val="000000"/>
                <w:sz w:val="24"/>
              </w:rPr>
              <w:t>免费妇检</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sidRPr="00201D80">
              <w:rPr>
                <w:rFonts w:ascii="宋体" w:hAnsi="宋体" w:cs="宋体" w:hint="eastAsia"/>
                <w:color w:val="000000"/>
                <w:sz w:val="24"/>
              </w:rPr>
              <w:t>不少于2000人次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sidRPr="00201D80">
              <w:rPr>
                <w:rFonts w:ascii="宋体" w:hAnsi="宋体" w:cs="宋体" w:hint="eastAsia"/>
                <w:color w:val="000000"/>
                <w:sz w:val="24"/>
              </w:rPr>
              <w:t>不少于2000人次</w:t>
            </w:r>
          </w:p>
        </w:tc>
      </w:tr>
      <w:tr w:rsidR="00201D80" w:rsidTr="00201D80">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01D80" w:rsidRDefault="00201D80" w:rsidP="00201D80">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2018.01.01—2018.12.31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2018.01.01—2018.12.31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2018.01.01—2018.12.31</w:t>
            </w:r>
          </w:p>
        </w:tc>
      </w:tr>
      <w:tr w:rsidR="00201D80" w:rsidTr="00201D80">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201D80" w:rsidRDefault="00201D80" w:rsidP="00201D80">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增强群众计划生育意识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增强群众计划生育意识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增强群众计划生育意识</w:t>
            </w:r>
          </w:p>
        </w:tc>
      </w:tr>
      <w:tr w:rsidR="00201D80" w:rsidTr="00201D80">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201D80" w:rsidRDefault="00201D80" w:rsidP="00201D80">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确保群众满意度100%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确保群众满意度100%</w:t>
            </w:r>
          </w:p>
        </w:tc>
      </w:tr>
      <w:tr w:rsidR="00201D80" w:rsidTr="00201D80">
        <w:trPr>
          <w:trHeight w:val="1034"/>
        </w:trPr>
        <w:tc>
          <w:tcPr>
            <w:tcW w:w="9960" w:type="dxa"/>
            <w:gridSpan w:val="6"/>
            <w:tcMar>
              <w:top w:w="15" w:type="dxa"/>
              <w:left w:w="15" w:type="dxa"/>
              <w:bottom w:w="0" w:type="dxa"/>
              <w:right w:w="15" w:type="dxa"/>
            </w:tcMar>
            <w:vAlign w:val="center"/>
          </w:tcPr>
          <w:p w:rsidR="00201D80" w:rsidRDefault="00201D80" w:rsidP="00201D80">
            <w:pPr>
              <w:pStyle w:val="a7"/>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(2018 年度)</w:t>
            </w:r>
          </w:p>
        </w:tc>
      </w:tr>
      <w:tr w:rsidR="00201D80" w:rsidTr="00201D80">
        <w:trPr>
          <w:trHeight w:val="276"/>
        </w:trPr>
        <w:tc>
          <w:tcPr>
            <w:tcW w:w="289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0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工农镇</w:t>
            </w:r>
            <w:r w:rsidRPr="00201D80">
              <w:rPr>
                <w:rFonts w:ascii="仿宋_GB2312" w:eastAsia="仿宋_GB2312" w:hAnsi="仿宋_GB2312" w:cs="仿宋_GB2312" w:hint="eastAsia"/>
                <w:sz w:val="24"/>
              </w:rPr>
              <w:t>森林防火专项经费</w:t>
            </w:r>
            <w:r>
              <w:rPr>
                <w:rFonts w:ascii="宋体" w:hAnsi="宋体" w:cs="宋体" w:hint="eastAsia"/>
                <w:color w:val="000000"/>
                <w:sz w:val="24"/>
              </w:rPr>
              <w:t>支出绩效目标</w:t>
            </w:r>
          </w:p>
        </w:tc>
      </w:tr>
      <w:tr w:rsidR="00201D80" w:rsidTr="00201D80">
        <w:trPr>
          <w:trHeight w:val="276"/>
        </w:trPr>
        <w:tc>
          <w:tcPr>
            <w:tcW w:w="289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0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工农镇</w:t>
            </w:r>
          </w:p>
        </w:tc>
      </w:tr>
      <w:tr w:rsidR="00201D80" w:rsidTr="00201D80">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1</w:t>
            </w:r>
          </w:p>
        </w:tc>
      </w:tr>
      <w:tr w:rsidR="00201D80" w:rsidTr="00201D80">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201D80" w:rsidRDefault="00201D80" w:rsidP="00201D80">
            <w:pPr>
              <w:widowControl/>
              <w:jc w:val="left"/>
              <w:rPr>
                <w:rFonts w:ascii="宋体" w:hAnsi="宋体" w:cs="宋体"/>
                <w:color w:val="000000"/>
                <w:sz w:val="24"/>
              </w:rPr>
            </w:pP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1</w:t>
            </w:r>
          </w:p>
        </w:tc>
      </w:tr>
      <w:tr w:rsidR="00201D80" w:rsidTr="00201D80">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201D80" w:rsidRDefault="00201D80" w:rsidP="00201D80">
            <w:pPr>
              <w:widowControl/>
              <w:jc w:val="left"/>
              <w:rPr>
                <w:rFonts w:ascii="宋体" w:hAnsi="宋体" w:cs="宋体"/>
                <w:color w:val="000000"/>
                <w:sz w:val="24"/>
              </w:rPr>
            </w:pP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jc w:val="center"/>
              <w:rPr>
                <w:rFonts w:ascii="宋体" w:hAnsi="宋体" w:cs="宋体"/>
                <w:color w:val="000000"/>
                <w:sz w:val="24"/>
              </w:rPr>
            </w:pPr>
            <w:r>
              <w:rPr>
                <w:rFonts w:ascii="宋体" w:hAnsi="宋体" w:cs="宋体" w:hint="eastAsia"/>
                <w:color w:val="000000"/>
                <w:sz w:val="24"/>
              </w:rPr>
              <w:t>0</w:t>
            </w:r>
          </w:p>
        </w:tc>
      </w:tr>
      <w:tr w:rsidR="00201D80" w:rsidTr="00201D80">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201D80" w:rsidTr="00201D80">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201D80" w:rsidRDefault="00201D80" w:rsidP="00201D80">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left"/>
              <w:textAlignment w:val="center"/>
              <w:rPr>
                <w:rFonts w:ascii="宋体" w:hAnsi="宋体" w:cs="宋体"/>
                <w:color w:val="000000"/>
                <w:sz w:val="24"/>
              </w:rPr>
            </w:pPr>
            <w:r>
              <w:rPr>
                <w:rFonts w:ascii="宋体" w:hAnsi="宋体" w:cs="宋体" w:hint="eastAsia"/>
                <w:color w:val="000000"/>
                <w:sz w:val="24"/>
              </w:rPr>
              <w:t xml:space="preserve"> 无森林火灾，绿化面积逐年提升。                                                                                                                         </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left"/>
              <w:textAlignment w:val="center"/>
              <w:rPr>
                <w:rFonts w:ascii="宋体" w:hAnsi="宋体" w:cs="宋体"/>
                <w:color w:val="000000"/>
                <w:sz w:val="24"/>
              </w:rPr>
            </w:pPr>
            <w:r>
              <w:rPr>
                <w:rFonts w:ascii="宋体" w:hAnsi="宋体" w:cs="宋体" w:hint="eastAsia"/>
                <w:color w:val="000000"/>
                <w:sz w:val="24"/>
              </w:rPr>
              <w:t xml:space="preserve"> 无森林火灾，绿化面积逐年提升。                                                                                                                          </w:t>
            </w:r>
          </w:p>
        </w:tc>
      </w:tr>
      <w:tr w:rsidR="00201D80" w:rsidTr="00201D80">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201D80" w:rsidTr="00201D80">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201D80" w:rsidRDefault="00201D80" w:rsidP="00201D80">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森林防火宣传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12次/年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12次/年</w:t>
            </w:r>
          </w:p>
        </w:tc>
      </w:tr>
      <w:tr w:rsidR="00201D80" w:rsidTr="00201D80">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01D80" w:rsidRDefault="00201D80" w:rsidP="00201D80">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2018.01.01—2018.12.31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2018.01.01—2018.12.31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2018.01.01—2018.12.31</w:t>
            </w:r>
          </w:p>
        </w:tc>
      </w:tr>
      <w:tr w:rsidR="00201D80" w:rsidTr="00201D80">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201D80" w:rsidRDefault="00201D80" w:rsidP="00201D80">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提高群众森林防火意识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提高群众森林防火意识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提高群众森林防火意识</w:t>
            </w:r>
          </w:p>
        </w:tc>
      </w:tr>
      <w:tr w:rsidR="00201D80" w:rsidTr="00201D80">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201D80" w:rsidRDefault="00201D80" w:rsidP="00201D80">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生态效益</w:t>
            </w:r>
          </w:p>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无森林火灾，绿化面积逐年提升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无森林火灾，绿化面积逐年提升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695DAD" w:rsidP="00201D80">
            <w:pPr>
              <w:widowControl/>
              <w:jc w:val="center"/>
              <w:textAlignment w:val="center"/>
              <w:rPr>
                <w:rFonts w:ascii="宋体" w:hAnsi="宋体" w:cs="宋体"/>
                <w:color w:val="000000"/>
                <w:sz w:val="24"/>
              </w:rPr>
            </w:pPr>
            <w:r>
              <w:rPr>
                <w:rFonts w:ascii="宋体" w:hAnsi="宋体" w:cs="宋体" w:hint="eastAsia"/>
                <w:color w:val="000000"/>
                <w:sz w:val="24"/>
              </w:rPr>
              <w:t>火灾次数减少，绿化面积</w:t>
            </w:r>
            <w:r w:rsidR="00201D80">
              <w:rPr>
                <w:rFonts w:ascii="宋体" w:hAnsi="宋体" w:cs="宋体" w:hint="eastAsia"/>
                <w:color w:val="000000"/>
                <w:sz w:val="24"/>
              </w:rPr>
              <w:t>有明显提高</w:t>
            </w:r>
          </w:p>
        </w:tc>
      </w:tr>
      <w:tr w:rsidR="00201D80" w:rsidTr="00201D80">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201D80" w:rsidRDefault="00201D80" w:rsidP="00201D80">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可持续影响</w:t>
            </w:r>
          </w:p>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无森林火灾，绿化面积逐年提升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无森林火灾，绿化面积逐年提升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绿化面积有明显的提高</w:t>
            </w:r>
          </w:p>
        </w:tc>
      </w:tr>
      <w:tr w:rsidR="00201D80" w:rsidTr="00201D80">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201D80" w:rsidRDefault="00201D80" w:rsidP="00201D80">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确保群众满意度100%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确保群众满意度100%</w:t>
            </w:r>
          </w:p>
        </w:tc>
      </w:tr>
      <w:tr w:rsidR="00201D80" w:rsidTr="00201D80">
        <w:trPr>
          <w:trHeight w:val="1034"/>
        </w:trPr>
        <w:tc>
          <w:tcPr>
            <w:tcW w:w="9960" w:type="dxa"/>
            <w:gridSpan w:val="6"/>
            <w:tcMar>
              <w:top w:w="15" w:type="dxa"/>
              <w:left w:w="15" w:type="dxa"/>
              <w:bottom w:w="0" w:type="dxa"/>
              <w:right w:w="15" w:type="dxa"/>
            </w:tcMar>
            <w:vAlign w:val="center"/>
          </w:tcPr>
          <w:p w:rsidR="00201D80" w:rsidRDefault="00201D80" w:rsidP="00201D80">
            <w:pPr>
              <w:pStyle w:val="a7"/>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(2018 年度)</w:t>
            </w:r>
          </w:p>
        </w:tc>
      </w:tr>
      <w:tr w:rsidR="00201D80" w:rsidTr="00201D80">
        <w:trPr>
          <w:trHeight w:val="276"/>
        </w:trPr>
        <w:tc>
          <w:tcPr>
            <w:tcW w:w="289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0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工农镇大调解工作经费支出绩效目标</w:t>
            </w:r>
          </w:p>
        </w:tc>
      </w:tr>
      <w:tr w:rsidR="00201D80" w:rsidTr="00201D80">
        <w:trPr>
          <w:trHeight w:val="276"/>
        </w:trPr>
        <w:tc>
          <w:tcPr>
            <w:tcW w:w="289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0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工农镇</w:t>
            </w:r>
          </w:p>
        </w:tc>
      </w:tr>
      <w:tr w:rsidR="00201D80" w:rsidTr="00201D80">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1</w:t>
            </w:r>
          </w:p>
        </w:tc>
      </w:tr>
      <w:tr w:rsidR="00201D80" w:rsidTr="00201D80">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201D80" w:rsidRDefault="00201D80" w:rsidP="00201D80">
            <w:pPr>
              <w:widowControl/>
              <w:jc w:val="left"/>
              <w:rPr>
                <w:rFonts w:ascii="宋体" w:hAnsi="宋体" w:cs="宋体"/>
                <w:color w:val="000000"/>
                <w:sz w:val="24"/>
              </w:rPr>
            </w:pP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1</w:t>
            </w:r>
          </w:p>
        </w:tc>
      </w:tr>
      <w:tr w:rsidR="00201D80" w:rsidTr="00201D80">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201D80" w:rsidRDefault="00201D80" w:rsidP="00201D80">
            <w:pPr>
              <w:widowControl/>
              <w:jc w:val="left"/>
              <w:rPr>
                <w:rFonts w:ascii="宋体" w:hAnsi="宋体" w:cs="宋体"/>
                <w:color w:val="000000"/>
                <w:sz w:val="24"/>
              </w:rPr>
            </w:pPr>
          </w:p>
        </w:tc>
        <w:tc>
          <w:tcPr>
            <w:tcW w:w="25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jc w:val="center"/>
              <w:rPr>
                <w:rFonts w:ascii="宋体" w:hAnsi="宋体" w:cs="宋体"/>
                <w:color w:val="000000"/>
                <w:sz w:val="24"/>
              </w:rPr>
            </w:pPr>
            <w:r>
              <w:rPr>
                <w:rFonts w:ascii="宋体" w:hAnsi="宋体" w:cs="宋体" w:hint="eastAsia"/>
                <w:color w:val="000000"/>
                <w:sz w:val="24"/>
              </w:rPr>
              <w:t>0</w:t>
            </w:r>
          </w:p>
        </w:tc>
      </w:tr>
      <w:tr w:rsidR="00201D80" w:rsidTr="00201D80">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201D80" w:rsidTr="00201D80">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201D80" w:rsidRDefault="00201D80" w:rsidP="00201D80">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left"/>
              <w:textAlignment w:val="center"/>
              <w:rPr>
                <w:rFonts w:ascii="宋体" w:hAnsi="宋体" w:cs="宋体"/>
                <w:color w:val="000000"/>
                <w:sz w:val="24"/>
              </w:rPr>
            </w:pPr>
            <w:r w:rsidRPr="00201D80">
              <w:rPr>
                <w:rFonts w:ascii="宋体" w:hAnsi="宋体" w:cs="宋体" w:hint="eastAsia"/>
                <w:color w:val="000000"/>
                <w:sz w:val="24"/>
              </w:rPr>
              <w:t>减少矛盾纠纷，维护社会稳定</w:t>
            </w:r>
            <w:r>
              <w:rPr>
                <w:rFonts w:ascii="宋体" w:hAnsi="宋体" w:cs="宋体" w:hint="eastAsia"/>
                <w:color w:val="000000"/>
                <w:sz w:val="24"/>
              </w:rPr>
              <w:t xml:space="preserve">                                                                                                                         </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textAlignment w:val="center"/>
              <w:rPr>
                <w:rFonts w:ascii="宋体" w:hAnsi="宋体" w:cs="宋体"/>
                <w:color w:val="000000"/>
                <w:sz w:val="24"/>
              </w:rPr>
            </w:pPr>
            <w:r w:rsidRPr="00201D80">
              <w:rPr>
                <w:rFonts w:ascii="宋体" w:hAnsi="宋体" w:cs="宋体" w:hint="eastAsia"/>
                <w:color w:val="000000"/>
                <w:sz w:val="24"/>
              </w:rPr>
              <w:t>减少矛盾纠纷，维护社会稳定</w:t>
            </w:r>
            <w:r>
              <w:rPr>
                <w:rFonts w:ascii="宋体" w:hAnsi="宋体" w:cs="宋体" w:hint="eastAsia"/>
                <w:color w:val="000000"/>
                <w:sz w:val="24"/>
              </w:rPr>
              <w:t xml:space="preserve">                                                                                         </w:t>
            </w:r>
          </w:p>
        </w:tc>
      </w:tr>
      <w:tr w:rsidR="00201D80" w:rsidTr="00201D80">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201D80" w:rsidTr="00201D80">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201D80" w:rsidRDefault="00201D80" w:rsidP="00201D80">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767BC1" w:rsidP="00201D80">
            <w:pPr>
              <w:widowControl/>
              <w:jc w:val="center"/>
              <w:textAlignment w:val="center"/>
              <w:rPr>
                <w:rFonts w:ascii="宋体" w:hAnsi="宋体" w:cs="宋体"/>
                <w:color w:val="000000"/>
                <w:sz w:val="24"/>
              </w:rPr>
            </w:pPr>
            <w:r>
              <w:rPr>
                <w:rFonts w:ascii="宋体" w:hAnsi="宋体" w:cs="宋体" w:hint="eastAsia"/>
                <w:color w:val="000000"/>
                <w:sz w:val="24"/>
              </w:rPr>
              <w:t>减少矛盾纠纷次数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767BC1" w:rsidP="00201D80">
            <w:pPr>
              <w:widowControl/>
              <w:jc w:val="center"/>
              <w:textAlignment w:val="center"/>
              <w:rPr>
                <w:rFonts w:ascii="宋体" w:hAnsi="宋体" w:cs="宋体"/>
                <w:color w:val="000000"/>
                <w:sz w:val="24"/>
              </w:rPr>
            </w:pPr>
            <w:r>
              <w:rPr>
                <w:rFonts w:ascii="宋体" w:hAnsi="宋体" w:cs="宋体" w:hint="eastAsia"/>
                <w:color w:val="000000"/>
                <w:sz w:val="24"/>
              </w:rPr>
              <w:t>减少矛盾纠纷次数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767BC1" w:rsidP="00201D80">
            <w:pPr>
              <w:widowControl/>
              <w:jc w:val="center"/>
              <w:textAlignment w:val="center"/>
              <w:rPr>
                <w:rFonts w:ascii="宋体" w:hAnsi="宋体" w:cs="宋体"/>
                <w:color w:val="000000"/>
                <w:sz w:val="24"/>
              </w:rPr>
            </w:pPr>
            <w:r>
              <w:rPr>
                <w:rFonts w:ascii="宋体" w:hAnsi="宋体" w:cs="宋体" w:hint="eastAsia"/>
                <w:color w:val="000000"/>
                <w:sz w:val="24"/>
              </w:rPr>
              <w:t>减少矛盾纠纷次数</w:t>
            </w:r>
          </w:p>
        </w:tc>
      </w:tr>
      <w:tr w:rsidR="00201D80" w:rsidTr="00201D80">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201D80" w:rsidRDefault="00201D80" w:rsidP="00201D80">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767BC1" w:rsidP="00201D80">
            <w:pPr>
              <w:widowControl/>
              <w:jc w:val="center"/>
              <w:textAlignment w:val="center"/>
              <w:rPr>
                <w:rFonts w:ascii="宋体" w:hAnsi="宋体" w:cs="宋体"/>
                <w:color w:val="000000"/>
                <w:sz w:val="24"/>
              </w:rPr>
            </w:pPr>
            <w:r w:rsidRPr="00767BC1">
              <w:rPr>
                <w:rFonts w:ascii="宋体" w:hAnsi="宋体" w:cs="宋体" w:hint="eastAsia"/>
                <w:color w:val="000000"/>
                <w:sz w:val="24"/>
              </w:rPr>
              <w:t>维护地区稳定</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767BC1" w:rsidP="00201D80">
            <w:pPr>
              <w:widowControl/>
              <w:jc w:val="center"/>
              <w:textAlignment w:val="center"/>
              <w:rPr>
                <w:rFonts w:ascii="宋体" w:hAnsi="宋体" w:cs="宋体"/>
                <w:color w:val="000000"/>
                <w:sz w:val="24"/>
              </w:rPr>
            </w:pPr>
            <w:r w:rsidRPr="00767BC1">
              <w:rPr>
                <w:rFonts w:ascii="宋体" w:hAnsi="宋体" w:cs="宋体" w:hint="eastAsia"/>
                <w:color w:val="000000"/>
                <w:sz w:val="24"/>
              </w:rPr>
              <w:t>维护地区稳定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767BC1" w:rsidP="00201D80">
            <w:pPr>
              <w:widowControl/>
              <w:jc w:val="center"/>
              <w:textAlignment w:val="center"/>
              <w:rPr>
                <w:rFonts w:ascii="宋体" w:hAnsi="宋体" w:cs="宋体"/>
                <w:color w:val="000000"/>
                <w:sz w:val="24"/>
              </w:rPr>
            </w:pPr>
            <w:r w:rsidRPr="00767BC1">
              <w:rPr>
                <w:rFonts w:ascii="宋体" w:hAnsi="宋体" w:cs="宋体" w:hint="eastAsia"/>
                <w:color w:val="000000"/>
                <w:sz w:val="24"/>
              </w:rPr>
              <w:t>维护地区稳定</w:t>
            </w:r>
          </w:p>
        </w:tc>
      </w:tr>
      <w:tr w:rsidR="00201D80" w:rsidTr="00201D80">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01D80" w:rsidRDefault="00201D80" w:rsidP="00201D80">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767BC1">
            <w:pPr>
              <w:widowControl/>
              <w:jc w:val="center"/>
              <w:textAlignment w:val="center"/>
              <w:rPr>
                <w:rFonts w:ascii="宋体" w:hAnsi="宋体" w:cs="宋体"/>
                <w:color w:val="000000"/>
                <w:sz w:val="24"/>
              </w:rPr>
            </w:pPr>
            <w:r>
              <w:rPr>
                <w:rFonts w:ascii="宋体" w:hAnsi="宋体" w:cs="宋体" w:hint="eastAsia"/>
                <w:color w:val="000000"/>
                <w:sz w:val="24"/>
              </w:rPr>
              <w:t>201</w:t>
            </w:r>
            <w:r w:rsidR="00767BC1">
              <w:rPr>
                <w:rFonts w:ascii="宋体" w:hAnsi="宋体" w:cs="宋体" w:hint="eastAsia"/>
                <w:color w:val="000000"/>
                <w:sz w:val="24"/>
              </w:rPr>
              <w:t>8</w:t>
            </w:r>
            <w:r>
              <w:rPr>
                <w:rFonts w:ascii="宋体" w:hAnsi="宋体" w:cs="宋体" w:hint="eastAsia"/>
                <w:color w:val="000000"/>
                <w:sz w:val="24"/>
              </w:rPr>
              <w:t>.01.01—201</w:t>
            </w:r>
            <w:r w:rsidR="00767BC1">
              <w:rPr>
                <w:rFonts w:ascii="宋体" w:hAnsi="宋体" w:cs="宋体" w:hint="eastAsia"/>
                <w:color w:val="000000"/>
                <w:sz w:val="24"/>
              </w:rPr>
              <w:t>8</w:t>
            </w:r>
            <w:r>
              <w:rPr>
                <w:rFonts w:ascii="宋体" w:hAnsi="宋体" w:cs="宋体" w:hint="eastAsia"/>
                <w:color w:val="000000"/>
                <w:sz w:val="24"/>
              </w:rPr>
              <w:t>.12.31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767BC1">
            <w:pPr>
              <w:widowControl/>
              <w:jc w:val="center"/>
              <w:textAlignment w:val="center"/>
              <w:rPr>
                <w:rFonts w:ascii="宋体" w:hAnsi="宋体" w:cs="宋体"/>
                <w:color w:val="000000"/>
                <w:sz w:val="24"/>
              </w:rPr>
            </w:pPr>
            <w:r>
              <w:rPr>
                <w:rFonts w:ascii="宋体" w:hAnsi="宋体" w:cs="宋体" w:hint="eastAsia"/>
                <w:color w:val="000000"/>
                <w:sz w:val="24"/>
              </w:rPr>
              <w:t>20</w:t>
            </w:r>
            <w:r w:rsidR="00767BC1">
              <w:rPr>
                <w:rFonts w:ascii="宋体" w:hAnsi="宋体" w:cs="宋体" w:hint="eastAsia"/>
                <w:color w:val="000000"/>
                <w:sz w:val="24"/>
              </w:rPr>
              <w:t>18</w:t>
            </w:r>
            <w:r>
              <w:rPr>
                <w:rFonts w:ascii="宋体" w:hAnsi="宋体" w:cs="宋体" w:hint="eastAsia"/>
                <w:color w:val="000000"/>
                <w:sz w:val="24"/>
              </w:rPr>
              <w:t>.01.01—201</w:t>
            </w:r>
            <w:r w:rsidR="00767BC1">
              <w:rPr>
                <w:rFonts w:ascii="宋体" w:hAnsi="宋体" w:cs="宋体" w:hint="eastAsia"/>
                <w:color w:val="000000"/>
                <w:sz w:val="24"/>
              </w:rPr>
              <w:t>8</w:t>
            </w:r>
            <w:r>
              <w:rPr>
                <w:rFonts w:ascii="宋体" w:hAnsi="宋体" w:cs="宋体" w:hint="eastAsia"/>
                <w:color w:val="000000"/>
                <w:sz w:val="24"/>
              </w:rPr>
              <w:t>.12.31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767BC1">
            <w:pPr>
              <w:widowControl/>
              <w:jc w:val="center"/>
              <w:textAlignment w:val="center"/>
              <w:rPr>
                <w:rFonts w:ascii="宋体" w:hAnsi="宋体" w:cs="宋体"/>
                <w:color w:val="000000"/>
                <w:sz w:val="24"/>
              </w:rPr>
            </w:pPr>
            <w:r>
              <w:rPr>
                <w:rFonts w:ascii="宋体" w:hAnsi="宋体" w:cs="宋体" w:hint="eastAsia"/>
                <w:color w:val="000000"/>
                <w:sz w:val="24"/>
              </w:rPr>
              <w:t>201</w:t>
            </w:r>
            <w:r w:rsidR="00767BC1">
              <w:rPr>
                <w:rFonts w:ascii="宋体" w:hAnsi="宋体" w:cs="宋体" w:hint="eastAsia"/>
                <w:color w:val="000000"/>
                <w:sz w:val="24"/>
              </w:rPr>
              <w:t>8</w:t>
            </w:r>
            <w:r>
              <w:rPr>
                <w:rFonts w:ascii="宋体" w:hAnsi="宋体" w:cs="宋体" w:hint="eastAsia"/>
                <w:color w:val="000000"/>
                <w:sz w:val="24"/>
              </w:rPr>
              <w:t>.01.01—201</w:t>
            </w:r>
            <w:r w:rsidR="00767BC1">
              <w:rPr>
                <w:rFonts w:ascii="宋体" w:hAnsi="宋体" w:cs="宋体" w:hint="eastAsia"/>
                <w:color w:val="000000"/>
                <w:sz w:val="24"/>
              </w:rPr>
              <w:t>8</w:t>
            </w:r>
            <w:r>
              <w:rPr>
                <w:rFonts w:ascii="宋体" w:hAnsi="宋体" w:cs="宋体" w:hint="eastAsia"/>
                <w:color w:val="000000"/>
                <w:sz w:val="24"/>
              </w:rPr>
              <w:t>.12.31</w:t>
            </w:r>
          </w:p>
        </w:tc>
      </w:tr>
      <w:tr w:rsidR="00201D80" w:rsidTr="00201D80">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01D80" w:rsidRDefault="00201D80" w:rsidP="00201D80">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767BC1" w:rsidP="00201D80">
            <w:pPr>
              <w:widowControl/>
              <w:jc w:val="center"/>
              <w:textAlignment w:val="center"/>
              <w:rPr>
                <w:rFonts w:ascii="宋体" w:hAnsi="宋体" w:cs="宋体"/>
                <w:color w:val="000000"/>
                <w:sz w:val="24"/>
              </w:rPr>
            </w:pPr>
            <w:r w:rsidRPr="00767BC1">
              <w:rPr>
                <w:rFonts w:ascii="宋体" w:hAnsi="宋体" w:cs="宋体" w:hint="eastAsia"/>
                <w:color w:val="000000"/>
                <w:sz w:val="24"/>
              </w:rPr>
              <w:t>成本指标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767BC1" w:rsidP="00201D80">
            <w:pPr>
              <w:widowControl/>
              <w:jc w:val="center"/>
              <w:textAlignment w:val="center"/>
              <w:rPr>
                <w:rFonts w:ascii="宋体" w:hAnsi="宋体" w:cs="宋体"/>
                <w:color w:val="000000"/>
                <w:sz w:val="24"/>
              </w:rPr>
            </w:pPr>
            <w:r w:rsidRPr="00767BC1">
              <w:rPr>
                <w:rFonts w:ascii="宋体" w:hAnsi="宋体" w:cs="宋体" w:hint="eastAsia"/>
                <w:color w:val="000000"/>
                <w:sz w:val="24"/>
              </w:rPr>
              <w:t>1万元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767BC1" w:rsidP="00201D80">
            <w:pPr>
              <w:widowControl/>
              <w:jc w:val="center"/>
              <w:textAlignment w:val="center"/>
              <w:rPr>
                <w:rFonts w:ascii="宋体" w:hAnsi="宋体" w:cs="宋体"/>
                <w:color w:val="000000"/>
                <w:sz w:val="24"/>
              </w:rPr>
            </w:pPr>
            <w:r w:rsidRPr="00767BC1">
              <w:rPr>
                <w:rFonts w:ascii="宋体" w:hAnsi="宋体" w:cs="宋体" w:hint="eastAsia"/>
                <w:color w:val="000000"/>
                <w:sz w:val="24"/>
              </w:rPr>
              <w:t>1万元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767BC1" w:rsidP="00201D80">
            <w:pPr>
              <w:widowControl/>
              <w:jc w:val="center"/>
              <w:textAlignment w:val="center"/>
              <w:rPr>
                <w:rFonts w:ascii="宋体" w:hAnsi="宋体" w:cs="宋体"/>
                <w:color w:val="000000"/>
                <w:sz w:val="24"/>
              </w:rPr>
            </w:pPr>
            <w:r w:rsidRPr="00767BC1">
              <w:rPr>
                <w:rFonts w:ascii="宋体" w:hAnsi="宋体" w:cs="宋体" w:hint="eastAsia"/>
                <w:color w:val="000000"/>
                <w:sz w:val="24"/>
              </w:rPr>
              <w:t>1万元</w:t>
            </w:r>
          </w:p>
        </w:tc>
      </w:tr>
      <w:tr w:rsidR="00201D80" w:rsidTr="00201D80">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201D80" w:rsidRDefault="00201D80" w:rsidP="00201D80">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1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2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确保群众满意度100%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01D80" w:rsidRDefault="00201D80" w:rsidP="00201D80">
            <w:pPr>
              <w:widowControl/>
              <w:jc w:val="center"/>
              <w:textAlignment w:val="center"/>
              <w:rPr>
                <w:rFonts w:ascii="宋体" w:hAnsi="宋体" w:cs="宋体"/>
                <w:color w:val="000000"/>
                <w:sz w:val="24"/>
              </w:rPr>
            </w:pPr>
            <w:r>
              <w:rPr>
                <w:rFonts w:ascii="宋体" w:hAnsi="宋体" w:cs="宋体" w:hint="eastAsia"/>
                <w:color w:val="000000"/>
                <w:sz w:val="24"/>
              </w:rPr>
              <w:t>确保群众满意度100%</w:t>
            </w:r>
          </w:p>
        </w:tc>
      </w:tr>
    </w:tbl>
    <w:p w:rsidR="0065097A" w:rsidRDefault="0065097A" w:rsidP="00293624">
      <w:pPr>
        <w:rPr>
          <w:rFonts w:ascii="Calibri" w:hAnsi="Calibri"/>
        </w:rPr>
      </w:pPr>
    </w:p>
    <w:p w:rsidR="00293624" w:rsidRPr="00065F8F" w:rsidRDefault="00293624" w:rsidP="00293624">
      <w:pPr>
        <w:numPr>
          <w:ilvl w:val="0"/>
          <w:numId w:val="11"/>
        </w:numPr>
        <w:spacing w:line="580" w:lineRule="exact"/>
        <w:ind w:left="1360" w:hanging="720"/>
        <w:rPr>
          <w:rFonts w:ascii="仿宋" w:eastAsia="仿宋" w:hAnsi="仿宋" w:cs="仿宋_GB2312"/>
          <w:sz w:val="32"/>
          <w:szCs w:val="32"/>
        </w:rPr>
      </w:pPr>
      <w:r w:rsidRPr="00065F8F">
        <w:rPr>
          <w:rFonts w:ascii="仿宋" w:eastAsia="仿宋" w:hAnsi="仿宋" w:cs="楷体_GB2312" w:hint="eastAsia"/>
          <w:b/>
          <w:bCs/>
          <w:sz w:val="32"/>
          <w:szCs w:val="32"/>
        </w:rPr>
        <w:t>部门开展绩效评价结果。</w:t>
      </w:r>
    </w:p>
    <w:p w:rsidR="00293624" w:rsidRPr="00CE49DA" w:rsidRDefault="00293624" w:rsidP="00293624">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本部门按要求对2018年部门整体支出绩效评价情况开展自评，《</w:t>
      </w:r>
      <w:r w:rsidR="00767BC1">
        <w:rPr>
          <w:rFonts w:ascii="仿宋_GB2312" w:eastAsia="仿宋_GB2312" w:hAnsi="仿宋_GB2312" w:cs="仿宋_GB2312" w:hint="eastAsia"/>
          <w:sz w:val="32"/>
          <w:szCs w:val="32"/>
        </w:rPr>
        <w:t>工农镇</w:t>
      </w:r>
      <w:r w:rsidRPr="00CE49DA">
        <w:rPr>
          <w:rFonts w:ascii="仿宋_GB2312" w:eastAsia="仿宋_GB2312" w:hAnsi="仿宋_GB2312" w:cs="仿宋_GB2312" w:hint="eastAsia"/>
          <w:sz w:val="32"/>
          <w:szCs w:val="32"/>
        </w:rPr>
        <w:t>部门2018年部门整体支出绩效评价报告》见附件。</w:t>
      </w:r>
    </w:p>
    <w:p w:rsidR="00293624" w:rsidRPr="00CE49DA" w:rsidRDefault="00293624" w:rsidP="00293624">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本部门自行组织对</w:t>
      </w:r>
      <w:r w:rsidR="00767BC1">
        <w:rPr>
          <w:rFonts w:ascii="仿宋_GB2312" w:eastAsia="仿宋_GB2312" w:hAnsi="仿宋_GB2312" w:cs="仿宋_GB2312" w:hint="eastAsia"/>
          <w:sz w:val="32"/>
          <w:szCs w:val="32"/>
        </w:rPr>
        <w:t>“依法治区工作经费</w:t>
      </w:r>
      <w:r w:rsidR="00767BC1">
        <w:rPr>
          <w:rFonts w:ascii="仿宋_GB2312" w:eastAsia="仿宋_GB2312" w:hAnsi="仿宋_GB2312" w:cs="仿宋_GB2312"/>
          <w:sz w:val="32"/>
          <w:szCs w:val="32"/>
        </w:rPr>
        <w:t>”</w:t>
      </w:r>
      <w:r w:rsidR="00767BC1">
        <w:rPr>
          <w:rFonts w:ascii="仿宋_GB2312" w:eastAsia="仿宋_GB2312" w:hAnsi="仿宋_GB2312" w:cs="仿宋_GB2312" w:hint="eastAsia"/>
          <w:sz w:val="32"/>
          <w:szCs w:val="32"/>
        </w:rPr>
        <w:t>“</w:t>
      </w:r>
      <w:r w:rsidR="00767BC1" w:rsidRPr="00B46A58">
        <w:rPr>
          <w:rFonts w:hint="eastAsia"/>
        </w:rPr>
        <w:t xml:space="preserve"> </w:t>
      </w:r>
      <w:r w:rsidR="00767BC1" w:rsidRPr="00B46A58">
        <w:rPr>
          <w:rFonts w:ascii="宋体" w:hAnsi="宋体" w:cs="宋体" w:hint="eastAsia"/>
          <w:kern w:val="0"/>
          <w:sz w:val="32"/>
          <w:szCs w:val="32"/>
        </w:rPr>
        <w:t>计划生育宣传、免费技术服务费</w:t>
      </w:r>
      <w:r w:rsidR="00767BC1">
        <w:rPr>
          <w:rFonts w:ascii="仿宋_GB2312" w:eastAsia="仿宋_GB2312" w:hAnsi="仿宋_GB2312" w:cs="仿宋_GB2312"/>
          <w:sz w:val="32"/>
          <w:szCs w:val="32"/>
        </w:rPr>
        <w:t>”</w:t>
      </w:r>
      <w:r w:rsidR="00767BC1">
        <w:rPr>
          <w:rFonts w:ascii="仿宋_GB2312" w:eastAsia="仿宋_GB2312" w:hAnsi="仿宋_GB2312" w:cs="仿宋_GB2312" w:hint="eastAsia"/>
          <w:sz w:val="32"/>
          <w:szCs w:val="32"/>
        </w:rPr>
        <w:t>“人大主席团及代表活动经费”“森林防火专项经费”“</w:t>
      </w:r>
      <w:r w:rsidR="00767BC1" w:rsidRPr="00B46A58">
        <w:rPr>
          <w:rFonts w:ascii="宋体" w:hAnsi="宋体" w:cs="宋体" w:hint="eastAsia"/>
          <w:kern w:val="0"/>
          <w:sz w:val="32"/>
          <w:szCs w:val="32"/>
        </w:rPr>
        <w:t>大调解工作经费</w:t>
      </w:r>
      <w:r w:rsidR="00767BC1">
        <w:rPr>
          <w:rFonts w:ascii="仿宋_GB2312" w:eastAsia="仿宋_GB2312" w:hAnsi="仿宋_GB2312" w:cs="仿宋_GB2312" w:hint="eastAsia"/>
          <w:sz w:val="32"/>
          <w:szCs w:val="32"/>
        </w:rPr>
        <w:t>”项目</w:t>
      </w:r>
      <w:r w:rsidRPr="00CE49DA">
        <w:rPr>
          <w:rFonts w:ascii="仿宋_GB2312" w:eastAsia="仿宋_GB2312" w:hAnsi="仿宋_GB2312" w:cs="仿宋_GB2312" w:hint="eastAsia"/>
          <w:sz w:val="32"/>
          <w:szCs w:val="32"/>
        </w:rPr>
        <w:t>开展了绩效评价，《</w:t>
      </w:r>
      <w:r w:rsidR="00767BC1">
        <w:rPr>
          <w:rFonts w:ascii="仿宋_GB2312" w:eastAsia="仿宋_GB2312" w:hAnsi="仿宋_GB2312" w:cs="仿宋_GB2312" w:hint="eastAsia"/>
          <w:sz w:val="32"/>
          <w:szCs w:val="32"/>
        </w:rPr>
        <w:t>工农镇</w:t>
      </w:r>
      <w:r w:rsidRPr="00CE49DA">
        <w:rPr>
          <w:rFonts w:ascii="仿宋_GB2312" w:eastAsia="仿宋_GB2312" w:hAnsi="仿宋_GB2312" w:cs="仿宋_GB2312" w:hint="eastAsia"/>
          <w:sz w:val="32"/>
          <w:szCs w:val="32"/>
        </w:rPr>
        <w:t>项目2018年绩效评价报告》见附件。</w:t>
      </w:r>
    </w:p>
    <w:p w:rsidR="00293624" w:rsidRPr="00065F8F" w:rsidRDefault="00293624" w:rsidP="00293624">
      <w:pPr>
        <w:spacing w:line="600" w:lineRule="exact"/>
        <w:ind w:firstLineChars="250" w:firstLine="800"/>
        <w:outlineLvl w:val="1"/>
        <w:rPr>
          <w:rStyle w:val="2Char"/>
          <w:rFonts w:ascii="黑体" w:eastAsia="黑体" w:hAnsi="黑体"/>
        </w:rPr>
      </w:pPr>
      <w:bookmarkStart w:id="22" w:name="_Toc15377221"/>
      <w:bookmarkStart w:id="23" w:name="_Toc15396612"/>
      <w:r w:rsidRPr="00065F8F">
        <w:rPr>
          <w:rFonts w:ascii="黑体" w:eastAsia="黑体" w:hAnsi="黑体" w:hint="eastAsia"/>
          <w:color w:val="000000"/>
          <w:sz w:val="32"/>
          <w:szCs w:val="32"/>
        </w:rPr>
        <w:t>十</w:t>
      </w:r>
      <w:r w:rsidRPr="00065F8F">
        <w:rPr>
          <w:rStyle w:val="2Char"/>
          <w:rFonts w:ascii="黑体" w:eastAsia="黑体" w:hAnsi="黑体" w:hint="eastAsia"/>
        </w:rPr>
        <w:t>一、其他重要事项的情况说明</w:t>
      </w:r>
      <w:bookmarkEnd w:id="22"/>
      <w:bookmarkEnd w:id="23"/>
    </w:p>
    <w:p w:rsidR="00293624" w:rsidRPr="00065F8F" w:rsidRDefault="00293624" w:rsidP="00293624">
      <w:pPr>
        <w:spacing w:line="600" w:lineRule="exact"/>
        <w:ind w:firstLineChars="200" w:firstLine="640"/>
        <w:outlineLvl w:val="2"/>
        <w:rPr>
          <w:rFonts w:ascii="仿宋" w:eastAsia="仿宋" w:hAnsi="仿宋"/>
          <w:color w:val="000000"/>
          <w:sz w:val="32"/>
          <w:szCs w:val="32"/>
        </w:rPr>
      </w:pPr>
      <w:bookmarkStart w:id="24" w:name="_Toc15377222"/>
      <w:r w:rsidRPr="00065F8F">
        <w:rPr>
          <w:rFonts w:ascii="仿宋" w:eastAsia="仿宋" w:hAnsi="仿宋" w:hint="eastAsia"/>
          <w:b/>
          <w:color w:val="000000"/>
          <w:sz w:val="32"/>
          <w:szCs w:val="32"/>
        </w:rPr>
        <w:t>（一）机关运行经费支出情况</w:t>
      </w:r>
      <w:bookmarkEnd w:id="24"/>
    </w:p>
    <w:p w:rsidR="00487C72" w:rsidRDefault="00293624" w:rsidP="00487C72">
      <w:pPr>
        <w:autoSpaceDE w:val="0"/>
        <w:autoSpaceDN w:val="0"/>
        <w:adjustRightInd w:val="0"/>
        <w:spacing w:line="600" w:lineRule="exact"/>
        <w:ind w:firstLineChars="200" w:firstLine="640"/>
        <w:jc w:val="left"/>
        <w:outlineLvl w:val="2"/>
        <w:rPr>
          <w:rFonts w:ascii="仿宋_GB2312" w:eastAsia="仿宋_GB2312"/>
          <w:color w:val="000000" w:themeColor="text1"/>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008925C8">
        <w:rPr>
          <w:rFonts w:ascii="仿宋_GB2312" w:eastAsia="仿宋_GB2312" w:hint="eastAsia"/>
          <w:color w:val="000000"/>
          <w:sz w:val="32"/>
          <w:szCs w:val="32"/>
        </w:rPr>
        <w:t>工农镇人民政府</w:t>
      </w:r>
      <w:r w:rsidRPr="00CE49DA">
        <w:rPr>
          <w:rFonts w:ascii="仿宋_GB2312" w:eastAsia="仿宋_GB2312" w:hint="eastAsia"/>
          <w:color w:val="000000"/>
          <w:sz w:val="32"/>
          <w:szCs w:val="32"/>
        </w:rPr>
        <w:t>机关运行经费支出</w:t>
      </w:r>
      <w:r w:rsidR="004829D2">
        <w:rPr>
          <w:rFonts w:ascii="仿宋_GB2312" w:eastAsia="仿宋_GB2312" w:hint="eastAsia"/>
          <w:color w:val="000000"/>
          <w:sz w:val="32"/>
          <w:szCs w:val="32"/>
        </w:rPr>
        <w:t>166.38</w:t>
      </w:r>
      <w:r w:rsidRPr="00CE49DA">
        <w:rPr>
          <w:rFonts w:ascii="仿宋_GB2312" w:eastAsia="仿宋_GB2312" w:hint="eastAsia"/>
          <w:color w:val="000000"/>
          <w:sz w:val="32"/>
          <w:szCs w:val="32"/>
        </w:rPr>
        <w:t>万元，比</w:t>
      </w:r>
      <w:r w:rsidRPr="00CE49DA">
        <w:rPr>
          <w:rFonts w:ascii="仿宋_GB2312" w:eastAsia="仿宋_GB2312"/>
          <w:color w:val="000000"/>
          <w:sz w:val="32"/>
          <w:szCs w:val="32"/>
        </w:rPr>
        <w:t>201</w:t>
      </w:r>
      <w:r w:rsidRPr="00CE49DA">
        <w:rPr>
          <w:rFonts w:ascii="仿宋_GB2312" w:eastAsia="仿宋_GB2312" w:hint="eastAsia"/>
          <w:color w:val="000000"/>
          <w:sz w:val="32"/>
          <w:szCs w:val="32"/>
        </w:rPr>
        <w:t>7年</w:t>
      </w:r>
      <w:r w:rsidR="004829D2">
        <w:rPr>
          <w:rFonts w:ascii="仿宋_GB2312" w:eastAsia="仿宋_GB2312" w:hint="eastAsia"/>
          <w:color w:val="000000"/>
          <w:sz w:val="32"/>
          <w:szCs w:val="32"/>
        </w:rPr>
        <w:t>增加31.88</w:t>
      </w:r>
      <w:r w:rsidRPr="00CE49DA">
        <w:rPr>
          <w:rFonts w:ascii="仿宋_GB2312" w:eastAsia="仿宋_GB2312" w:hint="eastAsia"/>
          <w:color w:val="000000"/>
          <w:sz w:val="32"/>
          <w:szCs w:val="32"/>
        </w:rPr>
        <w:t>万元，</w:t>
      </w:r>
      <w:r w:rsidR="004829D2">
        <w:rPr>
          <w:rFonts w:ascii="仿宋_GB2312" w:eastAsia="仿宋_GB2312" w:hint="eastAsia"/>
          <w:color w:val="000000"/>
          <w:sz w:val="32"/>
          <w:szCs w:val="32"/>
        </w:rPr>
        <w:t>增长23.7</w:t>
      </w:r>
      <w:r w:rsidRPr="00CE49DA">
        <w:rPr>
          <w:rFonts w:ascii="仿宋_GB2312" w:eastAsia="仿宋_GB2312"/>
          <w:color w:val="000000"/>
          <w:sz w:val="32"/>
          <w:szCs w:val="32"/>
        </w:rPr>
        <w:t>%</w:t>
      </w:r>
      <w:r w:rsidRPr="00CE49DA">
        <w:rPr>
          <w:rFonts w:ascii="仿宋_GB2312" w:eastAsia="仿宋_GB2312" w:hint="eastAsia"/>
          <w:color w:val="000000"/>
          <w:sz w:val="32"/>
          <w:szCs w:val="32"/>
        </w:rPr>
        <w:t>。</w:t>
      </w:r>
      <w:r w:rsidR="00487C72">
        <w:rPr>
          <w:rFonts w:ascii="仿宋_GB2312" w:eastAsia="仿宋_GB2312" w:hint="eastAsia"/>
          <w:color w:val="000000" w:themeColor="text1"/>
          <w:sz w:val="32"/>
          <w:szCs w:val="32"/>
        </w:rPr>
        <w:t>主要原因是</w:t>
      </w:r>
      <w:r w:rsidR="004829D2">
        <w:rPr>
          <w:rFonts w:ascii="仿宋_GB2312" w:eastAsia="仿宋_GB2312" w:hint="eastAsia"/>
          <w:color w:val="000000" w:themeColor="text1"/>
          <w:sz w:val="32"/>
          <w:szCs w:val="32"/>
        </w:rPr>
        <w:t>人员增加、项目增加</w:t>
      </w:r>
      <w:r w:rsidR="00487C72">
        <w:rPr>
          <w:rFonts w:ascii="仿宋_GB2312" w:eastAsia="仿宋_GB2312" w:hint="eastAsia"/>
          <w:color w:val="000000" w:themeColor="text1"/>
          <w:sz w:val="32"/>
          <w:szCs w:val="32"/>
        </w:rPr>
        <w:t>。</w:t>
      </w:r>
      <w:bookmarkStart w:id="25" w:name="_Toc15377223"/>
    </w:p>
    <w:p w:rsidR="00487C72" w:rsidRPr="004829D2" w:rsidRDefault="00487C72" w:rsidP="00487C72">
      <w:pPr>
        <w:autoSpaceDE w:val="0"/>
        <w:autoSpaceDN w:val="0"/>
        <w:adjustRightInd w:val="0"/>
        <w:spacing w:line="600" w:lineRule="exact"/>
        <w:ind w:firstLineChars="200" w:firstLine="640"/>
        <w:jc w:val="left"/>
        <w:outlineLvl w:val="2"/>
        <w:rPr>
          <w:rFonts w:ascii="仿宋" w:eastAsia="仿宋" w:hAnsi="仿宋"/>
          <w:b/>
          <w:color w:val="000000"/>
          <w:sz w:val="32"/>
          <w:szCs w:val="32"/>
        </w:rPr>
      </w:pPr>
      <w:r w:rsidRPr="004829D2">
        <w:rPr>
          <w:rFonts w:ascii="仿宋" w:eastAsia="仿宋" w:hAnsi="仿宋" w:hint="eastAsia"/>
          <w:b/>
          <w:color w:val="000000"/>
          <w:sz w:val="32"/>
          <w:szCs w:val="32"/>
        </w:rPr>
        <w:t>（二）政府采购支出情况</w:t>
      </w:r>
      <w:bookmarkEnd w:id="25"/>
    </w:p>
    <w:p w:rsidR="00487C72" w:rsidRPr="00CE49DA" w:rsidRDefault="00487C72" w:rsidP="00487C72">
      <w:pPr>
        <w:spacing w:line="600" w:lineRule="exact"/>
        <w:ind w:firstLineChars="200" w:firstLine="640"/>
        <w:rPr>
          <w:rFonts w:ascii="仿宋_GB2312" w:eastAsia="仿宋_GB2312"/>
          <w:color w:val="000000"/>
          <w:sz w:val="32"/>
          <w:szCs w:val="32"/>
        </w:rPr>
      </w:pPr>
      <w:r w:rsidRPr="004829D2">
        <w:rPr>
          <w:rFonts w:ascii="仿宋_GB2312" w:eastAsia="仿宋_GB2312"/>
          <w:color w:val="000000"/>
          <w:sz w:val="32"/>
          <w:szCs w:val="32"/>
        </w:rPr>
        <w:t>201</w:t>
      </w:r>
      <w:r w:rsidRPr="004829D2">
        <w:rPr>
          <w:rFonts w:ascii="仿宋_GB2312" w:eastAsia="仿宋_GB2312" w:hint="eastAsia"/>
          <w:color w:val="000000"/>
          <w:sz w:val="32"/>
          <w:szCs w:val="32"/>
        </w:rPr>
        <w:t>8年，工农镇人民政府政府采购支出总额</w:t>
      </w:r>
      <w:r w:rsidR="004829D2" w:rsidRPr="004829D2">
        <w:rPr>
          <w:rFonts w:ascii="仿宋_GB2312" w:eastAsia="仿宋_GB2312" w:hint="eastAsia"/>
          <w:color w:val="000000"/>
          <w:sz w:val="32"/>
          <w:szCs w:val="32"/>
        </w:rPr>
        <w:t>0</w:t>
      </w:r>
      <w:r w:rsidRPr="004829D2">
        <w:rPr>
          <w:rFonts w:ascii="仿宋_GB2312" w:eastAsia="仿宋_GB2312" w:hint="eastAsia"/>
          <w:color w:val="000000"/>
          <w:sz w:val="32"/>
          <w:szCs w:val="32"/>
        </w:rPr>
        <w:t>万元，其中：政府采购货物支出</w:t>
      </w:r>
      <w:r w:rsidR="004829D2" w:rsidRPr="004829D2">
        <w:rPr>
          <w:rFonts w:ascii="仿宋_GB2312" w:eastAsia="仿宋_GB2312" w:hint="eastAsia"/>
          <w:color w:val="000000"/>
          <w:sz w:val="32"/>
          <w:szCs w:val="32"/>
        </w:rPr>
        <w:t>0</w:t>
      </w:r>
      <w:r w:rsidRPr="004829D2">
        <w:rPr>
          <w:rFonts w:ascii="仿宋_GB2312" w:eastAsia="仿宋_GB2312" w:hint="eastAsia"/>
          <w:color w:val="000000"/>
          <w:sz w:val="32"/>
          <w:szCs w:val="32"/>
        </w:rPr>
        <w:t>万元、政府采购工程支出</w:t>
      </w:r>
      <w:r w:rsidR="004829D2" w:rsidRPr="004829D2">
        <w:rPr>
          <w:rFonts w:ascii="仿宋_GB2312" w:eastAsia="仿宋_GB2312" w:hint="eastAsia"/>
          <w:color w:val="000000"/>
          <w:sz w:val="32"/>
          <w:szCs w:val="32"/>
        </w:rPr>
        <w:t>0</w:t>
      </w:r>
      <w:r w:rsidRPr="004829D2">
        <w:rPr>
          <w:rFonts w:ascii="仿宋_GB2312" w:eastAsia="仿宋_GB2312" w:hint="eastAsia"/>
          <w:color w:val="000000"/>
          <w:sz w:val="32"/>
          <w:szCs w:val="32"/>
        </w:rPr>
        <w:t>万元、政府采购服务支出</w:t>
      </w:r>
      <w:r w:rsidR="004829D2" w:rsidRPr="004829D2">
        <w:rPr>
          <w:rFonts w:ascii="仿宋_GB2312" w:eastAsia="仿宋_GB2312" w:hint="eastAsia"/>
          <w:color w:val="000000"/>
          <w:sz w:val="32"/>
          <w:szCs w:val="32"/>
        </w:rPr>
        <w:t>0</w:t>
      </w:r>
      <w:r w:rsidRPr="004829D2">
        <w:rPr>
          <w:rFonts w:ascii="仿宋_GB2312" w:eastAsia="仿宋_GB2312" w:hint="eastAsia"/>
          <w:color w:val="000000"/>
          <w:sz w:val="32"/>
          <w:szCs w:val="32"/>
        </w:rPr>
        <w:t>万元。授予中小企业合同金额</w:t>
      </w:r>
      <w:r w:rsidR="004829D2" w:rsidRPr="004829D2">
        <w:rPr>
          <w:rFonts w:ascii="仿宋_GB2312" w:eastAsia="仿宋_GB2312" w:hint="eastAsia"/>
          <w:color w:val="000000"/>
          <w:sz w:val="32"/>
          <w:szCs w:val="32"/>
        </w:rPr>
        <w:t>0</w:t>
      </w:r>
      <w:r w:rsidRPr="004829D2">
        <w:rPr>
          <w:rFonts w:ascii="仿宋_GB2312" w:eastAsia="仿宋_GB2312" w:hint="eastAsia"/>
          <w:color w:val="000000"/>
          <w:sz w:val="32"/>
          <w:szCs w:val="32"/>
        </w:rPr>
        <w:t>万元，其中：授予小</w:t>
      </w:r>
      <w:proofErr w:type="gramStart"/>
      <w:r w:rsidRPr="004829D2">
        <w:rPr>
          <w:rFonts w:ascii="仿宋_GB2312" w:eastAsia="仿宋_GB2312" w:hint="eastAsia"/>
          <w:color w:val="000000"/>
          <w:sz w:val="32"/>
          <w:szCs w:val="32"/>
        </w:rPr>
        <w:t>微企业</w:t>
      </w:r>
      <w:proofErr w:type="gramEnd"/>
      <w:r w:rsidRPr="004829D2">
        <w:rPr>
          <w:rFonts w:ascii="仿宋_GB2312" w:eastAsia="仿宋_GB2312" w:hint="eastAsia"/>
          <w:color w:val="000000"/>
          <w:sz w:val="32"/>
          <w:szCs w:val="32"/>
        </w:rPr>
        <w:t>合同金额</w:t>
      </w:r>
      <w:r w:rsidR="004829D2" w:rsidRPr="004829D2">
        <w:rPr>
          <w:rFonts w:ascii="仿宋_GB2312" w:eastAsia="仿宋_GB2312" w:hint="eastAsia"/>
          <w:color w:val="000000"/>
          <w:sz w:val="32"/>
          <w:szCs w:val="32"/>
        </w:rPr>
        <w:t>0</w:t>
      </w:r>
      <w:r w:rsidRPr="004829D2">
        <w:rPr>
          <w:rFonts w:ascii="仿宋_GB2312" w:eastAsia="仿宋_GB2312" w:hint="eastAsia"/>
          <w:color w:val="000000"/>
          <w:sz w:val="32"/>
          <w:szCs w:val="32"/>
        </w:rPr>
        <w:t>万元。</w:t>
      </w:r>
    </w:p>
    <w:p w:rsidR="00487C72" w:rsidRPr="004829D2" w:rsidRDefault="00487C72" w:rsidP="00487C72">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26" w:name="_Toc15377224"/>
      <w:r w:rsidRPr="004829D2">
        <w:rPr>
          <w:rFonts w:ascii="仿宋" w:eastAsia="仿宋" w:hAnsi="仿宋" w:hint="eastAsia"/>
          <w:b/>
          <w:color w:val="000000"/>
          <w:sz w:val="32"/>
          <w:szCs w:val="32"/>
        </w:rPr>
        <w:t>（三）国有资产占有使用情况</w:t>
      </w:r>
      <w:bookmarkEnd w:id="26"/>
    </w:p>
    <w:p w:rsidR="00487C72" w:rsidRPr="00695DAD" w:rsidRDefault="00487C72" w:rsidP="00695DAD">
      <w:pPr>
        <w:autoSpaceDE w:val="0"/>
        <w:autoSpaceDN w:val="0"/>
        <w:adjustRightInd w:val="0"/>
        <w:spacing w:line="600" w:lineRule="exact"/>
        <w:ind w:firstLineChars="200" w:firstLine="640"/>
        <w:jc w:val="left"/>
        <w:rPr>
          <w:rFonts w:ascii="仿宋_GB2312" w:eastAsia="仿宋_GB2312"/>
          <w:color w:val="000000"/>
          <w:sz w:val="32"/>
          <w:szCs w:val="32"/>
        </w:rPr>
      </w:pPr>
      <w:r w:rsidRPr="004829D2">
        <w:rPr>
          <w:rFonts w:ascii="仿宋_GB2312" w:eastAsia="仿宋_GB2312" w:hint="eastAsia"/>
          <w:color w:val="000000"/>
          <w:sz w:val="32"/>
          <w:szCs w:val="32"/>
        </w:rPr>
        <w:lastRenderedPageBreak/>
        <w:t>截至</w:t>
      </w:r>
      <w:r w:rsidRPr="004829D2">
        <w:rPr>
          <w:rFonts w:ascii="仿宋_GB2312" w:eastAsia="仿宋_GB2312"/>
          <w:color w:val="000000"/>
          <w:sz w:val="32"/>
          <w:szCs w:val="32"/>
        </w:rPr>
        <w:t>201</w:t>
      </w:r>
      <w:r w:rsidRPr="004829D2">
        <w:rPr>
          <w:rFonts w:ascii="仿宋_GB2312" w:eastAsia="仿宋_GB2312" w:hint="eastAsia"/>
          <w:color w:val="000000"/>
          <w:sz w:val="32"/>
          <w:szCs w:val="32"/>
        </w:rPr>
        <w:t>8年</w:t>
      </w:r>
      <w:r w:rsidRPr="004829D2">
        <w:rPr>
          <w:rFonts w:ascii="仿宋_GB2312" w:eastAsia="仿宋_GB2312"/>
          <w:color w:val="000000"/>
          <w:sz w:val="32"/>
          <w:szCs w:val="32"/>
        </w:rPr>
        <w:t>12</w:t>
      </w:r>
      <w:r w:rsidRPr="004829D2">
        <w:rPr>
          <w:rFonts w:ascii="仿宋_GB2312" w:eastAsia="仿宋_GB2312" w:hint="eastAsia"/>
          <w:color w:val="000000"/>
          <w:sz w:val="32"/>
          <w:szCs w:val="32"/>
        </w:rPr>
        <w:t>月</w:t>
      </w:r>
      <w:r w:rsidRPr="004829D2">
        <w:rPr>
          <w:rFonts w:ascii="仿宋_GB2312" w:eastAsia="仿宋_GB2312"/>
          <w:color w:val="000000"/>
          <w:sz w:val="32"/>
          <w:szCs w:val="32"/>
        </w:rPr>
        <w:t>31</w:t>
      </w:r>
      <w:r w:rsidRPr="004829D2">
        <w:rPr>
          <w:rFonts w:ascii="仿宋_GB2312" w:eastAsia="仿宋_GB2312" w:hint="eastAsia"/>
          <w:color w:val="000000"/>
          <w:sz w:val="32"/>
          <w:szCs w:val="32"/>
        </w:rPr>
        <w:t>日，工农镇人民政府共有车辆1辆，其中：部级领导干部用车0辆、一般公务用车1辆、一般执法执勤用车0辆、特种专业技术用车0辆、其他用车0辆，</w:t>
      </w:r>
      <w:r w:rsidRPr="004829D2">
        <w:rPr>
          <w:rFonts w:ascii="仿宋_GB2312" w:eastAsia="仿宋_GB2312" w:hint="eastAsia"/>
          <w:color w:val="000000" w:themeColor="text1"/>
          <w:sz w:val="32"/>
          <w:szCs w:val="32"/>
        </w:rPr>
        <w:t>单价</w:t>
      </w:r>
      <w:r w:rsidRPr="004829D2">
        <w:rPr>
          <w:rFonts w:ascii="仿宋_GB2312" w:eastAsia="仿宋_GB2312"/>
          <w:color w:val="000000" w:themeColor="text1"/>
          <w:sz w:val="32"/>
          <w:szCs w:val="32"/>
        </w:rPr>
        <w:t>50</w:t>
      </w:r>
      <w:r w:rsidRPr="004829D2">
        <w:rPr>
          <w:rFonts w:ascii="仿宋_GB2312" w:eastAsia="仿宋_GB2312" w:hint="eastAsia"/>
          <w:color w:val="000000" w:themeColor="text1"/>
          <w:sz w:val="32"/>
          <w:szCs w:val="32"/>
        </w:rPr>
        <w:t>万元以上通用设备0台（套），单价</w:t>
      </w:r>
      <w:r w:rsidRPr="004829D2">
        <w:rPr>
          <w:rFonts w:ascii="仿宋_GB2312" w:eastAsia="仿宋_GB2312"/>
          <w:color w:val="000000" w:themeColor="text1"/>
          <w:sz w:val="32"/>
          <w:szCs w:val="32"/>
        </w:rPr>
        <w:t>100</w:t>
      </w:r>
      <w:r w:rsidRPr="004829D2">
        <w:rPr>
          <w:rFonts w:ascii="仿宋_GB2312" w:eastAsia="仿宋_GB2312" w:hint="eastAsia"/>
          <w:color w:val="000000"/>
          <w:sz w:val="32"/>
          <w:szCs w:val="32"/>
        </w:rPr>
        <w:t>万元以上专用设0台（套）。</w:t>
      </w:r>
    </w:p>
    <w:p w:rsidR="00487C72" w:rsidRPr="004B199D" w:rsidRDefault="00487C72" w:rsidP="00487C72">
      <w:pPr>
        <w:numPr>
          <w:ilvl w:val="0"/>
          <w:numId w:val="12"/>
        </w:numPr>
        <w:spacing w:line="600" w:lineRule="exact"/>
        <w:ind w:firstLineChars="150" w:firstLine="663"/>
        <w:jc w:val="center"/>
        <w:outlineLvl w:val="0"/>
        <w:rPr>
          <w:rStyle w:val="1Char"/>
          <w:rFonts w:ascii="黑体" w:eastAsia="黑体" w:hAnsi="黑体"/>
          <w:b w:val="0"/>
        </w:rPr>
      </w:pPr>
      <w:bookmarkStart w:id="27" w:name="_Toc15377225"/>
      <w:bookmarkStart w:id="28" w:name="_Toc15396613"/>
      <w:r w:rsidRPr="004B199D">
        <w:rPr>
          <w:rFonts w:ascii="黑体" w:eastAsia="黑体" w:hAnsi="黑体" w:hint="eastAsia"/>
          <w:b/>
          <w:color w:val="000000"/>
          <w:sz w:val="44"/>
          <w:szCs w:val="44"/>
        </w:rPr>
        <w:t>名</w:t>
      </w:r>
      <w:r w:rsidRPr="004B199D">
        <w:rPr>
          <w:rStyle w:val="1Char"/>
          <w:rFonts w:ascii="黑体" w:eastAsia="黑体" w:hAnsi="黑体" w:hint="eastAsia"/>
        </w:rPr>
        <w:t>词解释</w:t>
      </w:r>
      <w:bookmarkEnd w:id="27"/>
      <w:bookmarkEnd w:id="28"/>
    </w:p>
    <w:p w:rsidR="00487C72" w:rsidRPr="00CE49DA" w:rsidRDefault="00487C72" w:rsidP="00487C72">
      <w:pPr>
        <w:spacing w:line="600" w:lineRule="exact"/>
        <w:jc w:val="left"/>
        <w:rPr>
          <w:rFonts w:ascii="宋体"/>
          <w:b/>
          <w:color w:val="000000"/>
          <w:sz w:val="44"/>
          <w:szCs w:val="44"/>
        </w:rPr>
      </w:pPr>
    </w:p>
    <w:p w:rsidR="00487C72" w:rsidRPr="00CE49DA" w:rsidRDefault="00487C72" w:rsidP="00487C72">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1.</w:t>
      </w:r>
      <w:r w:rsidRPr="00CE49DA">
        <w:rPr>
          <w:rFonts w:ascii="仿宋_GB2312" w:eastAsia="仿宋_GB2312" w:hint="eastAsia"/>
          <w:sz w:val="32"/>
          <w:szCs w:val="32"/>
        </w:rPr>
        <w:t>财政拨款收入：指单位从同级财政部门取得的财政预算资金。</w:t>
      </w:r>
    </w:p>
    <w:p w:rsidR="00487C72" w:rsidRPr="00CE49DA" w:rsidRDefault="00487C72" w:rsidP="00487C72">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2.</w:t>
      </w:r>
      <w:r w:rsidRPr="00CE49DA">
        <w:rPr>
          <w:rFonts w:ascii="仿宋_GB2312" w:eastAsia="仿宋_GB2312" w:hint="eastAsia"/>
          <w:sz w:val="32"/>
          <w:szCs w:val="32"/>
        </w:rPr>
        <w:t>事业收入：指事业单位开展专业业务活动及辅助活动取得的收入。如…（二级预算单位事业收入情况）等。</w:t>
      </w:r>
    </w:p>
    <w:p w:rsidR="00487C72" w:rsidRPr="00CE49DA" w:rsidRDefault="00487C72" w:rsidP="00487C72">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3.</w:t>
      </w:r>
      <w:r w:rsidRPr="00CE49DA">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487C72" w:rsidRPr="00CE49DA" w:rsidRDefault="00487C72" w:rsidP="00487C72">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4.</w:t>
      </w:r>
      <w:r w:rsidRPr="00CE49DA">
        <w:rPr>
          <w:rFonts w:ascii="仿宋_GB2312" w:eastAsia="仿宋_GB2312" w:hint="eastAsia"/>
          <w:sz w:val="32"/>
          <w:szCs w:val="32"/>
        </w:rPr>
        <w:t>其他收入：指单位取得的除上述收入以外的各项收入。主要是…（收入类型）等。</w:t>
      </w:r>
      <w:r w:rsidRPr="00CE49DA">
        <w:rPr>
          <w:rFonts w:ascii="仿宋_GB2312" w:eastAsia="仿宋_GB2312"/>
          <w:sz w:val="32"/>
          <w:szCs w:val="32"/>
        </w:rPr>
        <w:t xml:space="preserve"> </w:t>
      </w:r>
    </w:p>
    <w:p w:rsidR="00487C72" w:rsidRPr="00CE49DA" w:rsidRDefault="00487C72" w:rsidP="00487C72">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5.</w:t>
      </w:r>
      <w:r w:rsidRPr="00CE49DA">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CE49DA">
        <w:rPr>
          <w:rFonts w:ascii="仿宋_GB2312" w:eastAsia="仿宋_GB2312"/>
          <w:sz w:val="32"/>
          <w:szCs w:val="32"/>
        </w:rPr>
        <w:t xml:space="preserve"> </w:t>
      </w:r>
    </w:p>
    <w:p w:rsidR="00487C72" w:rsidRPr="00CE49DA" w:rsidRDefault="00487C72" w:rsidP="00487C72">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6.</w:t>
      </w:r>
      <w:r w:rsidRPr="00CE49DA">
        <w:rPr>
          <w:rFonts w:ascii="仿宋_GB2312" w:eastAsia="仿宋_GB2312" w:hint="eastAsia"/>
          <w:sz w:val="32"/>
          <w:szCs w:val="32"/>
        </w:rPr>
        <w:t>年初结转和结余：指以前年度尚未完成、结转到本年按有关规定继续使用的资金。</w:t>
      </w:r>
      <w:r w:rsidRPr="00CE49DA">
        <w:rPr>
          <w:rFonts w:ascii="仿宋_GB2312" w:eastAsia="仿宋_GB2312"/>
          <w:sz w:val="32"/>
          <w:szCs w:val="32"/>
        </w:rPr>
        <w:t xml:space="preserve"> </w:t>
      </w:r>
    </w:p>
    <w:p w:rsidR="00487C72" w:rsidRPr="00CE49DA" w:rsidRDefault="00487C72" w:rsidP="00487C72">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7.</w:t>
      </w:r>
      <w:r w:rsidRPr="00CE49DA">
        <w:rPr>
          <w:rFonts w:ascii="仿宋_GB2312" w:eastAsia="仿宋_GB2312" w:hint="eastAsia"/>
          <w:sz w:val="32"/>
          <w:szCs w:val="32"/>
        </w:rPr>
        <w:t>结余分配：指事业单位按照事业单位会计制度的规定</w:t>
      </w:r>
      <w:r w:rsidRPr="00CE49DA">
        <w:rPr>
          <w:rFonts w:ascii="仿宋_GB2312" w:eastAsia="仿宋_GB2312" w:hint="eastAsia"/>
          <w:sz w:val="32"/>
          <w:szCs w:val="32"/>
        </w:rPr>
        <w:lastRenderedPageBreak/>
        <w:t>从非财政补助结余中分配的事业基金和职工福利基金等。</w:t>
      </w:r>
    </w:p>
    <w:p w:rsidR="00487C72" w:rsidRPr="00CE49DA" w:rsidRDefault="00487C72" w:rsidP="00487C72">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8</w:t>
      </w:r>
      <w:r w:rsidRPr="00CE49DA">
        <w:rPr>
          <w:rFonts w:ascii="仿宋_GB2312" w:eastAsia="仿宋_GB2312" w:hint="eastAsia"/>
          <w:sz w:val="32"/>
          <w:szCs w:val="32"/>
        </w:rPr>
        <w:t>、年末结转和结余：指单位按有关规定结转到下年或以后年度继续使用的资金。</w:t>
      </w:r>
    </w:p>
    <w:p w:rsidR="00487C72" w:rsidRDefault="00487C72" w:rsidP="00487C72">
      <w:pPr>
        <w:ind w:firstLineChars="200" w:firstLine="640"/>
        <w:rPr>
          <w:rFonts w:ascii="仿宋_GB2312" w:eastAsia="仿宋_GB2312"/>
          <w:color w:val="000000"/>
          <w:sz w:val="32"/>
          <w:szCs w:val="32"/>
        </w:rPr>
      </w:pPr>
      <w:r w:rsidRPr="00CE49DA">
        <w:rPr>
          <w:rFonts w:ascii="仿宋_GB2312" w:eastAsia="仿宋_GB2312"/>
          <w:color w:val="000000"/>
          <w:sz w:val="32"/>
          <w:szCs w:val="32"/>
        </w:rPr>
        <w:t>9.</w:t>
      </w:r>
      <w:r w:rsidRPr="00CE49DA">
        <w:rPr>
          <w:rFonts w:ascii="仿宋_GB2312" w:eastAsia="仿宋_GB2312" w:hint="eastAsia"/>
          <w:color w:val="000000"/>
          <w:sz w:val="32"/>
          <w:szCs w:val="32"/>
        </w:rPr>
        <w:t>一般公共服务（类）</w:t>
      </w:r>
      <w:r w:rsidR="00695DAD">
        <w:rPr>
          <w:rFonts w:ascii="仿宋_GB2312" w:eastAsia="仿宋_GB2312" w:hint="eastAsia"/>
          <w:color w:val="000000"/>
          <w:sz w:val="32"/>
          <w:szCs w:val="32"/>
        </w:rPr>
        <w:t>人大事务（款）代表工作</w:t>
      </w:r>
      <w:r w:rsidRPr="00CE49DA">
        <w:rPr>
          <w:rFonts w:ascii="仿宋_GB2312" w:eastAsia="仿宋_GB2312" w:hint="eastAsia"/>
          <w:color w:val="000000"/>
          <w:sz w:val="32"/>
          <w:szCs w:val="32"/>
        </w:rPr>
        <w:t>（项）：指</w:t>
      </w:r>
      <w:r w:rsidR="00695DAD">
        <w:rPr>
          <w:rFonts w:ascii="仿宋_GB2312" w:eastAsia="仿宋_GB2312" w:hint="eastAsia"/>
          <w:color w:val="000000"/>
          <w:sz w:val="32"/>
          <w:szCs w:val="32"/>
        </w:rPr>
        <w:t>各级人民代表大会的支出</w:t>
      </w:r>
      <w:r w:rsidRPr="00CE49DA">
        <w:rPr>
          <w:rFonts w:ascii="仿宋_GB2312" w:eastAsia="仿宋_GB2312" w:hint="eastAsia"/>
          <w:color w:val="000000"/>
          <w:sz w:val="32"/>
          <w:szCs w:val="32"/>
        </w:rPr>
        <w:t>。</w:t>
      </w:r>
    </w:p>
    <w:p w:rsidR="00695DAD" w:rsidRPr="00CE49DA" w:rsidRDefault="00695DAD" w:rsidP="00695DAD">
      <w:pPr>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sidRPr="00CE49DA">
        <w:rPr>
          <w:rFonts w:ascii="仿宋_GB2312" w:eastAsia="仿宋_GB2312" w:hint="eastAsia"/>
          <w:color w:val="000000"/>
          <w:sz w:val="32"/>
          <w:szCs w:val="32"/>
        </w:rPr>
        <w:t>一般公共服务（类）</w:t>
      </w:r>
      <w:r w:rsidR="00151F67">
        <w:rPr>
          <w:rFonts w:ascii="仿宋_GB2312" w:eastAsia="仿宋_GB2312" w:hint="eastAsia"/>
          <w:color w:val="000000"/>
          <w:sz w:val="32"/>
          <w:szCs w:val="32"/>
        </w:rPr>
        <w:t>政府办公厅（室）及相关机构事务</w:t>
      </w:r>
      <w:r>
        <w:rPr>
          <w:rFonts w:ascii="仿宋_GB2312" w:eastAsia="仿宋_GB2312" w:hint="eastAsia"/>
          <w:color w:val="000000"/>
          <w:sz w:val="32"/>
          <w:szCs w:val="32"/>
        </w:rPr>
        <w:t>（款）</w:t>
      </w:r>
      <w:r w:rsidR="00151F67">
        <w:rPr>
          <w:rFonts w:ascii="仿宋_GB2312" w:eastAsia="仿宋_GB2312" w:hint="eastAsia"/>
          <w:color w:val="000000"/>
          <w:sz w:val="32"/>
          <w:szCs w:val="32"/>
        </w:rPr>
        <w:t>行政运行（项）：指行政单位（包括实行公务员管理的事业单位）的基本支出</w:t>
      </w:r>
      <w:r w:rsidRPr="00CE49DA">
        <w:rPr>
          <w:rFonts w:ascii="仿宋_GB2312" w:eastAsia="仿宋_GB2312" w:hint="eastAsia"/>
          <w:color w:val="000000"/>
          <w:sz w:val="32"/>
          <w:szCs w:val="32"/>
        </w:rPr>
        <w:t>。</w:t>
      </w:r>
    </w:p>
    <w:p w:rsidR="00151F67" w:rsidRPr="00CE49DA" w:rsidRDefault="00151F67" w:rsidP="00151F67">
      <w:pPr>
        <w:ind w:firstLineChars="200" w:firstLine="640"/>
        <w:rPr>
          <w:rFonts w:ascii="仿宋_GB2312" w:eastAsia="仿宋_GB2312"/>
          <w:color w:val="000000"/>
          <w:sz w:val="32"/>
          <w:szCs w:val="32"/>
        </w:rPr>
      </w:pPr>
      <w:r>
        <w:rPr>
          <w:rFonts w:ascii="仿宋_GB2312" w:eastAsia="仿宋_GB2312" w:hint="eastAsia"/>
          <w:color w:val="000000"/>
          <w:sz w:val="32"/>
          <w:szCs w:val="32"/>
        </w:rPr>
        <w:t>11.</w:t>
      </w:r>
      <w:r w:rsidRPr="00CE49DA">
        <w:rPr>
          <w:rFonts w:ascii="仿宋_GB2312" w:eastAsia="仿宋_GB2312" w:hint="eastAsia"/>
          <w:color w:val="000000"/>
          <w:sz w:val="32"/>
          <w:szCs w:val="32"/>
        </w:rPr>
        <w:t>一般公共服务（类）</w:t>
      </w:r>
      <w:r>
        <w:rPr>
          <w:rFonts w:ascii="仿宋_GB2312" w:eastAsia="仿宋_GB2312" w:hint="eastAsia"/>
          <w:color w:val="000000"/>
          <w:sz w:val="32"/>
          <w:szCs w:val="32"/>
        </w:rPr>
        <w:t>政府办公厅（室）及相关机构事务（款）一般行政管理事务（项）：指行政单位（包括实行公务员管理的事业单位）未单独设置项级科目的其他项目支出</w:t>
      </w:r>
      <w:r w:rsidRPr="00CE49DA">
        <w:rPr>
          <w:rFonts w:ascii="仿宋_GB2312" w:eastAsia="仿宋_GB2312" w:hint="eastAsia"/>
          <w:color w:val="000000"/>
          <w:sz w:val="32"/>
          <w:szCs w:val="32"/>
        </w:rPr>
        <w:t>。</w:t>
      </w:r>
    </w:p>
    <w:p w:rsidR="00151F67" w:rsidRPr="00CE49DA" w:rsidRDefault="00151F67" w:rsidP="00151F67">
      <w:pPr>
        <w:ind w:firstLineChars="200" w:firstLine="640"/>
        <w:rPr>
          <w:rFonts w:ascii="仿宋_GB2312" w:eastAsia="仿宋_GB2312"/>
          <w:color w:val="000000"/>
          <w:sz w:val="32"/>
          <w:szCs w:val="32"/>
        </w:rPr>
      </w:pPr>
      <w:r>
        <w:rPr>
          <w:rFonts w:ascii="仿宋_GB2312" w:eastAsia="仿宋_GB2312" w:hint="eastAsia"/>
          <w:color w:val="000000"/>
          <w:sz w:val="32"/>
          <w:szCs w:val="32"/>
        </w:rPr>
        <w:t>12.</w:t>
      </w:r>
      <w:r w:rsidRPr="00CE49DA">
        <w:rPr>
          <w:rFonts w:ascii="仿宋_GB2312" w:eastAsia="仿宋_GB2312" w:hint="eastAsia"/>
          <w:color w:val="000000"/>
          <w:sz w:val="32"/>
          <w:szCs w:val="32"/>
        </w:rPr>
        <w:t>一般公共服务（类）</w:t>
      </w:r>
      <w:r>
        <w:rPr>
          <w:rFonts w:ascii="仿宋_GB2312" w:eastAsia="仿宋_GB2312" w:hint="eastAsia"/>
          <w:color w:val="000000"/>
          <w:sz w:val="32"/>
          <w:szCs w:val="32"/>
        </w:rPr>
        <w:t>财政事务（款）行政运行（项）：指行政单位（包括实行公务员管理的事业单位）的基本支出</w:t>
      </w:r>
      <w:r w:rsidRPr="00CE49DA">
        <w:rPr>
          <w:rFonts w:ascii="仿宋_GB2312" w:eastAsia="仿宋_GB2312" w:hint="eastAsia"/>
          <w:color w:val="000000"/>
          <w:sz w:val="32"/>
          <w:szCs w:val="32"/>
        </w:rPr>
        <w:t>。</w:t>
      </w:r>
    </w:p>
    <w:p w:rsidR="00151F67" w:rsidRPr="00CE49DA" w:rsidRDefault="00151F67" w:rsidP="00151F67">
      <w:pPr>
        <w:ind w:firstLineChars="200" w:firstLine="640"/>
        <w:rPr>
          <w:rFonts w:ascii="仿宋_GB2312" w:eastAsia="仿宋_GB2312"/>
          <w:color w:val="000000"/>
          <w:sz w:val="32"/>
          <w:szCs w:val="32"/>
        </w:rPr>
      </w:pPr>
      <w:r>
        <w:rPr>
          <w:rFonts w:ascii="仿宋_GB2312" w:eastAsia="仿宋_GB2312" w:hint="eastAsia"/>
          <w:color w:val="000000"/>
          <w:sz w:val="32"/>
          <w:szCs w:val="32"/>
        </w:rPr>
        <w:t>13.</w:t>
      </w:r>
      <w:r w:rsidRPr="00CE49DA">
        <w:rPr>
          <w:rFonts w:ascii="仿宋_GB2312" w:eastAsia="仿宋_GB2312" w:hint="eastAsia"/>
          <w:color w:val="000000"/>
          <w:sz w:val="32"/>
          <w:szCs w:val="32"/>
        </w:rPr>
        <w:t>一般公共服务（类）</w:t>
      </w:r>
      <w:r>
        <w:rPr>
          <w:rFonts w:ascii="仿宋_GB2312" w:eastAsia="仿宋_GB2312" w:hint="eastAsia"/>
          <w:color w:val="000000"/>
          <w:sz w:val="32"/>
          <w:szCs w:val="32"/>
        </w:rPr>
        <w:t>党委办公厅（室）及相关机构事务（款）行政运行（项）：指行政单位（包括实行公务员管理的事业单位）的基本支出</w:t>
      </w:r>
      <w:r w:rsidRPr="00CE49DA">
        <w:rPr>
          <w:rFonts w:ascii="仿宋_GB2312" w:eastAsia="仿宋_GB2312" w:hint="eastAsia"/>
          <w:color w:val="000000"/>
          <w:sz w:val="32"/>
          <w:szCs w:val="32"/>
        </w:rPr>
        <w:t>。</w:t>
      </w:r>
    </w:p>
    <w:p w:rsidR="00151F67" w:rsidRPr="00CE49DA" w:rsidRDefault="00151F67" w:rsidP="00151F67">
      <w:pPr>
        <w:ind w:firstLineChars="200" w:firstLine="640"/>
        <w:rPr>
          <w:rFonts w:ascii="仿宋_GB2312" w:eastAsia="仿宋_GB2312"/>
          <w:color w:val="000000"/>
          <w:sz w:val="32"/>
          <w:szCs w:val="32"/>
        </w:rPr>
      </w:pPr>
      <w:r>
        <w:rPr>
          <w:rFonts w:ascii="仿宋_GB2312" w:eastAsia="仿宋_GB2312" w:hint="eastAsia"/>
          <w:color w:val="000000"/>
          <w:sz w:val="32"/>
          <w:szCs w:val="32"/>
        </w:rPr>
        <w:t>14.</w:t>
      </w:r>
      <w:r w:rsidRPr="00CE49DA">
        <w:rPr>
          <w:rFonts w:ascii="仿宋_GB2312" w:eastAsia="仿宋_GB2312" w:hint="eastAsia"/>
          <w:color w:val="000000"/>
          <w:sz w:val="32"/>
          <w:szCs w:val="32"/>
        </w:rPr>
        <w:t>一般公共服务（类）</w:t>
      </w:r>
      <w:r>
        <w:rPr>
          <w:rFonts w:ascii="仿宋_GB2312" w:eastAsia="仿宋_GB2312" w:hint="eastAsia"/>
          <w:color w:val="000000"/>
          <w:sz w:val="32"/>
          <w:szCs w:val="32"/>
        </w:rPr>
        <w:t>党委办公厅（室）及相关机构事务（款）专项业务（项）：指党委办公厅（室）及相关机构开展专项业务活动所发生的支出</w:t>
      </w:r>
      <w:r w:rsidRPr="00CE49DA">
        <w:rPr>
          <w:rFonts w:ascii="仿宋_GB2312" w:eastAsia="仿宋_GB2312" w:hint="eastAsia"/>
          <w:color w:val="000000"/>
          <w:sz w:val="32"/>
          <w:szCs w:val="32"/>
        </w:rPr>
        <w:t>。</w:t>
      </w:r>
    </w:p>
    <w:p w:rsidR="00151F67" w:rsidRPr="00151F67" w:rsidRDefault="00151F67" w:rsidP="00151F67">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5</w:t>
      </w:r>
      <w:r w:rsidR="00487C72" w:rsidRPr="00CE49DA">
        <w:rPr>
          <w:rFonts w:ascii="仿宋_GB2312" w:eastAsia="仿宋_GB2312"/>
          <w:color w:val="000000"/>
          <w:sz w:val="32"/>
          <w:szCs w:val="32"/>
        </w:rPr>
        <w:t>.</w:t>
      </w:r>
      <w:r w:rsidR="00487C72" w:rsidRPr="00CE49DA">
        <w:rPr>
          <w:rFonts w:ascii="仿宋_GB2312" w:eastAsia="仿宋_GB2312" w:hint="eastAsia"/>
          <w:color w:val="000000"/>
          <w:sz w:val="32"/>
          <w:szCs w:val="32"/>
        </w:rPr>
        <w:t>文化体育与传媒（类）</w:t>
      </w:r>
      <w:r>
        <w:rPr>
          <w:rFonts w:ascii="仿宋_GB2312" w:eastAsia="仿宋_GB2312" w:hint="eastAsia"/>
          <w:color w:val="000000"/>
          <w:sz w:val="32"/>
          <w:szCs w:val="32"/>
        </w:rPr>
        <w:t>文化</w:t>
      </w:r>
      <w:r w:rsidR="00487C72" w:rsidRPr="00CE49DA">
        <w:rPr>
          <w:rFonts w:ascii="仿宋_GB2312" w:eastAsia="仿宋_GB2312" w:hint="eastAsia"/>
          <w:color w:val="000000"/>
          <w:sz w:val="32"/>
          <w:szCs w:val="32"/>
        </w:rPr>
        <w:t>（款）</w:t>
      </w:r>
      <w:r>
        <w:rPr>
          <w:rFonts w:ascii="仿宋_GB2312" w:eastAsia="仿宋_GB2312" w:hint="eastAsia"/>
          <w:color w:val="000000"/>
          <w:sz w:val="32"/>
          <w:szCs w:val="32"/>
        </w:rPr>
        <w:t>行政运行</w:t>
      </w:r>
      <w:r w:rsidR="00487C72" w:rsidRPr="00CE49DA">
        <w:rPr>
          <w:rFonts w:ascii="仿宋_GB2312" w:eastAsia="仿宋_GB2312" w:hint="eastAsia"/>
          <w:color w:val="000000"/>
          <w:sz w:val="32"/>
          <w:szCs w:val="32"/>
        </w:rPr>
        <w:t>（项）：指</w:t>
      </w:r>
      <w:r>
        <w:rPr>
          <w:rFonts w:ascii="仿宋_GB2312" w:eastAsia="仿宋_GB2312" w:hint="eastAsia"/>
          <w:color w:val="000000"/>
          <w:sz w:val="32"/>
          <w:szCs w:val="32"/>
        </w:rPr>
        <w:t>行政单位（包括实行公务员管理的事业单位）的基本支出</w:t>
      </w:r>
      <w:r w:rsidR="00487C72" w:rsidRPr="00CE49DA">
        <w:rPr>
          <w:rFonts w:ascii="仿宋_GB2312" w:eastAsia="仿宋_GB2312" w:hint="eastAsia"/>
          <w:color w:val="000000"/>
          <w:sz w:val="32"/>
          <w:szCs w:val="32"/>
        </w:rPr>
        <w:t>。</w:t>
      </w:r>
    </w:p>
    <w:p w:rsidR="00487C72" w:rsidRDefault="00151F67" w:rsidP="00487C72">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w:t>
      </w:r>
      <w:r>
        <w:rPr>
          <w:rFonts w:ascii="仿宋_GB2312" w:eastAsia="仿宋_GB2312" w:hint="eastAsia"/>
          <w:color w:val="000000"/>
          <w:sz w:val="32"/>
          <w:szCs w:val="32"/>
        </w:rPr>
        <w:t>6</w:t>
      </w:r>
      <w:r w:rsidR="00487C72" w:rsidRPr="00CE49DA">
        <w:rPr>
          <w:rFonts w:ascii="仿宋_GB2312" w:eastAsia="仿宋_GB2312"/>
          <w:color w:val="000000"/>
          <w:sz w:val="32"/>
          <w:szCs w:val="32"/>
        </w:rPr>
        <w:t>.</w:t>
      </w:r>
      <w:r w:rsidR="00487C72" w:rsidRPr="00CE49DA">
        <w:rPr>
          <w:rFonts w:ascii="仿宋_GB2312" w:eastAsia="仿宋_GB2312" w:hint="eastAsia"/>
          <w:color w:val="000000"/>
          <w:sz w:val="32"/>
          <w:szCs w:val="32"/>
        </w:rPr>
        <w:t>社会保障和就业（类）</w:t>
      </w:r>
      <w:r>
        <w:rPr>
          <w:rFonts w:ascii="仿宋_GB2312" w:eastAsia="仿宋_GB2312" w:hint="eastAsia"/>
          <w:color w:val="000000"/>
          <w:sz w:val="32"/>
          <w:szCs w:val="32"/>
        </w:rPr>
        <w:t>行政事业单位离退休</w:t>
      </w:r>
      <w:r w:rsidR="00487C72" w:rsidRPr="00CE49DA">
        <w:rPr>
          <w:rFonts w:ascii="仿宋_GB2312" w:eastAsia="仿宋_GB2312" w:hint="eastAsia"/>
          <w:color w:val="000000"/>
          <w:sz w:val="32"/>
          <w:szCs w:val="32"/>
        </w:rPr>
        <w:t>（款）</w:t>
      </w:r>
      <w:r>
        <w:rPr>
          <w:rFonts w:ascii="仿宋_GB2312" w:eastAsia="仿宋_GB2312" w:hint="eastAsia"/>
          <w:color w:val="000000"/>
          <w:sz w:val="32"/>
          <w:szCs w:val="32"/>
        </w:rPr>
        <w:t>机关事业单位基本养老保险缴费支出</w:t>
      </w:r>
      <w:r w:rsidR="00487C72" w:rsidRPr="00CE49DA">
        <w:rPr>
          <w:rFonts w:ascii="仿宋_GB2312" w:eastAsia="仿宋_GB2312" w:hint="eastAsia"/>
          <w:color w:val="000000"/>
          <w:sz w:val="32"/>
          <w:szCs w:val="32"/>
        </w:rPr>
        <w:t>（项）：指</w:t>
      </w:r>
      <w:r w:rsidR="00841E93">
        <w:rPr>
          <w:rFonts w:ascii="仿宋_GB2312" w:eastAsia="仿宋_GB2312" w:hint="eastAsia"/>
          <w:color w:val="000000"/>
          <w:sz w:val="32"/>
          <w:szCs w:val="32"/>
        </w:rPr>
        <w:t>事业单位实施养老保险制度由单位缴纳的基本养老保险费支出</w:t>
      </w:r>
      <w:r w:rsidR="00487C72" w:rsidRPr="00CE49DA">
        <w:rPr>
          <w:rFonts w:ascii="仿宋_GB2312" w:eastAsia="仿宋_GB2312" w:hint="eastAsia"/>
          <w:color w:val="000000"/>
          <w:sz w:val="32"/>
          <w:szCs w:val="32"/>
        </w:rPr>
        <w:t>。</w:t>
      </w:r>
    </w:p>
    <w:p w:rsidR="00841E93" w:rsidRPr="00CE49DA" w:rsidRDefault="00841E93" w:rsidP="00841E93">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7</w:t>
      </w:r>
      <w:r w:rsidRPr="00CE49DA">
        <w:rPr>
          <w:rFonts w:ascii="仿宋_GB2312" w:eastAsia="仿宋_GB2312"/>
          <w:color w:val="000000"/>
          <w:sz w:val="32"/>
          <w:szCs w:val="32"/>
        </w:rPr>
        <w:t>.</w:t>
      </w:r>
      <w:r w:rsidRPr="00CE49DA">
        <w:rPr>
          <w:rFonts w:ascii="仿宋_GB2312" w:eastAsia="仿宋_GB2312" w:hint="eastAsia"/>
          <w:color w:val="000000"/>
          <w:sz w:val="32"/>
          <w:szCs w:val="32"/>
        </w:rPr>
        <w:t>社会保障和就业（类）</w:t>
      </w:r>
      <w:r>
        <w:rPr>
          <w:rFonts w:ascii="仿宋_GB2312" w:eastAsia="仿宋_GB2312" w:hint="eastAsia"/>
          <w:color w:val="000000"/>
          <w:sz w:val="32"/>
          <w:szCs w:val="32"/>
        </w:rPr>
        <w:t>行政事业单位离退休</w:t>
      </w:r>
      <w:r w:rsidRPr="00CE49DA">
        <w:rPr>
          <w:rFonts w:ascii="仿宋_GB2312" w:eastAsia="仿宋_GB2312" w:hint="eastAsia"/>
          <w:color w:val="000000"/>
          <w:sz w:val="32"/>
          <w:szCs w:val="32"/>
        </w:rPr>
        <w:t>（款）</w:t>
      </w:r>
      <w:r>
        <w:rPr>
          <w:rFonts w:ascii="仿宋_GB2312" w:eastAsia="仿宋_GB2312" w:hint="eastAsia"/>
          <w:color w:val="000000"/>
          <w:sz w:val="32"/>
          <w:szCs w:val="32"/>
        </w:rPr>
        <w:t>机关事业单位职业年金缴费支出</w:t>
      </w:r>
      <w:r w:rsidRPr="00CE49DA">
        <w:rPr>
          <w:rFonts w:ascii="仿宋_GB2312" w:eastAsia="仿宋_GB2312" w:hint="eastAsia"/>
          <w:color w:val="000000"/>
          <w:sz w:val="32"/>
          <w:szCs w:val="32"/>
        </w:rPr>
        <w:t>（项）：指</w:t>
      </w:r>
      <w:r>
        <w:rPr>
          <w:rFonts w:ascii="仿宋_GB2312" w:eastAsia="仿宋_GB2312" w:hint="eastAsia"/>
          <w:color w:val="000000"/>
          <w:sz w:val="32"/>
          <w:szCs w:val="32"/>
        </w:rPr>
        <w:t>事业单位实施养老保险制度由单位缴纳的职业年金支出</w:t>
      </w:r>
      <w:r w:rsidRPr="00CE49DA">
        <w:rPr>
          <w:rFonts w:ascii="仿宋_GB2312" w:eastAsia="仿宋_GB2312" w:hint="eastAsia"/>
          <w:color w:val="000000"/>
          <w:sz w:val="32"/>
          <w:szCs w:val="32"/>
        </w:rPr>
        <w:t>。</w:t>
      </w:r>
    </w:p>
    <w:p w:rsidR="00841E93" w:rsidRPr="00841E93" w:rsidRDefault="00841E93" w:rsidP="00841E93">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8</w:t>
      </w:r>
      <w:r w:rsidRPr="00CE49DA">
        <w:rPr>
          <w:rFonts w:ascii="仿宋_GB2312" w:eastAsia="仿宋_GB2312"/>
          <w:color w:val="000000"/>
          <w:sz w:val="32"/>
          <w:szCs w:val="32"/>
        </w:rPr>
        <w:t>.</w:t>
      </w:r>
      <w:r w:rsidRPr="00CE49DA">
        <w:rPr>
          <w:rFonts w:ascii="仿宋_GB2312" w:eastAsia="仿宋_GB2312" w:hint="eastAsia"/>
          <w:color w:val="000000"/>
          <w:sz w:val="32"/>
          <w:szCs w:val="32"/>
        </w:rPr>
        <w:t>社会保障和就业（类）</w:t>
      </w:r>
      <w:r>
        <w:rPr>
          <w:rFonts w:ascii="仿宋_GB2312" w:eastAsia="仿宋_GB2312" w:hint="eastAsia"/>
          <w:color w:val="000000"/>
          <w:sz w:val="32"/>
          <w:szCs w:val="32"/>
        </w:rPr>
        <w:t>抚恤</w:t>
      </w:r>
      <w:r w:rsidRPr="00CE49DA">
        <w:rPr>
          <w:rFonts w:ascii="仿宋_GB2312" w:eastAsia="仿宋_GB2312" w:hint="eastAsia"/>
          <w:color w:val="000000"/>
          <w:sz w:val="32"/>
          <w:szCs w:val="32"/>
        </w:rPr>
        <w:t>（款）</w:t>
      </w:r>
      <w:r>
        <w:rPr>
          <w:rFonts w:ascii="仿宋_GB2312" w:eastAsia="仿宋_GB2312" w:hint="eastAsia"/>
          <w:color w:val="000000"/>
          <w:sz w:val="32"/>
          <w:szCs w:val="32"/>
        </w:rPr>
        <w:t>义务兵优待</w:t>
      </w:r>
      <w:r w:rsidRPr="00CE49DA">
        <w:rPr>
          <w:rFonts w:ascii="仿宋_GB2312" w:eastAsia="仿宋_GB2312" w:hint="eastAsia"/>
          <w:color w:val="000000"/>
          <w:sz w:val="32"/>
          <w:szCs w:val="32"/>
        </w:rPr>
        <w:t>（项）：指</w:t>
      </w:r>
      <w:r>
        <w:rPr>
          <w:rFonts w:ascii="仿宋_GB2312" w:eastAsia="仿宋_GB2312" w:hint="eastAsia"/>
          <w:color w:val="000000"/>
          <w:sz w:val="32"/>
          <w:szCs w:val="32"/>
        </w:rPr>
        <w:t>义务兵优待方面的支出</w:t>
      </w:r>
      <w:r w:rsidRPr="00CE49DA">
        <w:rPr>
          <w:rFonts w:ascii="仿宋_GB2312" w:eastAsia="仿宋_GB2312" w:hint="eastAsia"/>
          <w:color w:val="000000"/>
          <w:sz w:val="32"/>
          <w:szCs w:val="32"/>
        </w:rPr>
        <w:t>。</w:t>
      </w:r>
    </w:p>
    <w:p w:rsidR="00487C72" w:rsidRDefault="00841E93" w:rsidP="00487C72">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9</w:t>
      </w:r>
      <w:r w:rsidR="00487C72" w:rsidRPr="00CE49DA">
        <w:rPr>
          <w:rFonts w:ascii="仿宋_GB2312" w:eastAsia="仿宋_GB2312"/>
          <w:color w:val="000000"/>
          <w:sz w:val="32"/>
          <w:szCs w:val="32"/>
        </w:rPr>
        <w:t>.</w:t>
      </w:r>
      <w:r w:rsidR="00487C72" w:rsidRPr="00CE49DA">
        <w:rPr>
          <w:rFonts w:ascii="仿宋_GB2312" w:eastAsia="仿宋_GB2312" w:hint="eastAsia"/>
          <w:color w:val="000000"/>
          <w:sz w:val="32"/>
          <w:szCs w:val="32"/>
        </w:rPr>
        <w:t>医疗卫生与计划生育（类）</w:t>
      </w:r>
      <w:r>
        <w:rPr>
          <w:rFonts w:ascii="仿宋_GB2312" w:eastAsia="仿宋_GB2312" w:hint="eastAsia"/>
          <w:color w:val="000000"/>
          <w:sz w:val="32"/>
          <w:szCs w:val="32"/>
        </w:rPr>
        <w:t>计划生育事务</w:t>
      </w:r>
      <w:r w:rsidR="00487C72" w:rsidRPr="00CE49DA">
        <w:rPr>
          <w:rFonts w:ascii="仿宋_GB2312" w:eastAsia="仿宋_GB2312" w:hint="eastAsia"/>
          <w:color w:val="000000"/>
          <w:sz w:val="32"/>
          <w:szCs w:val="32"/>
        </w:rPr>
        <w:t>（款）</w:t>
      </w:r>
      <w:r>
        <w:rPr>
          <w:rFonts w:ascii="仿宋_GB2312" w:eastAsia="仿宋_GB2312" w:hint="eastAsia"/>
          <w:color w:val="000000"/>
          <w:sz w:val="32"/>
          <w:szCs w:val="32"/>
        </w:rPr>
        <w:t>计划生育机构</w:t>
      </w:r>
      <w:r w:rsidR="00487C72" w:rsidRPr="00CE49DA">
        <w:rPr>
          <w:rFonts w:ascii="仿宋_GB2312" w:eastAsia="仿宋_GB2312" w:hint="eastAsia"/>
          <w:color w:val="000000"/>
          <w:sz w:val="32"/>
          <w:szCs w:val="32"/>
        </w:rPr>
        <w:t>（项）：指</w:t>
      </w:r>
      <w:r>
        <w:rPr>
          <w:rFonts w:ascii="仿宋_GB2312" w:eastAsia="仿宋_GB2312" w:hint="eastAsia"/>
          <w:color w:val="000000"/>
          <w:sz w:val="32"/>
          <w:szCs w:val="32"/>
        </w:rPr>
        <w:t>卫生健康部门所属计划生育机构的支出</w:t>
      </w:r>
      <w:r w:rsidR="00487C72" w:rsidRPr="00CE49DA">
        <w:rPr>
          <w:rFonts w:ascii="仿宋_GB2312" w:eastAsia="仿宋_GB2312" w:hint="eastAsia"/>
          <w:color w:val="000000"/>
          <w:sz w:val="32"/>
          <w:szCs w:val="32"/>
        </w:rPr>
        <w:t>。</w:t>
      </w:r>
    </w:p>
    <w:p w:rsidR="00841E93" w:rsidRPr="00CE49DA" w:rsidRDefault="00841E93" w:rsidP="00841E93">
      <w:pPr>
        <w:ind w:firstLineChars="200" w:firstLine="640"/>
        <w:rPr>
          <w:rFonts w:ascii="仿宋_GB2312" w:eastAsia="仿宋_GB2312"/>
          <w:color w:val="000000"/>
          <w:sz w:val="32"/>
          <w:szCs w:val="32"/>
        </w:rPr>
      </w:pPr>
      <w:r>
        <w:rPr>
          <w:rFonts w:ascii="仿宋_GB2312" w:eastAsia="仿宋_GB2312" w:hint="eastAsia"/>
          <w:color w:val="000000"/>
          <w:sz w:val="32"/>
          <w:szCs w:val="32"/>
        </w:rPr>
        <w:t>20</w:t>
      </w:r>
      <w:r w:rsidRPr="00CE49DA">
        <w:rPr>
          <w:rFonts w:ascii="仿宋_GB2312" w:eastAsia="仿宋_GB2312"/>
          <w:color w:val="000000"/>
          <w:sz w:val="32"/>
          <w:szCs w:val="32"/>
        </w:rPr>
        <w:t>.</w:t>
      </w:r>
      <w:r w:rsidRPr="00CE49DA">
        <w:rPr>
          <w:rFonts w:ascii="仿宋_GB2312" w:eastAsia="仿宋_GB2312" w:hint="eastAsia"/>
          <w:color w:val="000000"/>
          <w:sz w:val="32"/>
          <w:szCs w:val="32"/>
        </w:rPr>
        <w:t>医疗卫生与计划生育（类）</w:t>
      </w:r>
      <w:r>
        <w:rPr>
          <w:rFonts w:ascii="仿宋_GB2312" w:eastAsia="仿宋_GB2312" w:hint="eastAsia"/>
          <w:color w:val="000000"/>
          <w:sz w:val="32"/>
          <w:szCs w:val="32"/>
        </w:rPr>
        <w:t>计划生育事务</w:t>
      </w:r>
      <w:r w:rsidRPr="00CE49DA">
        <w:rPr>
          <w:rFonts w:ascii="仿宋_GB2312" w:eastAsia="仿宋_GB2312" w:hint="eastAsia"/>
          <w:color w:val="000000"/>
          <w:sz w:val="32"/>
          <w:szCs w:val="32"/>
        </w:rPr>
        <w:t>（款）</w:t>
      </w:r>
      <w:r>
        <w:rPr>
          <w:rFonts w:ascii="仿宋_GB2312" w:eastAsia="仿宋_GB2312" w:hint="eastAsia"/>
          <w:color w:val="000000"/>
          <w:sz w:val="32"/>
          <w:szCs w:val="32"/>
        </w:rPr>
        <w:t>计划生育服务</w:t>
      </w:r>
      <w:r w:rsidRPr="00CE49DA">
        <w:rPr>
          <w:rFonts w:ascii="仿宋_GB2312" w:eastAsia="仿宋_GB2312" w:hint="eastAsia"/>
          <w:color w:val="000000"/>
          <w:sz w:val="32"/>
          <w:szCs w:val="32"/>
        </w:rPr>
        <w:t>（项）：指</w:t>
      </w:r>
      <w:r>
        <w:rPr>
          <w:rFonts w:ascii="仿宋_GB2312" w:eastAsia="仿宋_GB2312" w:hint="eastAsia"/>
          <w:color w:val="000000"/>
          <w:sz w:val="32"/>
          <w:szCs w:val="32"/>
        </w:rPr>
        <w:t>计划生育服务支出</w:t>
      </w:r>
      <w:r w:rsidRPr="00CE49DA">
        <w:rPr>
          <w:rFonts w:ascii="仿宋_GB2312" w:eastAsia="仿宋_GB2312" w:hint="eastAsia"/>
          <w:color w:val="000000"/>
          <w:sz w:val="32"/>
          <w:szCs w:val="32"/>
        </w:rPr>
        <w:t>。</w:t>
      </w:r>
    </w:p>
    <w:p w:rsidR="00841E93" w:rsidRPr="00CE49DA" w:rsidRDefault="00841E93" w:rsidP="00841E93">
      <w:pPr>
        <w:ind w:firstLineChars="200" w:firstLine="640"/>
        <w:rPr>
          <w:rFonts w:ascii="仿宋_GB2312" w:eastAsia="仿宋_GB2312"/>
          <w:color w:val="000000"/>
          <w:sz w:val="32"/>
          <w:szCs w:val="32"/>
        </w:rPr>
      </w:pPr>
      <w:r>
        <w:rPr>
          <w:rFonts w:ascii="仿宋_GB2312" w:eastAsia="仿宋_GB2312" w:hint="eastAsia"/>
          <w:color w:val="000000"/>
          <w:sz w:val="32"/>
          <w:szCs w:val="32"/>
        </w:rPr>
        <w:t>21</w:t>
      </w:r>
      <w:r w:rsidRPr="00CE49DA">
        <w:rPr>
          <w:rFonts w:ascii="仿宋_GB2312" w:eastAsia="仿宋_GB2312"/>
          <w:color w:val="000000"/>
          <w:sz w:val="32"/>
          <w:szCs w:val="32"/>
        </w:rPr>
        <w:t>.</w:t>
      </w:r>
      <w:r w:rsidRPr="00CE49DA">
        <w:rPr>
          <w:rFonts w:ascii="仿宋_GB2312" w:eastAsia="仿宋_GB2312" w:hint="eastAsia"/>
          <w:color w:val="000000"/>
          <w:sz w:val="32"/>
          <w:szCs w:val="32"/>
        </w:rPr>
        <w:t>医疗卫生与计划生育（类）</w:t>
      </w:r>
      <w:r>
        <w:rPr>
          <w:rFonts w:ascii="仿宋_GB2312" w:eastAsia="仿宋_GB2312" w:hint="eastAsia"/>
          <w:color w:val="000000"/>
          <w:sz w:val="32"/>
          <w:szCs w:val="32"/>
        </w:rPr>
        <w:t>行政事业单位医疗</w:t>
      </w:r>
      <w:r w:rsidRPr="00CE49DA">
        <w:rPr>
          <w:rFonts w:ascii="仿宋_GB2312" w:eastAsia="仿宋_GB2312" w:hint="eastAsia"/>
          <w:color w:val="000000"/>
          <w:sz w:val="32"/>
          <w:szCs w:val="32"/>
        </w:rPr>
        <w:t>（款）</w:t>
      </w:r>
      <w:r>
        <w:rPr>
          <w:rFonts w:ascii="仿宋_GB2312" w:eastAsia="仿宋_GB2312" w:hint="eastAsia"/>
          <w:color w:val="000000"/>
          <w:sz w:val="32"/>
          <w:szCs w:val="32"/>
        </w:rPr>
        <w:t>行政单位医疗</w:t>
      </w:r>
      <w:r w:rsidRPr="00CE49DA">
        <w:rPr>
          <w:rFonts w:ascii="仿宋_GB2312" w:eastAsia="仿宋_GB2312" w:hint="eastAsia"/>
          <w:color w:val="000000"/>
          <w:sz w:val="32"/>
          <w:szCs w:val="32"/>
        </w:rPr>
        <w:t>（项）：指</w:t>
      </w:r>
      <w:r>
        <w:rPr>
          <w:rFonts w:ascii="仿宋_GB2312" w:eastAsia="仿宋_GB2312" w:hint="eastAsia"/>
          <w:color w:val="000000"/>
          <w:sz w:val="32"/>
          <w:szCs w:val="32"/>
        </w:rPr>
        <w:t>财政部门安排的行政单位（包括实行公务员管理的事业单位）的基本医疗保险经费，未参加医疗保险的行政单位的公费医疗经费，按国家规定享受的离休人员、红军老战士待遇人员的医疗经费</w:t>
      </w:r>
      <w:r w:rsidRPr="00CE49DA">
        <w:rPr>
          <w:rFonts w:ascii="仿宋_GB2312" w:eastAsia="仿宋_GB2312" w:hint="eastAsia"/>
          <w:color w:val="000000"/>
          <w:sz w:val="32"/>
          <w:szCs w:val="32"/>
        </w:rPr>
        <w:t>。</w:t>
      </w:r>
    </w:p>
    <w:p w:rsidR="00487C72" w:rsidRDefault="00841E93" w:rsidP="00841E93">
      <w:pPr>
        <w:ind w:firstLineChars="200" w:firstLine="640"/>
        <w:rPr>
          <w:rFonts w:ascii="仿宋_GB2312" w:eastAsia="仿宋_GB2312"/>
          <w:color w:val="000000"/>
          <w:sz w:val="32"/>
          <w:szCs w:val="32"/>
        </w:rPr>
      </w:pPr>
      <w:r>
        <w:rPr>
          <w:rFonts w:ascii="仿宋_GB2312" w:eastAsia="仿宋_GB2312" w:hint="eastAsia"/>
          <w:color w:val="000000"/>
          <w:sz w:val="32"/>
          <w:szCs w:val="32"/>
        </w:rPr>
        <w:t>22</w:t>
      </w:r>
      <w:r w:rsidR="00487C72" w:rsidRPr="00CE49DA">
        <w:rPr>
          <w:rFonts w:ascii="仿宋_GB2312" w:eastAsia="仿宋_GB2312"/>
          <w:color w:val="000000"/>
          <w:sz w:val="32"/>
          <w:szCs w:val="32"/>
        </w:rPr>
        <w:t>.</w:t>
      </w:r>
      <w:r w:rsidR="00487C72" w:rsidRPr="00CE49DA">
        <w:rPr>
          <w:rFonts w:ascii="仿宋_GB2312" w:eastAsia="仿宋_GB2312" w:hint="eastAsia"/>
          <w:color w:val="000000"/>
          <w:sz w:val="32"/>
          <w:szCs w:val="32"/>
        </w:rPr>
        <w:t>城乡社区（类）</w:t>
      </w:r>
      <w:r>
        <w:rPr>
          <w:rFonts w:ascii="仿宋_GB2312" w:eastAsia="仿宋_GB2312" w:hint="eastAsia"/>
          <w:color w:val="000000"/>
          <w:sz w:val="32"/>
          <w:szCs w:val="32"/>
        </w:rPr>
        <w:t>城乡社区管理事务</w:t>
      </w:r>
      <w:r w:rsidR="00487C72" w:rsidRPr="00CE49DA">
        <w:rPr>
          <w:rFonts w:ascii="仿宋_GB2312" w:eastAsia="仿宋_GB2312" w:hint="eastAsia"/>
          <w:color w:val="000000"/>
          <w:sz w:val="32"/>
          <w:szCs w:val="32"/>
        </w:rPr>
        <w:t>（款）</w:t>
      </w:r>
      <w:r>
        <w:rPr>
          <w:rFonts w:ascii="仿宋_GB2312" w:eastAsia="仿宋_GB2312" w:hint="eastAsia"/>
          <w:color w:val="000000"/>
          <w:sz w:val="32"/>
          <w:szCs w:val="32"/>
        </w:rPr>
        <w:t>一般行政管理事务</w:t>
      </w:r>
      <w:r w:rsidR="00487C72" w:rsidRPr="00CE49DA">
        <w:rPr>
          <w:rFonts w:ascii="仿宋_GB2312" w:eastAsia="仿宋_GB2312" w:hint="eastAsia"/>
          <w:color w:val="000000"/>
          <w:sz w:val="32"/>
          <w:szCs w:val="32"/>
        </w:rPr>
        <w:t>（项）：指</w:t>
      </w:r>
      <w:r>
        <w:rPr>
          <w:rFonts w:ascii="仿宋_GB2312" w:eastAsia="仿宋_GB2312" w:hint="eastAsia"/>
          <w:color w:val="000000"/>
          <w:sz w:val="32"/>
          <w:szCs w:val="32"/>
        </w:rPr>
        <w:t>行政单位（包括实行公务员管理的事业单位）未单独设置项级科目的其他项目支出</w:t>
      </w:r>
      <w:r w:rsidR="00487C72" w:rsidRPr="00CE49DA">
        <w:rPr>
          <w:rFonts w:ascii="仿宋_GB2312" w:eastAsia="仿宋_GB2312" w:hint="eastAsia"/>
          <w:color w:val="000000"/>
          <w:sz w:val="32"/>
          <w:szCs w:val="32"/>
        </w:rPr>
        <w:t>。</w:t>
      </w:r>
    </w:p>
    <w:p w:rsidR="00841E93" w:rsidRPr="00841E93" w:rsidRDefault="00841E93" w:rsidP="006C3B71">
      <w:pPr>
        <w:ind w:firstLineChars="200" w:firstLine="640"/>
        <w:rPr>
          <w:rFonts w:ascii="仿宋_GB2312" w:eastAsia="仿宋_GB2312"/>
          <w:color w:val="000000"/>
          <w:sz w:val="32"/>
          <w:szCs w:val="32"/>
        </w:rPr>
      </w:pPr>
      <w:r>
        <w:rPr>
          <w:rFonts w:ascii="仿宋_GB2312" w:eastAsia="仿宋_GB2312" w:hint="eastAsia"/>
          <w:color w:val="000000"/>
          <w:sz w:val="32"/>
          <w:szCs w:val="32"/>
        </w:rPr>
        <w:t>23</w:t>
      </w:r>
      <w:r w:rsidRPr="00CE49DA">
        <w:rPr>
          <w:rFonts w:ascii="仿宋_GB2312" w:eastAsia="仿宋_GB2312"/>
          <w:color w:val="000000"/>
          <w:sz w:val="32"/>
          <w:szCs w:val="32"/>
        </w:rPr>
        <w:t>.</w:t>
      </w:r>
      <w:r w:rsidRPr="00CE49DA">
        <w:rPr>
          <w:rFonts w:ascii="仿宋_GB2312" w:eastAsia="仿宋_GB2312" w:hint="eastAsia"/>
          <w:color w:val="000000"/>
          <w:sz w:val="32"/>
          <w:szCs w:val="32"/>
        </w:rPr>
        <w:t>城乡社区（类）</w:t>
      </w:r>
      <w:r>
        <w:rPr>
          <w:rFonts w:ascii="仿宋_GB2312" w:eastAsia="仿宋_GB2312" w:hint="eastAsia"/>
          <w:color w:val="000000"/>
          <w:sz w:val="32"/>
          <w:szCs w:val="32"/>
        </w:rPr>
        <w:t>城乡社区公共设施</w:t>
      </w:r>
      <w:r w:rsidRPr="00CE49DA">
        <w:rPr>
          <w:rFonts w:ascii="仿宋_GB2312" w:eastAsia="仿宋_GB2312" w:hint="eastAsia"/>
          <w:color w:val="000000"/>
          <w:sz w:val="32"/>
          <w:szCs w:val="32"/>
        </w:rPr>
        <w:t>（款）</w:t>
      </w:r>
      <w:r>
        <w:rPr>
          <w:rFonts w:ascii="仿宋_GB2312" w:eastAsia="仿宋_GB2312" w:hint="eastAsia"/>
          <w:color w:val="000000"/>
          <w:sz w:val="32"/>
          <w:szCs w:val="32"/>
        </w:rPr>
        <w:t>小城镇基</w:t>
      </w:r>
      <w:r>
        <w:rPr>
          <w:rFonts w:ascii="仿宋_GB2312" w:eastAsia="仿宋_GB2312" w:hint="eastAsia"/>
          <w:color w:val="000000"/>
          <w:sz w:val="32"/>
          <w:szCs w:val="32"/>
        </w:rPr>
        <w:lastRenderedPageBreak/>
        <w:t>础设施建设</w:t>
      </w:r>
      <w:r w:rsidRPr="00CE49DA">
        <w:rPr>
          <w:rFonts w:ascii="仿宋_GB2312" w:eastAsia="仿宋_GB2312" w:hint="eastAsia"/>
          <w:color w:val="000000"/>
          <w:sz w:val="32"/>
          <w:szCs w:val="32"/>
        </w:rPr>
        <w:t>（项）：指</w:t>
      </w:r>
      <w:r>
        <w:rPr>
          <w:rFonts w:ascii="仿宋_GB2312" w:eastAsia="仿宋_GB2312" w:hint="eastAsia"/>
          <w:color w:val="000000"/>
          <w:sz w:val="32"/>
          <w:szCs w:val="32"/>
        </w:rPr>
        <w:t>用于小城镇路、气、水、电等基础建设方面的支出</w:t>
      </w:r>
      <w:r w:rsidRPr="00CE49DA">
        <w:rPr>
          <w:rFonts w:ascii="仿宋_GB2312" w:eastAsia="仿宋_GB2312" w:hint="eastAsia"/>
          <w:color w:val="000000"/>
          <w:sz w:val="32"/>
          <w:szCs w:val="32"/>
        </w:rPr>
        <w:t>。</w:t>
      </w:r>
    </w:p>
    <w:p w:rsidR="00487C72" w:rsidRDefault="006C3B71" w:rsidP="00487C72">
      <w:pPr>
        <w:ind w:firstLineChars="200" w:firstLine="640"/>
        <w:rPr>
          <w:rFonts w:ascii="仿宋_GB2312" w:eastAsia="仿宋_GB2312"/>
          <w:color w:val="000000"/>
          <w:sz w:val="32"/>
          <w:szCs w:val="32"/>
        </w:rPr>
      </w:pPr>
      <w:r>
        <w:rPr>
          <w:rFonts w:ascii="仿宋_GB2312" w:eastAsia="仿宋_GB2312" w:hint="eastAsia"/>
          <w:color w:val="000000"/>
          <w:sz w:val="32"/>
          <w:szCs w:val="32"/>
        </w:rPr>
        <w:t>24</w:t>
      </w:r>
      <w:r w:rsidR="00487C72" w:rsidRPr="00CE49DA">
        <w:rPr>
          <w:rFonts w:ascii="仿宋_GB2312" w:eastAsia="仿宋_GB2312"/>
          <w:color w:val="000000"/>
          <w:sz w:val="32"/>
          <w:szCs w:val="32"/>
        </w:rPr>
        <w:t>.</w:t>
      </w:r>
      <w:r w:rsidR="00487C72" w:rsidRPr="00CE49DA">
        <w:rPr>
          <w:rFonts w:ascii="仿宋_GB2312" w:eastAsia="仿宋_GB2312" w:hint="eastAsia"/>
          <w:color w:val="000000"/>
          <w:sz w:val="32"/>
          <w:szCs w:val="32"/>
        </w:rPr>
        <w:t>农林水（类）</w:t>
      </w:r>
      <w:r>
        <w:rPr>
          <w:rFonts w:ascii="仿宋_GB2312" w:eastAsia="仿宋_GB2312" w:hint="eastAsia"/>
          <w:color w:val="000000"/>
          <w:sz w:val="32"/>
          <w:szCs w:val="32"/>
        </w:rPr>
        <w:t>农业（款）行政运行</w:t>
      </w:r>
      <w:r w:rsidR="00487C72" w:rsidRPr="00CE49DA">
        <w:rPr>
          <w:rFonts w:ascii="仿宋_GB2312" w:eastAsia="仿宋_GB2312" w:hint="eastAsia"/>
          <w:color w:val="000000"/>
          <w:sz w:val="32"/>
          <w:szCs w:val="32"/>
        </w:rPr>
        <w:t>（项）：</w:t>
      </w:r>
      <w:r>
        <w:rPr>
          <w:rFonts w:ascii="仿宋_GB2312" w:eastAsia="仿宋_GB2312" w:hint="eastAsia"/>
          <w:color w:val="000000"/>
          <w:sz w:val="32"/>
          <w:szCs w:val="32"/>
        </w:rPr>
        <w:t>指行政单位（包括实行公务员管理的事业单位）的基本支出</w:t>
      </w:r>
      <w:r w:rsidR="00487C72" w:rsidRPr="00CE49DA">
        <w:rPr>
          <w:rFonts w:ascii="仿宋_GB2312" w:eastAsia="仿宋_GB2312" w:hint="eastAsia"/>
          <w:color w:val="000000"/>
          <w:sz w:val="32"/>
          <w:szCs w:val="32"/>
        </w:rPr>
        <w:t>。</w:t>
      </w:r>
    </w:p>
    <w:p w:rsidR="006C3B71" w:rsidRPr="00CE49DA" w:rsidRDefault="006C3B71" w:rsidP="006C3B71">
      <w:pPr>
        <w:ind w:firstLineChars="200" w:firstLine="640"/>
        <w:rPr>
          <w:rFonts w:ascii="仿宋_GB2312" w:eastAsia="仿宋_GB2312"/>
          <w:color w:val="000000"/>
          <w:sz w:val="32"/>
          <w:szCs w:val="32"/>
        </w:rPr>
      </w:pPr>
      <w:r>
        <w:rPr>
          <w:rFonts w:ascii="仿宋_GB2312" w:eastAsia="仿宋_GB2312" w:hint="eastAsia"/>
          <w:color w:val="000000"/>
          <w:sz w:val="32"/>
          <w:szCs w:val="32"/>
        </w:rPr>
        <w:t>25</w:t>
      </w:r>
      <w:r w:rsidRPr="00CE49DA">
        <w:rPr>
          <w:rFonts w:ascii="仿宋_GB2312" w:eastAsia="仿宋_GB2312"/>
          <w:color w:val="000000"/>
          <w:sz w:val="32"/>
          <w:szCs w:val="32"/>
        </w:rPr>
        <w:t>.</w:t>
      </w:r>
      <w:r w:rsidRPr="00CE49DA">
        <w:rPr>
          <w:rFonts w:ascii="仿宋_GB2312" w:eastAsia="仿宋_GB2312" w:hint="eastAsia"/>
          <w:color w:val="000000"/>
          <w:sz w:val="32"/>
          <w:szCs w:val="32"/>
        </w:rPr>
        <w:t>农林水（类）</w:t>
      </w:r>
      <w:r>
        <w:rPr>
          <w:rFonts w:ascii="仿宋_GB2312" w:eastAsia="仿宋_GB2312" w:hint="eastAsia"/>
          <w:color w:val="000000"/>
          <w:sz w:val="32"/>
          <w:szCs w:val="32"/>
        </w:rPr>
        <w:t>林业（款）林业防灾减灾</w:t>
      </w:r>
      <w:r w:rsidRPr="00CE49DA">
        <w:rPr>
          <w:rFonts w:ascii="仿宋_GB2312" w:eastAsia="仿宋_GB2312" w:hint="eastAsia"/>
          <w:color w:val="000000"/>
          <w:sz w:val="32"/>
          <w:szCs w:val="32"/>
        </w:rPr>
        <w:t>（项）：</w:t>
      </w:r>
      <w:r>
        <w:rPr>
          <w:rFonts w:ascii="仿宋_GB2312" w:eastAsia="仿宋_GB2312" w:hint="eastAsia"/>
          <w:color w:val="000000"/>
          <w:sz w:val="32"/>
          <w:szCs w:val="32"/>
        </w:rPr>
        <w:t>指病虫害等有害生物灾害。野生动物疫病灾害等方面的支出</w:t>
      </w:r>
      <w:r w:rsidRPr="00CE49DA">
        <w:rPr>
          <w:rFonts w:ascii="仿宋_GB2312" w:eastAsia="仿宋_GB2312" w:hint="eastAsia"/>
          <w:color w:val="000000"/>
          <w:sz w:val="32"/>
          <w:szCs w:val="32"/>
        </w:rPr>
        <w:t>。</w:t>
      </w:r>
    </w:p>
    <w:p w:rsidR="006C3B71" w:rsidRPr="00CE49DA" w:rsidRDefault="006C3B71" w:rsidP="006C3B71">
      <w:pPr>
        <w:ind w:firstLineChars="200" w:firstLine="640"/>
        <w:rPr>
          <w:rFonts w:ascii="仿宋_GB2312" w:eastAsia="仿宋_GB2312"/>
          <w:color w:val="000000"/>
          <w:sz w:val="32"/>
          <w:szCs w:val="32"/>
        </w:rPr>
      </w:pPr>
      <w:r>
        <w:rPr>
          <w:rFonts w:ascii="仿宋_GB2312" w:eastAsia="仿宋_GB2312" w:hint="eastAsia"/>
          <w:color w:val="000000"/>
          <w:sz w:val="32"/>
          <w:szCs w:val="32"/>
        </w:rPr>
        <w:t>26</w:t>
      </w:r>
      <w:r w:rsidRPr="00CE49DA">
        <w:rPr>
          <w:rFonts w:ascii="仿宋_GB2312" w:eastAsia="仿宋_GB2312"/>
          <w:color w:val="000000"/>
          <w:sz w:val="32"/>
          <w:szCs w:val="32"/>
        </w:rPr>
        <w:t>.</w:t>
      </w:r>
      <w:r w:rsidRPr="00CE49DA">
        <w:rPr>
          <w:rFonts w:ascii="仿宋_GB2312" w:eastAsia="仿宋_GB2312" w:hint="eastAsia"/>
          <w:color w:val="000000"/>
          <w:sz w:val="32"/>
          <w:szCs w:val="32"/>
        </w:rPr>
        <w:t>农林水（类）</w:t>
      </w:r>
      <w:r>
        <w:rPr>
          <w:rFonts w:ascii="仿宋_GB2312" w:eastAsia="仿宋_GB2312" w:hint="eastAsia"/>
          <w:color w:val="000000"/>
          <w:sz w:val="32"/>
          <w:szCs w:val="32"/>
        </w:rPr>
        <w:t>水利（款）行政运行</w:t>
      </w:r>
      <w:r w:rsidRPr="00CE49DA">
        <w:rPr>
          <w:rFonts w:ascii="仿宋_GB2312" w:eastAsia="仿宋_GB2312" w:hint="eastAsia"/>
          <w:color w:val="000000"/>
          <w:sz w:val="32"/>
          <w:szCs w:val="32"/>
        </w:rPr>
        <w:t>（项）：</w:t>
      </w:r>
      <w:r>
        <w:rPr>
          <w:rFonts w:ascii="仿宋_GB2312" w:eastAsia="仿宋_GB2312" w:hint="eastAsia"/>
          <w:color w:val="000000"/>
          <w:sz w:val="32"/>
          <w:szCs w:val="32"/>
        </w:rPr>
        <w:t>指行政单位（包括实行公务员管理的事业单位）的基本支出</w:t>
      </w:r>
      <w:r w:rsidRPr="00CE49DA">
        <w:rPr>
          <w:rFonts w:ascii="仿宋_GB2312" w:eastAsia="仿宋_GB2312" w:hint="eastAsia"/>
          <w:color w:val="000000"/>
          <w:sz w:val="32"/>
          <w:szCs w:val="32"/>
        </w:rPr>
        <w:t>。</w:t>
      </w:r>
    </w:p>
    <w:p w:rsidR="006C3B71" w:rsidRPr="00CE49DA" w:rsidRDefault="006C3B71" w:rsidP="006C3B71">
      <w:pPr>
        <w:ind w:firstLineChars="200" w:firstLine="640"/>
        <w:rPr>
          <w:rFonts w:ascii="仿宋_GB2312" w:eastAsia="仿宋_GB2312"/>
          <w:color w:val="000000"/>
          <w:sz w:val="32"/>
          <w:szCs w:val="32"/>
        </w:rPr>
      </w:pPr>
      <w:r>
        <w:rPr>
          <w:rFonts w:ascii="仿宋_GB2312" w:eastAsia="仿宋_GB2312" w:hint="eastAsia"/>
          <w:color w:val="000000"/>
          <w:sz w:val="32"/>
          <w:szCs w:val="32"/>
        </w:rPr>
        <w:t>27</w:t>
      </w:r>
      <w:r w:rsidRPr="00CE49DA">
        <w:rPr>
          <w:rFonts w:ascii="仿宋_GB2312" w:eastAsia="仿宋_GB2312"/>
          <w:color w:val="000000"/>
          <w:sz w:val="32"/>
          <w:szCs w:val="32"/>
        </w:rPr>
        <w:t>.</w:t>
      </w:r>
      <w:r w:rsidRPr="00CE49DA">
        <w:rPr>
          <w:rFonts w:ascii="仿宋_GB2312" w:eastAsia="仿宋_GB2312" w:hint="eastAsia"/>
          <w:color w:val="000000"/>
          <w:sz w:val="32"/>
          <w:szCs w:val="32"/>
        </w:rPr>
        <w:t>农林水（类）</w:t>
      </w:r>
      <w:r>
        <w:rPr>
          <w:rFonts w:ascii="仿宋_GB2312" w:eastAsia="仿宋_GB2312" w:hint="eastAsia"/>
          <w:color w:val="000000"/>
          <w:sz w:val="32"/>
          <w:szCs w:val="32"/>
        </w:rPr>
        <w:t>扶贫（款）生产发展</w:t>
      </w:r>
      <w:r w:rsidRPr="00CE49DA">
        <w:rPr>
          <w:rFonts w:ascii="仿宋_GB2312" w:eastAsia="仿宋_GB2312" w:hint="eastAsia"/>
          <w:color w:val="000000"/>
          <w:sz w:val="32"/>
          <w:szCs w:val="32"/>
        </w:rPr>
        <w:t>（项）：</w:t>
      </w:r>
      <w:r>
        <w:rPr>
          <w:rFonts w:ascii="仿宋_GB2312" w:eastAsia="仿宋_GB2312" w:hint="eastAsia"/>
          <w:color w:val="000000"/>
          <w:sz w:val="32"/>
          <w:szCs w:val="32"/>
        </w:rPr>
        <w:t>指用于农村贫困地区发挥在那种植业、养殖业、畜牧业、农副产品加工、人畜饮水、生态环境保护等生产生活条件改善方面的支出</w:t>
      </w:r>
      <w:r w:rsidRPr="00CE49DA">
        <w:rPr>
          <w:rFonts w:ascii="仿宋_GB2312" w:eastAsia="仿宋_GB2312" w:hint="eastAsia"/>
          <w:color w:val="000000"/>
          <w:sz w:val="32"/>
          <w:szCs w:val="32"/>
        </w:rPr>
        <w:t>。</w:t>
      </w:r>
    </w:p>
    <w:p w:rsidR="006C3B71" w:rsidRPr="00CE49DA" w:rsidRDefault="006C3B71" w:rsidP="006C3B71">
      <w:pPr>
        <w:ind w:firstLineChars="200" w:firstLine="640"/>
        <w:rPr>
          <w:rFonts w:ascii="仿宋_GB2312" w:eastAsia="仿宋_GB2312"/>
          <w:color w:val="000000"/>
          <w:sz w:val="32"/>
          <w:szCs w:val="32"/>
        </w:rPr>
      </w:pPr>
      <w:r>
        <w:rPr>
          <w:rFonts w:ascii="仿宋_GB2312" w:eastAsia="仿宋_GB2312" w:hint="eastAsia"/>
          <w:color w:val="000000"/>
          <w:sz w:val="32"/>
          <w:szCs w:val="32"/>
        </w:rPr>
        <w:t>28</w:t>
      </w:r>
      <w:r w:rsidRPr="00CE49DA">
        <w:rPr>
          <w:rFonts w:ascii="仿宋_GB2312" w:eastAsia="仿宋_GB2312"/>
          <w:color w:val="000000"/>
          <w:sz w:val="32"/>
          <w:szCs w:val="32"/>
        </w:rPr>
        <w:t>.</w:t>
      </w:r>
      <w:r w:rsidRPr="00CE49DA">
        <w:rPr>
          <w:rFonts w:ascii="仿宋_GB2312" w:eastAsia="仿宋_GB2312" w:hint="eastAsia"/>
          <w:color w:val="000000"/>
          <w:sz w:val="32"/>
          <w:szCs w:val="32"/>
        </w:rPr>
        <w:t>农林水（类）</w:t>
      </w:r>
      <w:r>
        <w:rPr>
          <w:rFonts w:ascii="仿宋_GB2312" w:eastAsia="仿宋_GB2312" w:hint="eastAsia"/>
          <w:color w:val="000000"/>
          <w:sz w:val="32"/>
          <w:szCs w:val="32"/>
        </w:rPr>
        <w:t>农村综合改革（款）对村民委员会和村党支部的补助</w:t>
      </w:r>
      <w:r w:rsidRPr="00CE49DA">
        <w:rPr>
          <w:rFonts w:ascii="仿宋_GB2312" w:eastAsia="仿宋_GB2312" w:hint="eastAsia"/>
          <w:color w:val="000000"/>
          <w:sz w:val="32"/>
          <w:szCs w:val="32"/>
        </w:rPr>
        <w:t>（项）：</w:t>
      </w:r>
      <w:r>
        <w:rPr>
          <w:rFonts w:ascii="仿宋_GB2312" w:eastAsia="仿宋_GB2312" w:hint="eastAsia"/>
          <w:color w:val="000000"/>
          <w:sz w:val="32"/>
          <w:szCs w:val="32"/>
        </w:rPr>
        <w:t>指各级财政对村民委员会和村党支部的补助支出，以及支持建立县级基本财力保障机制安排的村级组织</w:t>
      </w:r>
      <w:proofErr w:type="gramStart"/>
      <w:r>
        <w:rPr>
          <w:rFonts w:ascii="仿宋_GB2312" w:eastAsia="仿宋_GB2312" w:hint="eastAsia"/>
          <w:color w:val="000000"/>
          <w:sz w:val="32"/>
          <w:szCs w:val="32"/>
        </w:rPr>
        <w:t>运转奖补资金</w:t>
      </w:r>
      <w:proofErr w:type="gramEnd"/>
      <w:r w:rsidRPr="00CE49DA">
        <w:rPr>
          <w:rFonts w:ascii="仿宋_GB2312" w:eastAsia="仿宋_GB2312" w:hint="eastAsia"/>
          <w:color w:val="000000"/>
          <w:sz w:val="32"/>
          <w:szCs w:val="32"/>
        </w:rPr>
        <w:t>。</w:t>
      </w:r>
    </w:p>
    <w:p w:rsidR="00487C72" w:rsidRPr="00CE49DA" w:rsidRDefault="00487C72" w:rsidP="00487C72">
      <w:pPr>
        <w:ind w:firstLineChars="200" w:firstLine="640"/>
        <w:rPr>
          <w:rFonts w:ascii="仿宋_GB2312" w:eastAsia="仿宋_GB2312"/>
          <w:color w:val="000000"/>
          <w:sz w:val="32"/>
          <w:szCs w:val="32"/>
        </w:rPr>
      </w:pPr>
      <w:r w:rsidRPr="00CE49DA">
        <w:rPr>
          <w:rFonts w:ascii="仿宋_GB2312" w:eastAsia="仿宋_GB2312"/>
          <w:color w:val="000000"/>
          <w:sz w:val="32"/>
          <w:szCs w:val="32"/>
        </w:rPr>
        <w:t>2</w:t>
      </w:r>
      <w:r w:rsidR="00940FAB">
        <w:rPr>
          <w:rFonts w:ascii="仿宋_GB2312" w:eastAsia="仿宋_GB2312" w:hint="eastAsia"/>
          <w:color w:val="000000"/>
          <w:sz w:val="32"/>
          <w:szCs w:val="32"/>
        </w:rPr>
        <w:t>9</w:t>
      </w:r>
      <w:r w:rsidRPr="00CE49DA">
        <w:rPr>
          <w:rFonts w:ascii="仿宋_GB2312" w:eastAsia="仿宋_GB2312"/>
          <w:color w:val="000000"/>
          <w:sz w:val="32"/>
          <w:szCs w:val="32"/>
        </w:rPr>
        <w:t>.</w:t>
      </w:r>
      <w:r w:rsidRPr="00CE49DA">
        <w:rPr>
          <w:rFonts w:ascii="仿宋_GB2312" w:eastAsia="仿宋_GB2312" w:hint="eastAsia"/>
          <w:color w:val="000000"/>
          <w:sz w:val="32"/>
          <w:szCs w:val="32"/>
        </w:rPr>
        <w:t>住房保障（类）</w:t>
      </w:r>
      <w:r w:rsidR="006C3B71">
        <w:rPr>
          <w:rFonts w:ascii="仿宋_GB2312" w:eastAsia="仿宋_GB2312" w:hint="eastAsia"/>
          <w:color w:val="000000"/>
          <w:sz w:val="32"/>
          <w:szCs w:val="32"/>
        </w:rPr>
        <w:t>住房改革支出</w:t>
      </w:r>
      <w:r w:rsidRPr="00CE49DA">
        <w:rPr>
          <w:rFonts w:ascii="仿宋_GB2312" w:eastAsia="仿宋_GB2312" w:hint="eastAsia"/>
          <w:color w:val="000000"/>
          <w:sz w:val="32"/>
          <w:szCs w:val="32"/>
        </w:rPr>
        <w:t>（款）</w:t>
      </w:r>
      <w:r w:rsidR="006C3B71">
        <w:rPr>
          <w:rFonts w:ascii="仿宋_GB2312" w:eastAsia="仿宋_GB2312" w:hint="eastAsia"/>
          <w:color w:val="000000"/>
          <w:sz w:val="32"/>
          <w:szCs w:val="32"/>
        </w:rPr>
        <w:t>住房公积金</w:t>
      </w:r>
      <w:r w:rsidRPr="00CE49DA">
        <w:rPr>
          <w:rFonts w:ascii="仿宋_GB2312" w:eastAsia="仿宋_GB2312" w:hint="eastAsia"/>
          <w:color w:val="000000"/>
          <w:sz w:val="32"/>
          <w:szCs w:val="32"/>
        </w:rPr>
        <w:t>（项）：指</w:t>
      </w:r>
      <w:r w:rsidR="00940FAB">
        <w:rPr>
          <w:rFonts w:ascii="仿宋_GB2312" w:eastAsia="仿宋_GB2312" w:hint="eastAsia"/>
          <w:color w:val="000000"/>
          <w:sz w:val="32"/>
          <w:szCs w:val="32"/>
        </w:rPr>
        <w:t>行政事业单位按人力资源和社会保障部、财政部规定的基本工资和津贴补贴以及规定比例为职工缴纳的住房公积金</w:t>
      </w:r>
      <w:r w:rsidRPr="00CE49DA">
        <w:rPr>
          <w:rFonts w:ascii="仿宋_GB2312" w:eastAsia="仿宋_GB2312" w:hint="eastAsia"/>
          <w:color w:val="000000"/>
          <w:sz w:val="32"/>
          <w:szCs w:val="32"/>
        </w:rPr>
        <w:t>。</w:t>
      </w:r>
    </w:p>
    <w:p w:rsidR="00487C72" w:rsidRPr="00CE49DA" w:rsidRDefault="00940FAB" w:rsidP="00487C72">
      <w:pPr>
        <w:ind w:firstLineChars="200" w:firstLine="640"/>
        <w:rPr>
          <w:rFonts w:ascii="仿宋_GB2312" w:eastAsia="仿宋_GB2312"/>
          <w:color w:val="000000"/>
          <w:sz w:val="32"/>
          <w:szCs w:val="32"/>
        </w:rPr>
      </w:pPr>
      <w:r>
        <w:rPr>
          <w:rFonts w:ascii="仿宋_GB2312" w:eastAsia="仿宋_GB2312" w:hint="eastAsia"/>
          <w:color w:val="000000"/>
          <w:sz w:val="32"/>
          <w:szCs w:val="32"/>
        </w:rPr>
        <w:t>30</w:t>
      </w:r>
      <w:r w:rsidR="00487C72" w:rsidRPr="00CE49DA">
        <w:rPr>
          <w:rFonts w:ascii="仿宋_GB2312" w:eastAsia="仿宋_GB2312"/>
          <w:color w:val="000000"/>
          <w:sz w:val="32"/>
          <w:szCs w:val="32"/>
        </w:rPr>
        <w:t>.</w:t>
      </w:r>
      <w:r w:rsidR="00487C72" w:rsidRPr="00CE49DA">
        <w:rPr>
          <w:rFonts w:ascii="仿宋_GB2312" w:eastAsia="仿宋_GB2312" w:hint="eastAsia"/>
          <w:color w:val="000000"/>
          <w:sz w:val="32"/>
          <w:szCs w:val="32"/>
        </w:rPr>
        <w:t>基本支出：指为保障机构正常运转、完成日常工作任务而发生的人员支出和公用支出。</w:t>
      </w:r>
    </w:p>
    <w:p w:rsidR="00487C72" w:rsidRPr="00CE49DA" w:rsidRDefault="00940FAB" w:rsidP="00487C72">
      <w:pPr>
        <w:ind w:firstLineChars="200" w:firstLine="640"/>
        <w:rPr>
          <w:rFonts w:ascii="仿宋_GB2312" w:eastAsia="仿宋_GB2312"/>
          <w:color w:val="000000"/>
          <w:sz w:val="32"/>
          <w:szCs w:val="32"/>
        </w:rPr>
      </w:pPr>
      <w:r>
        <w:rPr>
          <w:rFonts w:ascii="仿宋_GB2312" w:eastAsia="仿宋_GB2312" w:hint="eastAsia"/>
          <w:color w:val="000000"/>
          <w:sz w:val="32"/>
          <w:szCs w:val="32"/>
        </w:rPr>
        <w:t>31</w:t>
      </w:r>
      <w:r w:rsidR="00487C72" w:rsidRPr="00CE49DA">
        <w:rPr>
          <w:rFonts w:ascii="仿宋_GB2312" w:eastAsia="仿宋_GB2312"/>
          <w:color w:val="000000"/>
          <w:sz w:val="32"/>
          <w:szCs w:val="32"/>
        </w:rPr>
        <w:t>.</w:t>
      </w:r>
      <w:r w:rsidR="00487C72" w:rsidRPr="00CE49DA">
        <w:rPr>
          <w:rFonts w:ascii="仿宋_GB2312" w:eastAsia="仿宋_GB2312" w:hint="eastAsia"/>
          <w:color w:val="000000"/>
          <w:sz w:val="32"/>
          <w:szCs w:val="32"/>
        </w:rPr>
        <w:t>项目支出：指在基本支出之外为完成特定行政任务</w:t>
      </w:r>
      <w:r w:rsidR="00487C72" w:rsidRPr="00CE49DA">
        <w:rPr>
          <w:rFonts w:ascii="仿宋_GB2312" w:eastAsia="仿宋_GB2312" w:hint="eastAsia"/>
          <w:color w:val="000000"/>
          <w:sz w:val="32"/>
          <w:szCs w:val="32"/>
        </w:rPr>
        <w:lastRenderedPageBreak/>
        <w:t>和事业发展目标所发生的支出。</w:t>
      </w:r>
      <w:r w:rsidR="00487C72" w:rsidRPr="00CE49DA">
        <w:rPr>
          <w:rFonts w:ascii="仿宋_GB2312" w:eastAsia="仿宋_GB2312"/>
          <w:color w:val="000000"/>
          <w:sz w:val="32"/>
          <w:szCs w:val="32"/>
        </w:rPr>
        <w:t xml:space="preserve"> </w:t>
      </w:r>
    </w:p>
    <w:p w:rsidR="00487C72" w:rsidRPr="00CE49DA" w:rsidRDefault="00940FAB" w:rsidP="00487C72">
      <w:pPr>
        <w:ind w:firstLineChars="200" w:firstLine="640"/>
        <w:rPr>
          <w:rFonts w:ascii="仿宋_GB2312" w:eastAsia="仿宋_GB2312"/>
          <w:color w:val="000000"/>
          <w:sz w:val="32"/>
          <w:szCs w:val="32"/>
        </w:rPr>
      </w:pPr>
      <w:r>
        <w:rPr>
          <w:rFonts w:ascii="仿宋_GB2312" w:eastAsia="仿宋_GB2312" w:hint="eastAsia"/>
          <w:color w:val="000000"/>
          <w:sz w:val="32"/>
          <w:szCs w:val="32"/>
        </w:rPr>
        <w:t>32</w:t>
      </w:r>
      <w:r w:rsidR="00487C72" w:rsidRPr="00CE49DA">
        <w:rPr>
          <w:rFonts w:ascii="仿宋_GB2312" w:eastAsia="仿宋_GB2312"/>
          <w:color w:val="000000"/>
          <w:sz w:val="32"/>
          <w:szCs w:val="32"/>
        </w:rPr>
        <w:t>.</w:t>
      </w:r>
      <w:r w:rsidR="00487C72" w:rsidRPr="00CE49DA">
        <w:rPr>
          <w:rFonts w:ascii="仿宋_GB2312" w:eastAsia="仿宋_GB2312" w:hint="eastAsia"/>
          <w:color w:val="000000"/>
          <w:sz w:val="32"/>
          <w:szCs w:val="32"/>
        </w:rPr>
        <w:t>经营支出：指事业单位在专业业务活动及其辅助活动之外开展非独立核算经营活动发生的支出。</w:t>
      </w:r>
    </w:p>
    <w:p w:rsidR="00487C72" w:rsidRPr="00CE49DA" w:rsidRDefault="00940FAB" w:rsidP="00487C7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33</w:t>
      </w:r>
      <w:r w:rsidR="00487C72" w:rsidRPr="00CE49DA">
        <w:rPr>
          <w:rFonts w:ascii="仿宋_GB2312" w:eastAsia="仿宋_GB2312"/>
          <w:sz w:val="32"/>
          <w:szCs w:val="32"/>
        </w:rPr>
        <w:t>.</w:t>
      </w:r>
      <w:r w:rsidR="00487C72" w:rsidRPr="00CE49DA">
        <w:rPr>
          <w:rFonts w:ascii="仿宋_GB2312" w:eastAsia="仿宋_GB2312" w:hint="eastAsia"/>
          <w:sz w:val="32"/>
          <w:szCs w:val="32"/>
        </w:rPr>
        <w:t>“三公”经费：指部门用财政拨款安排的因公出国（境）费、公务用车购置及运行费和公务接待费。其中，因公出国（境）</w:t>
      </w:r>
      <w:proofErr w:type="gramStart"/>
      <w:r w:rsidR="00487C72" w:rsidRPr="00CE49DA">
        <w:rPr>
          <w:rFonts w:ascii="仿宋_GB2312" w:eastAsia="仿宋_GB2312" w:hint="eastAsia"/>
          <w:sz w:val="32"/>
          <w:szCs w:val="32"/>
        </w:rPr>
        <w:t>费反映</w:t>
      </w:r>
      <w:proofErr w:type="gramEnd"/>
      <w:r w:rsidR="00487C72" w:rsidRPr="00CE49DA">
        <w:rPr>
          <w:rFonts w:ascii="仿宋_GB2312" w:eastAsia="仿宋_GB2312" w:hint="eastAsia"/>
          <w:sz w:val="32"/>
          <w:szCs w:val="32"/>
        </w:rPr>
        <w:t>单位公务出国（境）的国际旅费、国外城市间交通费、住宿费、伙食费、培训费、公杂费等支出；公务用车购置及运行</w:t>
      </w:r>
      <w:proofErr w:type="gramStart"/>
      <w:r w:rsidR="00487C72" w:rsidRPr="00CE49DA">
        <w:rPr>
          <w:rFonts w:ascii="仿宋_GB2312" w:eastAsia="仿宋_GB2312" w:hint="eastAsia"/>
          <w:sz w:val="32"/>
          <w:szCs w:val="32"/>
        </w:rPr>
        <w:t>费反映</w:t>
      </w:r>
      <w:proofErr w:type="gramEnd"/>
      <w:r w:rsidR="00487C72" w:rsidRPr="00CE49DA">
        <w:rPr>
          <w:rFonts w:ascii="仿宋_GB2312" w:eastAsia="仿宋_GB2312" w:hint="eastAsia"/>
          <w:sz w:val="32"/>
          <w:szCs w:val="32"/>
        </w:rPr>
        <w:t>单位公务用车车辆购置支出（</w:t>
      </w:r>
      <w:proofErr w:type="gramStart"/>
      <w:r w:rsidR="00487C72" w:rsidRPr="00CE49DA">
        <w:rPr>
          <w:rFonts w:ascii="仿宋_GB2312" w:eastAsia="仿宋_GB2312" w:hint="eastAsia"/>
          <w:sz w:val="32"/>
          <w:szCs w:val="32"/>
        </w:rPr>
        <w:t>含车辆</w:t>
      </w:r>
      <w:proofErr w:type="gramEnd"/>
      <w:r w:rsidR="00487C72" w:rsidRPr="00CE49DA">
        <w:rPr>
          <w:rFonts w:ascii="仿宋_GB2312" w:eastAsia="仿宋_GB2312" w:hint="eastAsia"/>
          <w:sz w:val="32"/>
          <w:szCs w:val="32"/>
        </w:rPr>
        <w:t>购置税）及租用费、燃料费、维修费、过路过桥费、保险费等支出；公务接待</w:t>
      </w:r>
      <w:proofErr w:type="gramStart"/>
      <w:r w:rsidR="00487C72" w:rsidRPr="00CE49DA">
        <w:rPr>
          <w:rFonts w:ascii="仿宋_GB2312" w:eastAsia="仿宋_GB2312" w:hint="eastAsia"/>
          <w:sz w:val="32"/>
          <w:szCs w:val="32"/>
        </w:rPr>
        <w:t>费反映</w:t>
      </w:r>
      <w:proofErr w:type="gramEnd"/>
      <w:r w:rsidR="00487C72" w:rsidRPr="00CE49DA">
        <w:rPr>
          <w:rFonts w:ascii="仿宋_GB2312" w:eastAsia="仿宋_GB2312" w:hint="eastAsia"/>
          <w:sz w:val="32"/>
          <w:szCs w:val="32"/>
        </w:rPr>
        <w:t>单位按规定开支的各类公务接待（含外宾接待）支出。</w:t>
      </w:r>
    </w:p>
    <w:p w:rsidR="00487C72" w:rsidRPr="00940FAB" w:rsidRDefault="00940FAB" w:rsidP="00940FAB">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34</w:t>
      </w:r>
      <w:r w:rsidR="00487C72" w:rsidRPr="00CE49DA">
        <w:rPr>
          <w:rFonts w:ascii="仿宋_GB2312" w:eastAsia="仿宋_GB2312"/>
          <w:sz w:val="32"/>
          <w:szCs w:val="32"/>
        </w:rPr>
        <w:t>.</w:t>
      </w:r>
      <w:r w:rsidR="00487C72" w:rsidRPr="00CE49DA">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93624" w:rsidRPr="00293624" w:rsidRDefault="00293624" w:rsidP="00293624">
      <w:pPr>
        <w:spacing w:line="580" w:lineRule="exact"/>
        <w:ind w:firstLineChars="200" w:firstLine="640"/>
        <w:rPr>
          <w:rFonts w:ascii="仿宋_GB2312" w:eastAsia="仿宋_GB2312" w:hAnsi="仿宋_GB2312" w:cs="仿宋_GB2312"/>
          <w:sz w:val="32"/>
          <w:szCs w:val="32"/>
        </w:rPr>
      </w:pPr>
    </w:p>
    <w:p w:rsidR="00293624" w:rsidRDefault="00293624" w:rsidP="00293624">
      <w:pPr>
        <w:spacing w:line="600" w:lineRule="exact"/>
        <w:ind w:firstLine="640"/>
        <w:rPr>
          <w:rFonts w:ascii="仿宋_GB2312" w:eastAsia="仿宋_GB2312"/>
          <w:color w:val="000000"/>
          <w:sz w:val="32"/>
          <w:szCs w:val="32"/>
        </w:rPr>
      </w:pPr>
    </w:p>
    <w:p w:rsidR="00940FAB" w:rsidRDefault="00940FAB" w:rsidP="00293624">
      <w:pPr>
        <w:spacing w:line="600" w:lineRule="exact"/>
        <w:ind w:firstLine="640"/>
        <w:rPr>
          <w:rFonts w:ascii="仿宋_GB2312" w:eastAsia="仿宋_GB2312"/>
          <w:color w:val="000000"/>
          <w:sz w:val="32"/>
          <w:szCs w:val="32"/>
        </w:rPr>
      </w:pPr>
    </w:p>
    <w:p w:rsidR="00940FAB" w:rsidRDefault="00940FAB" w:rsidP="00293624">
      <w:pPr>
        <w:spacing w:line="600" w:lineRule="exact"/>
        <w:ind w:firstLine="640"/>
        <w:rPr>
          <w:rFonts w:ascii="仿宋_GB2312" w:eastAsia="仿宋_GB2312"/>
          <w:color w:val="000000"/>
          <w:sz w:val="32"/>
          <w:szCs w:val="32"/>
        </w:rPr>
      </w:pPr>
    </w:p>
    <w:p w:rsidR="00940FAB" w:rsidRDefault="00940FAB" w:rsidP="00293624">
      <w:pPr>
        <w:spacing w:line="600" w:lineRule="exact"/>
        <w:ind w:firstLine="640"/>
        <w:rPr>
          <w:rFonts w:ascii="仿宋_GB2312" w:eastAsia="仿宋_GB2312"/>
          <w:color w:val="000000"/>
          <w:sz w:val="32"/>
          <w:szCs w:val="32"/>
        </w:rPr>
      </w:pPr>
    </w:p>
    <w:p w:rsidR="00940FAB" w:rsidRDefault="00940FAB" w:rsidP="00293624">
      <w:pPr>
        <w:spacing w:line="600" w:lineRule="exact"/>
        <w:ind w:firstLine="640"/>
        <w:rPr>
          <w:rFonts w:ascii="仿宋_GB2312" w:eastAsia="仿宋_GB2312"/>
          <w:color w:val="000000"/>
          <w:sz w:val="32"/>
          <w:szCs w:val="32"/>
        </w:rPr>
      </w:pPr>
    </w:p>
    <w:p w:rsidR="00940FAB" w:rsidRDefault="00940FAB" w:rsidP="00293624">
      <w:pPr>
        <w:spacing w:line="600" w:lineRule="exact"/>
        <w:ind w:firstLine="640"/>
        <w:rPr>
          <w:rFonts w:ascii="仿宋_GB2312" w:eastAsia="仿宋_GB2312"/>
          <w:color w:val="000000"/>
          <w:sz w:val="32"/>
          <w:szCs w:val="32"/>
        </w:rPr>
      </w:pPr>
    </w:p>
    <w:p w:rsidR="00940FAB" w:rsidRDefault="00940FAB" w:rsidP="00293624">
      <w:pPr>
        <w:spacing w:line="600" w:lineRule="exact"/>
        <w:ind w:firstLine="640"/>
        <w:rPr>
          <w:rFonts w:ascii="仿宋_GB2312" w:eastAsia="仿宋_GB2312"/>
          <w:color w:val="000000"/>
          <w:sz w:val="32"/>
          <w:szCs w:val="32"/>
        </w:rPr>
      </w:pPr>
    </w:p>
    <w:p w:rsidR="00940FAB" w:rsidRDefault="00940FAB" w:rsidP="00293624">
      <w:pPr>
        <w:spacing w:line="600" w:lineRule="exact"/>
        <w:ind w:firstLine="640"/>
        <w:rPr>
          <w:rFonts w:ascii="仿宋_GB2312" w:eastAsia="仿宋_GB2312"/>
          <w:color w:val="000000"/>
          <w:sz w:val="32"/>
          <w:szCs w:val="32"/>
        </w:rPr>
      </w:pPr>
    </w:p>
    <w:p w:rsidR="00940FAB" w:rsidRPr="00293624" w:rsidRDefault="00940FAB" w:rsidP="00293624">
      <w:pPr>
        <w:spacing w:line="600" w:lineRule="exact"/>
        <w:ind w:firstLine="640"/>
        <w:rPr>
          <w:rFonts w:ascii="仿宋_GB2312" w:eastAsia="仿宋_GB2312"/>
          <w:color w:val="000000"/>
          <w:sz w:val="32"/>
          <w:szCs w:val="32"/>
        </w:rPr>
      </w:pPr>
    </w:p>
    <w:p w:rsidR="00293624" w:rsidRDefault="00293624" w:rsidP="00293624">
      <w:pPr>
        <w:spacing w:line="600" w:lineRule="exact"/>
        <w:ind w:firstLine="640"/>
        <w:rPr>
          <w:rFonts w:ascii="仿宋_GB2312" w:eastAsia="仿宋_GB2312"/>
          <w:b/>
          <w:color w:val="000000"/>
          <w:sz w:val="32"/>
          <w:szCs w:val="32"/>
        </w:rPr>
      </w:pPr>
    </w:p>
    <w:p w:rsidR="00487C72" w:rsidRPr="004B199D" w:rsidRDefault="00487C72" w:rsidP="00487C72">
      <w:pPr>
        <w:spacing w:line="600" w:lineRule="exact"/>
        <w:jc w:val="center"/>
        <w:outlineLvl w:val="0"/>
        <w:rPr>
          <w:rStyle w:val="1Char"/>
          <w:rFonts w:ascii="黑体" w:eastAsia="黑体" w:hAnsi="黑体"/>
          <w:b w:val="0"/>
        </w:rPr>
      </w:pPr>
      <w:bookmarkStart w:id="29" w:name="_Toc15396614"/>
      <w:r w:rsidRPr="007127B7">
        <w:rPr>
          <w:rFonts w:ascii="黑体" w:eastAsia="黑体" w:hAnsi="黑体" w:hint="eastAsia"/>
          <w:color w:val="000000"/>
          <w:sz w:val="44"/>
          <w:szCs w:val="44"/>
        </w:rPr>
        <w:t>第</w:t>
      </w:r>
      <w:r w:rsidRPr="004B199D">
        <w:rPr>
          <w:rStyle w:val="1Char"/>
          <w:rFonts w:ascii="黑体" w:eastAsia="黑体" w:hAnsi="黑体" w:hint="eastAsia"/>
        </w:rPr>
        <w:t>四部分 附件</w:t>
      </w:r>
      <w:bookmarkEnd w:id="29"/>
    </w:p>
    <w:p w:rsidR="00487C72" w:rsidRDefault="00487C72" w:rsidP="00487C72">
      <w:pPr>
        <w:spacing w:line="600" w:lineRule="exact"/>
        <w:jc w:val="center"/>
        <w:outlineLvl w:val="0"/>
        <w:rPr>
          <w:rStyle w:val="1Char"/>
        </w:rPr>
      </w:pPr>
    </w:p>
    <w:p w:rsidR="00487C72" w:rsidRDefault="00487C72" w:rsidP="00487C72">
      <w:pPr>
        <w:pStyle w:val="2"/>
        <w:rPr>
          <w:rStyle w:val="1Char"/>
          <w:rFonts w:ascii="仿宋" w:eastAsia="仿宋" w:hAnsi="仿宋"/>
        </w:rPr>
      </w:pPr>
      <w:bookmarkStart w:id="30" w:name="_Toc15396615"/>
      <w:r w:rsidRPr="00CE49DA">
        <w:rPr>
          <w:rStyle w:val="1Char"/>
          <w:rFonts w:ascii="仿宋" w:eastAsia="仿宋" w:hAnsi="仿宋" w:hint="eastAsia"/>
        </w:rPr>
        <w:t>附件1</w:t>
      </w:r>
      <w:bookmarkEnd w:id="30"/>
    </w:p>
    <w:p w:rsidR="00487C72" w:rsidRPr="00065F8F" w:rsidRDefault="00487C72" w:rsidP="00487C72">
      <w:pPr>
        <w:spacing w:line="600" w:lineRule="exact"/>
        <w:jc w:val="center"/>
        <w:outlineLvl w:val="0"/>
        <w:rPr>
          <w:rFonts w:ascii="黑体" w:eastAsia="黑体" w:hAnsi="黑体" w:cs="方正小标宋简体"/>
          <w:sz w:val="36"/>
          <w:szCs w:val="36"/>
        </w:rPr>
      </w:pPr>
      <w:bookmarkStart w:id="31" w:name="_Toc15396616"/>
      <w:r w:rsidRPr="00065F8F">
        <w:rPr>
          <w:rFonts w:ascii="黑体" w:eastAsia="黑体" w:hAnsi="黑体" w:cs="方正小标宋简体" w:hint="eastAsia"/>
          <w:sz w:val="36"/>
          <w:szCs w:val="36"/>
        </w:rPr>
        <w:t>XX部门2018年部门整体支出绩效评价报告</w:t>
      </w:r>
      <w:bookmarkEnd w:id="31"/>
    </w:p>
    <w:p w:rsidR="00487C72" w:rsidRPr="00CE49DA" w:rsidRDefault="00487C72" w:rsidP="00487C72">
      <w:pPr>
        <w:spacing w:line="580" w:lineRule="exact"/>
        <w:ind w:firstLineChars="200" w:firstLine="640"/>
        <w:rPr>
          <w:rFonts w:ascii="黑体" w:eastAsia="黑体" w:hAnsi="黑体" w:cs="黑体"/>
          <w:sz w:val="32"/>
          <w:szCs w:val="32"/>
        </w:rPr>
      </w:pPr>
    </w:p>
    <w:p w:rsidR="00487C72" w:rsidRPr="00CE49DA" w:rsidRDefault="00487C72" w:rsidP="00487C72">
      <w:pPr>
        <w:spacing w:line="580" w:lineRule="exact"/>
        <w:ind w:firstLineChars="200" w:firstLine="640"/>
        <w:rPr>
          <w:rFonts w:ascii="黑体" w:eastAsia="黑体" w:hAnsi="黑体" w:cs="黑体"/>
          <w:sz w:val="32"/>
          <w:szCs w:val="32"/>
        </w:rPr>
      </w:pPr>
      <w:r w:rsidRPr="00CE49DA">
        <w:rPr>
          <w:rFonts w:ascii="黑体" w:eastAsia="黑体" w:hAnsi="黑体" w:cs="黑体" w:hint="eastAsia"/>
          <w:sz w:val="32"/>
          <w:szCs w:val="32"/>
        </w:rPr>
        <w:t>一、部门（单位）概况</w:t>
      </w:r>
    </w:p>
    <w:p w:rsidR="00487C72" w:rsidRDefault="00487C72" w:rsidP="00487C72">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（一）机构组成。</w:t>
      </w:r>
    </w:p>
    <w:p w:rsidR="004829D2" w:rsidRDefault="004829D2" w:rsidP="004829D2">
      <w:pPr>
        <w:ind w:firstLineChars="250" w:firstLine="800"/>
        <w:rPr>
          <w:color w:val="000000"/>
          <w:sz w:val="32"/>
          <w:szCs w:val="32"/>
        </w:rPr>
      </w:pPr>
      <w:r>
        <w:rPr>
          <w:rFonts w:hint="eastAsia"/>
          <w:color w:val="000000"/>
          <w:sz w:val="32"/>
          <w:szCs w:val="32"/>
        </w:rPr>
        <w:t>工农镇人民政府属一级预算单位，无下属的二级预算单位。</w:t>
      </w:r>
    </w:p>
    <w:p w:rsidR="004829D2" w:rsidRPr="008772A0" w:rsidRDefault="004829D2" w:rsidP="008772A0">
      <w:pPr>
        <w:pStyle w:val="a6"/>
        <w:adjustRightInd w:val="0"/>
        <w:snapToGrid w:val="0"/>
        <w:spacing w:before="93" w:line="600" w:lineRule="exact"/>
        <w:ind w:firstLineChars="210" w:firstLine="672"/>
        <w:rPr>
          <w:color w:val="000000"/>
          <w:sz w:val="32"/>
          <w:szCs w:val="32"/>
        </w:rPr>
      </w:pPr>
      <w:r>
        <w:rPr>
          <w:rFonts w:hint="eastAsia"/>
          <w:color w:val="000000"/>
          <w:sz w:val="32"/>
          <w:szCs w:val="32"/>
        </w:rPr>
        <w:t>工农镇人民政府是利州区人民政府派出机构，属于行政机关单位，经费来源属于全额拨款，内设有政府办、党政办、财政所、计生办、水利站、文化站、农经站等7个部门。2018年末工农镇财政供养人数为：在职人员42人，退休人员5人，遗属人员4人。</w:t>
      </w:r>
    </w:p>
    <w:p w:rsidR="00487C72" w:rsidRDefault="00487C72" w:rsidP="00487C72">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（二）机构职能。</w:t>
      </w:r>
    </w:p>
    <w:p w:rsidR="008772A0" w:rsidRDefault="008772A0" w:rsidP="008772A0">
      <w:pPr>
        <w:spacing w:line="580" w:lineRule="exact"/>
        <w:ind w:firstLineChars="200" w:firstLine="640"/>
        <w:rPr>
          <w:rFonts w:ascii="仿宋_GB2312" w:eastAsia="仿宋_GB2312"/>
          <w:sz w:val="32"/>
          <w:szCs w:val="32"/>
        </w:rPr>
      </w:pPr>
      <w:r>
        <w:rPr>
          <w:rFonts w:ascii="仿宋_GB2312" w:eastAsia="仿宋_GB2312" w:hint="eastAsia"/>
          <w:sz w:val="32"/>
          <w:szCs w:val="32"/>
        </w:rPr>
        <w:t>1、执行党和国家的各项方针、政策、法令、法规，在区委、区政府领导下完成各项任务。</w:t>
      </w:r>
    </w:p>
    <w:p w:rsidR="008772A0" w:rsidRDefault="008772A0" w:rsidP="008772A0">
      <w:pPr>
        <w:spacing w:line="580" w:lineRule="exact"/>
        <w:ind w:firstLineChars="196" w:firstLine="627"/>
        <w:rPr>
          <w:rFonts w:ascii="仿宋_GB2312" w:eastAsia="仿宋_GB2312"/>
          <w:sz w:val="32"/>
          <w:szCs w:val="32"/>
        </w:rPr>
      </w:pPr>
      <w:r>
        <w:rPr>
          <w:rFonts w:ascii="仿宋_GB2312" w:eastAsia="仿宋_GB2312" w:hint="eastAsia"/>
          <w:sz w:val="32"/>
          <w:szCs w:val="32"/>
        </w:rPr>
        <w:lastRenderedPageBreak/>
        <w:t>2、建设社会主义物质文明和精神文明，以经济建设为中心，发展街道工业以及与居民密切相关的第三产业。</w:t>
      </w:r>
    </w:p>
    <w:p w:rsidR="008772A0" w:rsidRDefault="008772A0" w:rsidP="008772A0">
      <w:pPr>
        <w:spacing w:line="580" w:lineRule="exact"/>
        <w:ind w:firstLineChars="196" w:firstLine="627"/>
        <w:rPr>
          <w:rFonts w:ascii="仿宋_GB2312" w:eastAsia="仿宋_GB2312"/>
          <w:sz w:val="32"/>
          <w:szCs w:val="32"/>
        </w:rPr>
      </w:pPr>
      <w:r>
        <w:rPr>
          <w:rFonts w:ascii="仿宋_GB2312" w:eastAsia="仿宋_GB2312" w:hint="eastAsia"/>
          <w:sz w:val="32"/>
          <w:szCs w:val="32"/>
        </w:rPr>
        <w:t>3、负责辖区内的社会治安综合治理，人民调解、法律服务工作，依照有关规定管理外来流动人员。</w:t>
      </w:r>
    </w:p>
    <w:p w:rsidR="008772A0" w:rsidRDefault="008772A0" w:rsidP="008772A0">
      <w:pPr>
        <w:spacing w:line="580" w:lineRule="exact"/>
        <w:ind w:firstLineChars="196" w:firstLine="627"/>
        <w:rPr>
          <w:rFonts w:ascii="仿宋_GB2312" w:eastAsia="仿宋_GB2312"/>
          <w:sz w:val="32"/>
          <w:szCs w:val="32"/>
        </w:rPr>
      </w:pPr>
      <w:r>
        <w:rPr>
          <w:rFonts w:ascii="仿宋_GB2312" w:eastAsia="仿宋_GB2312" w:hint="eastAsia"/>
          <w:sz w:val="32"/>
          <w:szCs w:val="32"/>
        </w:rPr>
        <w:t>4、开展社区服务、拥军优属工作，负责社区优抚、社会救济、社会福利、社区文化、科普、体育、教育工作。</w:t>
      </w:r>
    </w:p>
    <w:p w:rsidR="008772A0" w:rsidRDefault="008772A0" w:rsidP="008772A0">
      <w:pPr>
        <w:spacing w:line="580" w:lineRule="exact"/>
        <w:ind w:firstLineChars="196" w:firstLine="627"/>
        <w:rPr>
          <w:rFonts w:ascii="仿宋_GB2312" w:eastAsia="仿宋_GB2312"/>
          <w:sz w:val="32"/>
          <w:szCs w:val="32"/>
        </w:rPr>
      </w:pPr>
      <w:r>
        <w:rPr>
          <w:rFonts w:ascii="仿宋_GB2312" w:eastAsia="仿宋_GB2312" w:hint="eastAsia"/>
          <w:sz w:val="32"/>
          <w:szCs w:val="32"/>
        </w:rPr>
        <w:t>5、按照职责范围做好城市建设管理监察、计划生育、爱国卫生、市容环境卫生、环境保护、劳动就业、安全生产等管理工作。</w:t>
      </w:r>
    </w:p>
    <w:p w:rsidR="008772A0" w:rsidRDefault="008772A0" w:rsidP="008772A0">
      <w:pPr>
        <w:spacing w:line="580" w:lineRule="exact"/>
        <w:ind w:firstLineChars="196" w:firstLine="627"/>
        <w:rPr>
          <w:rFonts w:ascii="仿宋_GB2312" w:eastAsia="仿宋_GB2312"/>
          <w:sz w:val="32"/>
          <w:szCs w:val="32"/>
        </w:rPr>
      </w:pPr>
      <w:r>
        <w:rPr>
          <w:rFonts w:ascii="仿宋_GB2312" w:eastAsia="仿宋_GB2312" w:hint="eastAsia"/>
          <w:sz w:val="32"/>
          <w:szCs w:val="32"/>
        </w:rPr>
        <w:t>6、配合有关部门做好防汛、防风、防火、防震、抢险和防灾救灾工作。</w:t>
      </w:r>
    </w:p>
    <w:p w:rsidR="008772A0" w:rsidRDefault="008772A0" w:rsidP="008772A0">
      <w:pPr>
        <w:spacing w:line="580" w:lineRule="exact"/>
        <w:ind w:firstLineChars="196" w:firstLine="627"/>
        <w:rPr>
          <w:rFonts w:ascii="仿宋_GB2312" w:eastAsia="仿宋_GB2312"/>
          <w:sz w:val="32"/>
          <w:szCs w:val="32"/>
        </w:rPr>
      </w:pPr>
      <w:r>
        <w:rPr>
          <w:rFonts w:ascii="仿宋_GB2312" w:eastAsia="仿宋_GB2312" w:hint="eastAsia"/>
          <w:sz w:val="32"/>
          <w:szCs w:val="32"/>
        </w:rPr>
        <w:t>7、维护老年人、妇女、儿童、青少年和残疾人的合法权益，尊重少数民族的风俗习惯和保障少数民族的权益。</w:t>
      </w:r>
    </w:p>
    <w:p w:rsidR="008772A0" w:rsidRDefault="008772A0" w:rsidP="008772A0">
      <w:pPr>
        <w:spacing w:line="580" w:lineRule="exact"/>
        <w:ind w:firstLineChars="196" w:firstLine="627"/>
        <w:rPr>
          <w:rFonts w:ascii="仿宋_GB2312" w:eastAsia="仿宋_GB2312"/>
          <w:sz w:val="32"/>
          <w:szCs w:val="32"/>
        </w:rPr>
      </w:pPr>
      <w:r>
        <w:rPr>
          <w:rFonts w:ascii="仿宋_GB2312" w:eastAsia="仿宋_GB2312" w:hint="eastAsia"/>
          <w:sz w:val="32"/>
          <w:szCs w:val="32"/>
        </w:rPr>
        <w:t>8、指导和帮助村、社区的工作，促进村、社区的依法建设和发挥自我教育、自我管理、自我服务的作用。</w:t>
      </w:r>
    </w:p>
    <w:p w:rsidR="008772A0" w:rsidRPr="008772A0" w:rsidRDefault="008772A0" w:rsidP="008772A0">
      <w:pPr>
        <w:spacing w:line="580" w:lineRule="exact"/>
        <w:ind w:firstLineChars="196" w:firstLine="627"/>
        <w:rPr>
          <w:rFonts w:ascii="仿宋" w:eastAsia="仿宋" w:hAnsi="仿宋" w:cs="仿宋_GB2312"/>
          <w:sz w:val="32"/>
          <w:szCs w:val="32"/>
        </w:rPr>
      </w:pPr>
      <w:r>
        <w:rPr>
          <w:rFonts w:ascii="仿宋_GB2312" w:eastAsia="仿宋_GB2312" w:hint="eastAsia"/>
          <w:sz w:val="32"/>
          <w:szCs w:val="32"/>
        </w:rPr>
        <w:t>9、向市、区人民政府反映群众的意见和要求，办理人民群众的来信来访等事项。</w:t>
      </w:r>
    </w:p>
    <w:p w:rsidR="00487C72" w:rsidRDefault="00487C72" w:rsidP="00487C72">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（三）人员概况。</w:t>
      </w:r>
    </w:p>
    <w:p w:rsidR="008772A0" w:rsidRPr="008772A0" w:rsidRDefault="008772A0" w:rsidP="008772A0">
      <w:pPr>
        <w:pStyle w:val="a6"/>
        <w:adjustRightInd w:val="0"/>
        <w:snapToGrid w:val="0"/>
        <w:spacing w:before="93" w:line="600" w:lineRule="exact"/>
        <w:ind w:firstLineChars="210" w:firstLine="672"/>
        <w:rPr>
          <w:color w:val="000000"/>
          <w:sz w:val="32"/>
          <w:szCs w:val="32"/>
        </w:rPr>
      </w:pPr>
      <w:r>
        <w:rPr>
          <w:rFonts w:hint="eastAsia"/>
          <w:sz w:val="32"/>
          <w:szCs w:val="32"/>
        </w:rPr>
        <w:t>工农</w:t>
      </w:r>
      <w:r w:rsidRPr="008772A0">
        <w:rPr>
          <w:rFonts w:hint="eastAsia"/>
          <w:sz w:val="32"/>
          <w:szCs w:val="32"/>
        </w:rPr>
        <w:t>镇编制数40个，公务员编制20个，工勤编制2个，事业人员编制18个；</w:t>
      </w:r>
      <w:r>
        <w:rPr>
          <w:rFonts w:hint="eastAsia"/>
          <w:sz w:val="32"/>
          <w:szCs w:val="32"/>
        </w:rPr>
        <w:t>工农</w:t>
      </w:r>
      <w:r w:rsidRPr="008772A0">
        <w:rPr>
          <w:rFonts w:hint="eastAsia"/>
          <w:sz w:val="32"/>
          <w:szCs w:val="32"/>
        </w:rPr>
        <w:t>镇实有在职职工42人，其中公务员18人，事业人员22人，行政工人2人；</w:t>
      </w:r>
      <w:r w:rsidRPr="008772A0">
        <w:rPr>
          <w:rFonts w:hint="eastAsia"/>
          <w:color w:val="000000"/>
          <w:sz w:val="32"/>
          <w:szCs w:val="32"/>
        </w:rPr>
        <w:t>退休人员5人，遗属人员4人。</w:t>
      </w:r>
    </w:p>
    <w:p w:rsidR="00487C72" w:rsidRPr="00CE49DA" w:rsidRDefault="00487C72" w:rsidP="00487C72">
      <w:pPr>
        <w:spacing w:line="580" w:lineRule="exact"/>
        <w:ind w:firstLineChars="200" w:firstLine="640"/>
        <w:rPr>
          <w:rFonts w:ascii="黑体" w:eastAsia="黑体" w:hAnsi="黑体" w:cs="黑体"/>
          <w:sz w:val="32"/>
          <w:szCs w:val="32"/>
        </w:rPr>
      </w:pPr>
      <w:r w:rsidRPr="00CE49DA">
        <w:rPr>
          <w:rFonts w:ascii="黑体" w:eastAsia="黑体" w:hAnsi="黑体" w:cs="黑体"/>
          <w:sz w:val="32"/>
          <w:szCs w:val="32"/>
        </w:rPr>
        <w:t>二、部门财政资金收支情况</w:t>
      </w:r>
    </w:p>
    <w:p w:rsidR="00487C72" w:rsidRDefault="00487C72" w:rsidP="00487C72">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lastRenderedPageBreak/>
        <w:t>（一）部门财政资金收入情况。</w:t>
      </w:r>
    </w:p>
    <w:p w:rsidR="008772A0" w:rsidRPr="0017785A" w:rsidRDefault="008772A0" w:rsidP="00487C72">
      <w:pPr>
        <w:spacing w:line="580" w:lineRule="exact"/>
        <w:ind w:firstLineChars="200" w:firstLine="640"/>
        <w:rPr>
          <w:rFonts w:ascii="仿宋_GB2312" w:eastAsia="仿宋_GB2312" w:hAnsi="仿宋" w:cs="仿宋_GB2312"/>
          <w:sz w:val="32"/>
          <w:szCs w:val="32"/>
        </w:rPr>
      </w:pPr>
      <w:r w:rsidRPr="0017785A">
        <w:rPr>
          <w:rFonts w:ascii="仿宋_GB2312" w:eastAsia="仿宋_GB2312" w:hAnsi="仿宋" w:hint="eastAsia"/>
          <w:color w:val="000000"/>
          <w:sz w:val="32"/>
          <w:szCs w:val="32"/>
        </w:rPr>
        <w:t>2018年本年收入合计862.93万元，其中：一般公共预算财政拨款收入789.41万元，占91.48%；</w:t>
      </w:r>
      <w:proofErr w:type="gramStart"/>
      <w:r w:rsidRPr="0017785A">
        <w:rPr>
          <w:rFonts w:ascii="仿宋_GB2312" w:eastAsia="仿宋_GB2312" w:hAnsi="仿宋" w:hint="eastAsia"/>
          <w:color w:val="000000"/>
          <w:sz w:val="32"/>
          <w:szCs w:val="32"/>
        </w:rPr>
        <w:t>财返拨款</w:t>
      </w:r>
      <w:proofErr w:type="gramEnd"/>
      <w:r w:rsidRPr="0017785A">
        <w:rPr>
          <w:rFonts w:ascii="仿宋_GB2312" w:eastAsia="仿宋_GB2312" w:hAnsi="仿宋" w:hint="eastAsia"/>
          <w:color w:val="000000"/>
          <w:sz w:val="32"/>
          <w:szCs w:val="32"/>
        </w:rPr>
        <w:t>收入73.52万元，占8.52%。</w:t>
      </w:r>
    </w:p>
    <w:p w:rsidR="00487C72" w:rsidRDefault="00487C72" w:rsidP="00487C72">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（二）部门财政资金支出情况。</w:t>
      </w:r>
    </w:p>
    <w:p w:rsidR="008772A0" w:rsidRPr="0017785A" w:rsidRDefault="008772A0" w:rsidP="008772A0">
      <w:pPr>
        <w:spacing w:line="600" w:lineRule="exact"/>
        <w:ind w:firstLine="640"/>
        <w:rPr>
          <w:rFonts w:ascii="仿宋_GB2312" w:eastAsia="仿宋_GB2312" w:hAnsi="仿宋"/>
          <w:color w:val="000000" w:themeColor="text1"/>
          <w:sz w:val="32"/>
          <w:szCs w:val="32"/>
        </w:rPr>
      </w:pPr>
      <w:r w:rsidRPr="0017785A">
        <w:rPr>
          <w:rFonts w:ascii="仿宋_GB2312" w:eastAsia="仿宋_GB2312" w:hAnsi="仿宋" w:hint="eastAsia"/>
          <w:color w:val="000000"/>
          <w:sz w:val="32"/>
          <w:szCs w:val="32"/>
        </w:rPr>
        <w:t>2018年一般公共预算财</w:t>
      </w:r>
      <w:r w:rsidRPr="0017785A">
        <w:rPr>
          <w:rFonts w:ascii="仿宋_GB2312" w:eastAsia="仿宋_GB2312" w:hAnsi="仿宋" w:hint="eastAsia"/>
          <w:color w:val="000000" w:themeColor="text1"/>
          <w:sz w:val="32"/>
          <w:szCs w:val="32"/>
        </w:rPr>
        <w:t>政拨款支出881.84万元，主要用于以下方面:</w:t>
      </w:r>
      <w:r w:rsidRPr="0017785A">
        <w:rPr>
          <w:rFonts w:ascii="仿宋_GB2312" w:eastAsia="仿宋_GB2312" w:hAnsi="仿宋" w:hint="eastAsia"/>
          <w:b/>
          <w:color w:val="000000" w:themeColor="text1"/>
          <w:sz w:val="32"/>
          <w:szCs w:val="32"/>
        </w:rPr>
        <w:t>一般公共服务（类）</w:t>
      </w:r>
      <w:r w:rsidRPr="0017785A">
        <w:rPr>
          <w:rFonts w:ascii="仿宋_GB2312" w:eastAsia="仿宋_GB2312" w:hAnsi="仿宋" w:hint="eastAsia"/>
          <w:color w:val="000000" w:themeColor="text1"/>
          <w:sz w:val="32"/>
          <w:szCs w:val="32"/>
        </w:rPr>
        <w:t>支出416.25万元，占47.2%；</w:t>
      </w:r>
      <w:r w:rsidRPr="0017785A">
        <w:rPr>
          <w:rFonts w:ascii="仿宋_GB2312" w:eastAsia="仿宋_GB2312" w:hAnsi="仿宋" w:hint="eastAsia"/>
          <w:b/>
          <w:color w:val="000000" w:themeColor="text1"/>
          <w:sz w:val="32"/>
          <w:szCs w:val="32"/>
        </w:rPr>
        <w:t>教育支出（类）</w:t>
      </w:r>
      <w:r w:rsidRPr="0017785A">
        <w:rPr>
          <w:rFonts w:ascii="仿宋_GB2312" w:eastAsia="仿宋_GB2312" w:hAnsi="仿宋" w:hint="eastAsia"/>
          <w:color w:val="000000" w:themeColor="text1"/>
          <w:sz w:val="32"/>
          <w:szCs w:val="32"/>
        </w:rPr>
        <w:t>0万元，占0%；</w:t>
      </w:r>
      <w:r w:rsidRPr="0017785A">
        <w:rPr>
          <w:rFonts w:ascii="仿宋_GB2312" w:eastAsia="仿宋_GB2312" w:hAnsi="仿宋" w:hint="eastAsia"/>
          <w:b/>
          <w:color w:val="000000" w:themeColor="text1"/>
          <w:sz w:val="32"/>
          <w:szCs w:val="32"/>
        </w:rPr>
        <w:t>科学技术（类）</w:t>
      </w:r>
      <w:r w:rsidRPr="0017785A">
        <w:rPr>
          <w:rFonts w:ascii="仿宋_GB2312" w:eastAsia="仿宋_GB2312" w:hAnsi="仿宋" w:hint="eastAsia"/>
          <w:color w:val="000000" w:themeColor="text1"/>
          <w:sz w:val="32"/>
          <w:szCs w:val="32"/>
        </w:rPr>
        <w:t>支出0万元，占0%；</w:t>
      </w:r>
      <w:r w:rsidRPr="0017785A">
        <w:rPr>
          <w:rFonts w:ascii="仿宋_GB2312" w:eastAsia="仿宋_GB2312" w:hAnsi="仿宋" w:hint="eastAsia"/>
          <w:b/>
          <w:color w:val="000000" w:themeColor="text1"/>
          <w:sz w:val="32"/>
          <w:szCs w:val="32"/>
        </w:rPr>
        <w:t>文化体育与传媒（类）</w:t>
      </w:r>
      <w:r w:rsidRPr="0017785A">
        <w:rPr>
          <w:rFonts w:ascii="仿宋_GB2312" w:eastAsia="仿宋_GB2312" w:hAnsi="仿宋" w:hint="eastAsia"/>
          <w:color w:val="000000" w:themeColor="text1"/>
          <w:sz w:val="32"/>
          <w:szCs w:val="32"/>
        </w:rPr>
        <w:t>支出22.27万元，占：2.53%；</w:t>
      </w:r>
      <w:r w:rsidRPr="0017785A">
        <w:rPr>
          <w:rFonts w:ascii="仿宋_GB2312" w:eastAsia="仿宋_GB2312" w:hAnsi="仿宋" w:hint="eastAsia"/>
          <w:b/>
          <w:color w:val="000000" w:themeColor="text1"/>
          <w:sz w:val="32"/>
          <w:szCs w:val="32"/>
        </w:rPr>
        <w:t>社会保障和就业（类）</w:t>
      </w:r>
      <w:r w:rsidRPr="0017785A">
        <w:rPr>
          <w:rFonts w:ascii="仿宋_GB2312" w:eastAsia="仿宋_GB2312" w:hAnsi="仿宋" w:hint="eastAsia"/>
          <w:color w:val="000000" w:themeColor="text1"/>
          <w:sz w:val="32"/>
          <w:szCs w:val="32"/>
        </w:rPr>
        <w:t>支出84.1万元，占9.54%；</w:t>
      </w:r>
      <w:r w:rsidRPr="0017785A">
        <w:rPr>
          <w:rFonts w:ascii="仿宋_GB2312" w:eastAsia="仿宋_GB2312" w:hAnsi="仿宋" w:hint="eastAsia"/>
          <w:b/>
          <w:color w:val="000000" w:themeColor="text1"/>
          <w:sz w:val="32"/>
          <w:szCs w:val="32"/>
        </w:rPr>
        <w:t>医疗卫生（类）</w:t>
      </w:r>
      <w:r w:rsidRPr="0017785A">
        <w:rPr>
          <w:rFonts w:ascii="仿宋_GB2312" w:eastAsia="仿宋_GB2312" w:hAnsi="仿宋" w:hint="eastAsia"/>
          <w:color w:val="000000" w:themeColor="text1"/>
          <w:sz w:val="32"/>
          <w:szCs w:val="32"/>
        </w:rPr>
        <w:t>支出49.51万元，占5.61%；</w:t>
      </w:r>
      <w:r w:rsidRPr="0017785A">
        <w:rPr>
          <w:rFonts w:ascii="仿宋_GB2312" w:eastAsia="仿宋_GB2312" w:hAnsi="仿宋" w:hint="eastAsia"/>
          <w:b/>
          <w:color w:val="000000" w:themeColor="text1"/>
          <w:sz w:val="32"/>
          <w:szCs w:val="32"/>
        </w:rPr>
        <w:t>城乡社区（类）</w:t>
      </w:r>
      <w:r w:rsidRPr="0017785A">
        <w:rPr>
          <w:rFonts w:ascii="仿宋_GB2312" w:eastAsia="仿宋_GB2312" w:hAnsi="仿宋" w:hint="eastAsia"/>
          <w:color w:val="000000" w:themeColor="text1"/>
          <w:sz w:val="32"/>
          <w:szCs w:val="32"/>
        </w:rPr>
        <w:t>支出27万元，占3.06%；</w:t>
      </w:r>
      <w:r w:rsidRPr="0017785A">
        <w:rPr>
          <w:rFonts w:ascii="仿宋_GB2312" w:eastAsia="仿宋_GB2312" w:hAnsi="仿宋" w:hint="eastAsia"/>
          <w:b/>
          <w:color w:val="000000" w:themeColor="text1"/>
          <w:sz w:val="32"/>
          <w:szCs w:val="32"/>
        </w:rPr>
        <w:t>农林水（类）</w:t>
      </w:r>
      <w:r w:rsidRPr="0017785A">
        <w:rPr>
          <w:rFonts w:ascii="仿宋_GB2312" w:eastAsia="仿宋_GB2312" w:hAnsi="仿宋" w:hint="eastAsia"/>
          <w:color w:val="000000" w:themeColor="text1"/>
          <w:sz w:val="32"/>
          <w:szCs w:val="32"/>
        </w:rPr>
        <w:t>支出255.47万元，占28.97%；</w:t>
      </w:r>
      <w:r w:rsidRPr="0017785A">
        <w:rPr>
          <w:rFonts w:ascii="仿宋_GB2312" w:eastAsia="仿宋_GB2312" w:hAnsi="仿宋" w:hint="eastAsia"/>
          <w:b/>
          <w:color w:val="000000" w:themeColor="text1"/>
          <w:sz w:val="32"/>
          <w:szCs w:val="32"/>
        </w:rPr>
        <w:t>住房保障（类）</w:t>
      </w:r>
      <w:r w:rsidRPr="0017785A">
        <w:rPr>
          <w:rFonts w:ascii="仿宋_GB2312" w:eastAsia="仿宋_GB2312" w:hAnsi="仿宋" w:hint="eastAsia"/>
          <w:color w:val="000000" w:themeColor="text1"/>
          <w:sz w:val="32"/>
          <w:szCs w:val="32"/>
        </w:rPr>
        <w:t>支出27.23万元，占3.09%。</w:t>
      </w:r>
    </w:p>
    <w:p w:rsidR="00487C72" w:rsidRPr="00CE49DA" w:rsidRDefault="00487C72" w:rsidP="00487C72">
      <w:pPr>
        <w:spacing w:line="580" w:lineRule="exact"/>
        <w:ind w:firstLineChars="200" w:firstLine="640"/>
        <w:rPr>
          <w:rFonts w:ascii="黑体" w:eastAsia="黑体" w:hAnsi="黑体" w:cs="黑体"/>
          <w:sz w:val="32"/>
          <w:szCs w:val="32"/>
        </w:rPr>
      </w:pPr>
      <w:r w:rsidRPr="00CE49DA">
        <w:rPr>
          <w:rFonts w:ascii="黑体" w:eastAsia="黑体" w:hAnsi="黑体" w:cs="黑体"/>
          <w:sz w:val="32"/>
          <w:szCs w:val="32"/>
        </w:rPr>
        <w:t>三、部门整体预算绩效管理情况（根据适用指标体系进行调整）</w:t>
      </w:r>
    </w:p>
    <w:p w:rsidR="008772A0" w:rsidRDefault="00487C72" w:rsidP="008772A0">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（一）部门预算管理。</w:t>
      </w:r>
    </w:p>
    <w:p w:rsidR="008772A0" w:rsidRPr="0017785A" w:rsidRDefault="008772A0" w:rsidP="008772A0">
      <w:pPr>
        <w:spacing w:line="580" w:lineRule="exact"/>
        <w:ind w:firstLineChars="200" w:firstLine="640"/>
        <w:rPr>
          <w:rFonts w:ascii="仿宋_GB2312" w:eastAsia="仿宋_GB2312" w:hAnsi="仿宋" w:cs="仿宋_GB2312"/>
          <w:sz w:val="32"/>
          <w:szCs w:val="32"/>
        </w:rPr>
      </w:pPr>
      <w:r w:rsidRPr="0017785A">
        <w:rPr>
          <w:rFonts w:ascii="仿宋_GB2312" w:eastAsia="仿宋_GB2312" w:hAnsi="仿宋" w:cs="仿宋_GB2312" w:hint="eastAsia"/>
          <w:sz w:val="32"/>
          <w:szCs w:val="32"/>
        </w:rPr>
        <w:t>年初预算时制定总体绩效目标、人员经费做好实有人数，人员情况登记造册，按照财政部门制定的定额标准直接计算编制。维持机构正常运行的公用经费按照财政部门制定的定额标准直接计算编制，做到预算编制准确。严格支出控制、层层把关审核。做好预算动态调整、执行进度、预算完成情况和违规记录等。</w:t>
      </w:r>
    </w:p>
    <w:p w:rsidR="008772A0" w:rsidRDefault="008772A0" w:rsidP="008772A0">
      <w:pPr>
        <w:shd w:val="clear" w:color="auto" w:fill="FFFFFF" w:themeFill="background1"/>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（二）专项预算管理。</w:t>
      </w:r>
    </w:p>
    <w:p w:rsidR="008772A0" w:rsidRPr="0017785A" w:rsidRDefault="008772A0" w:rsidP="008772A0">
      <w:pPr>
        <w:shd w:val="clear" w:color="auto" w:fill="FFFFFF" w:themeFill="background1"/>
        <w:spacing w:line="580" w:lineRule="exact"/>
        <w:ind w:firstLineChars="200" w:firstLine="640"/>
        <w:rPr>
          <w:rFonts w:ascii="仿宋_GB2312" w:eastAsia="仿宋_GB2312" w:hAnsi="仿宋" w:cs="仿宋_GB2312"/>
          <w:sz w:val="32"/>
          <w:szCs w:val="32"/>
        </w:rPr>
      </w:pPr>
      <w:r w:rsidRPr="0017785A">
        <w:rPr>
          <w:rFonts w:ascii="仿宋_GB2312" w:eastAsia="仿宋_GB2312" w:hAnsi="仿宋" w:cs="仿宋_GB2312" w:hint="eastAsia"/>
          <w:sz w:val="32"/>
          <w:szCs w:val="32"/>
        </w:rPr>
        <w:lastRenderedPageBreak/>
        <w:t>专项预算项目程序严密、按照效率最优规划合理，分配科学编制专项预算。及时做好专项预算绩效目标完成、实施绩效、违规等记录。</w:t>
      </w:r>
    </w:p>
    <w:p w:rsidR="00487C72" w:rsidRPr="00BC5361" w:rsidRDefault="00487C72" w:rsidP="00487C72">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（三）结果应用情况。</w:t>
      </w:r>
    </w:p>
    <w:p w:rsidR="008772A0" w:rsidRPr="0017785A" w:rsidRDefault="008772A0" w:rsidP="008772A0">
      <w:pPr>
        <w:shd w:val="clear" w:color="auto" w:fill="FFFFFF" w:themeFill="background1"/>
        <w:spacing w:line="580" w:lineRule="exact"/>
        <w:ind w:leftChars="200" w:left="420"/>
        <w:rPr>
          <w:rFonts w:ascii="仿宋_GB2312" w:eastAsia="仿宋_GB2312" w:hAnsi="仿宋" w:cs="仿宋_GB2312"/>
          <w:sz w:val="32"/>
          <w:szCs w:val="32"/>
        </w:rPr>
      </w:pPr>
      <w:r w:rsidRPr="0017785A">
        <w:rPr>
          <w:rFonts w:ascii="仿宋_GB2312" w:eastAsia="仿宋_GB2312" w:hAnsi="仿宋" w:cs="仿宋_GB2312" w:hint="eastAsia"/>
          <w:sz w:val="32"/>
          <w:szCs w:val="32"/>
        </w:rPr>
        <w:t>2018年工农</w:t>
      </w:r>
      <w:proofErr w:type="gramStart"/>
      <w:r w:rsidRPr="0017785A">
        <w:rPr>
          <w:rFonts w:ascii="仿宋_GB2312" w:eastAsia="仿宋_GB2312" w:hAnsi="仿宋" w:cs="仿宋_GB2312" w:hint="eastAsia"/>
          <w:sz w:val="32"/>
          <w:szCs w:val="32"/>
        </w:rPr>
        <w:t>镇整体</w:t>
      </w:r>
      <w:proofErr w:type="gramEnd"/>
      <w:r w:rsidRPr="0017785A">
        <w:rPr>
          <w:rFonts w:ascii="仿宋_GB2312" w:eastAsia="仿宋_GB2312" w:hAnsi="仿宋" w:cs="仿宋_GB2312" w:hint="eastAsia"/>
          <w:sz w:val="32"/>
          <w:szCs w:val="32"/>
        </w:rPr>
        <w:t>绩效较为良好，财政支出严格按照规程执行达到预期的绩效目标。</w:t>
      </w:r>
    </w:p>
    <w:p w:rsidR="00487C72" w:rsidRPr="0021101A" w:rsidRDefault="00487C72" w:rsidP="00487C72">
      <w:pPr>
        <w:spacing w:line="580" w:lineRule="exact"/>
        <w:ind w:firstLineChars="200" w:firstLine="640"/>
        <w:rPr>
          <w:rFonts w:ascii="黑体" w:eastAsia="黑体" w:hAnsi="黑体" w:cs="黑体"/>
          <w:sz w:val="32"/>
          <w:szCs w:val="32"/>
        </w:rPr>
      </w:pPr>
      <w:r w:rsidRPr="0021101A">
        <w:rPr>
          <w:rFonts w:ascii="黑体" w:eastAsia="黑体" w:hAnsi="黑体" w:cs="黑体"/>
          <w:sz w:val="32"/>
          <w:szCs w:val="32"/>
        </w:rPr>
        <w:t>四、评价结论及建议</w:t>
      </w:r>
    </w:p>
    <w:p w:rsidR="00487C72" w:rsidRDefault="00487C72" w:rsidP="00487C72">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（一）评价结论。</w:t>
      </w:r>
    </w:p>
    <w:p w:rsidR="00AB42F4" w:rsidRPr="00BC5361" w:rsidRDefault="00AB42F4" w:rsidP="00487C72">
      <w:pPr>
        <w:spacing w:line="580" w:lineRule="exact"/>
        <w:ind w:firstLineChars="200" w:firstLine="640"/>
        <w:rPr>
          <w:rFonts w:ascii="仿宋" w:eastAsia="仿宋" w:hAnsi="仿宋" w:cs="仿宋_GB2312"/>
          <w:sz w:val="32"/>
          <w:szCs w:val="32"/>
        </w:rPr>
      </w:pPr>
      <w:r>
        <w:rPr>
          <w:rFonts w:ascii="仿宋_GB2312" w:eastAsia="仿宋_GB2312" w:hint="eastAsia"/>
          <w:color w:val="000000"/>
          <w:sz w:val="32"/>
          <w:szCs w:val="32"/>
        </w:rPr>
        <w:t>201</w:t>
      </w:r>
      <w:r>
        <w:rPr>
          <w:rFonts w:ascii="仿宋_GB2312" w:hint="eastAsia"/>
          <w:color w:val="000000"/>
          <w:sz w:val="32"/>
          <w:szCs w:val="32"/>
        </w:rPr>
        <w:t>8</w:t>
      </w:r>
      <w:r>
        <w:rPr>
          <w:rFonts w:ascii="仿宋_GB2312" w:eastAsia="仿宋_GB2312" w:hint="eastAsia"/>
          <w:color w:val="000000"/>
          <w:sz w:val="32"/>
          <w:szCs w:val="32"/>
        </w:rPr>
        <w:t>年我镇部门整体支出绩效评价自查自评结果较好，按照预算绩效管理要求，本部门对201</w:t>
      </w:r>
      <w:r>
        <w:rPr>
          <w:rFonts w:ascii="仿宋_GB2312" w:hint="eastAsia"/>
          <w:color w:val="000000"/>
          <w:sz w:val="32"/>
          <w:szCs w:val="32"/>
        </w:rPr>
        <w:t>8</w:t>
      </w:r>
      <w:r>
        <w:rPr>
          <w:rFonts w:ascii="仿宋_GB2312" w:eastAsia="仿宋_GB2312" w:hint="eastAsia"/>
          <w:color w:val="000000"/>
          <w:sz w:val="32"/>
          <w:szCs w:val="32"/>
        </w:rPr>
        <w:t>年整体支出开展绩效自评，自评得分97分，基本支出保证了部门的正常运行和日常工作的正常开展，项目支出能够保障重点工作的开展，达到预期了绩效目标。</w:t>
      </w:r>
    </w:p>
    <w:p w:rsidR="00487C72" w:rsidRDefault="00487C72" w:rsidP="00487C72">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（二）存在问题。</w:t>
      </w:r>
    </w:p>
    <w:p w:rsidR="00AB42F4" w:rsidRPr="00AB42F4" w:rsidRDefault="00AB42F4" w:rsidP="00AB42F4">
      <w:pPr>
        <w:spacing w:line="580" w:lineRule="exact"/>
        <w:ind w:firstLineChars="200" w:firstLine="640"/>
        <w:rPr>
          <w:rFonts w:ascii="仿宋" w:eastAsia="仿宋" w:hAnsi="仿宋" w:cs="仿宋_GB2312"/>
          <w:sz w:val="32"/>
          <w:szCs w:val="32"/>
        </w:rPr>
      </w:pPr>
      <w:r>
        <w:rPr>
          <w:rFonts w:ascii="仿宋_GB2312" w:eastAsia="仿宋_GB2312" w:hint="eastAsia"/>
          <w:color w:val="000000"/>
          <w:sz w:val="32"/>
          <w:szCs w:val="32"/>
        </w:rPr>
        <w:t>内控信息化建设、</w:t>
      </w:r>
      <w:r w:rsidRPr="00AB42F4">
        <w:rPr>
          <w:rFonts w:ascii="宋体" w:hAnsi="宋体" w:cs="宋体" w:hint="eastAsia"/>
          <w:color w:val="000000"/>
          <w:kern w:val="0"/>
          <w:sz w:val="32"/>
          <w:szCs w:val="32"/>
        </w:rPr>
        <w:t>资产管理信息化</w:t>
      </w:r>
      <w:r>
        <w:rPr>
          <w:rFonts w:ascii="仿宋_GB2312" w:eastAsia="仿宋_GB2312" w:hint="eastAsia"/>
          <w:color w:val="000000"/>
          <w:sz w:val="32"/>
          <w:szCs w:val="32"/>
        </w:rPr>
        <w:t>不够完善，预算项目不够准确全面。</w:t>
      </w:r>
    </w:p>
    <w:p w:rsidR="00487C72" w:rsidRPr="00BC5361" w:rsidRDefault="00487C72" w:rsidP="00487C72">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（三）改进建议。</w:t>
      </w:r>
    </w:p>
    <w:p w:rsidR="00487C72" w:rsidRDefault="00AB42F4" w:rsidP="00487C7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在内部控制建设方面，结合我镇的实际情况和职能，根据国家相关法律法规规定，合理</w:t>
      </w:r>
      <w:r w:rsidR="00CA62EA">
        <w:rPr>
          <w:rFonts w:ascii="仿宋_GB2312" w:eastAsia="仿宋_GB2312" w:hAnsi="仿宋_GB2312" w:cs="仿宋_GB2312" w:hint="eastAsia"/>
          <w:sz w:val="32"/>
          <w:szCs w:val="32"/>
        </w:rPr>
        <w:t>梳理本单位的业务流程，完善内部控制制度，</w:t>
      </w:r>
      <w:r>
        <w:rPr>
          <w:rFonts w:ascii="仿宋_GB2312" w:eastAsia="仿宋_GB2312" w:hAnsi="仿宋_GB2312" w:cs="仿宋_GB2312" w:hint="eastAsia"/>
          <w:sz w:val="32"/>
          <w:szCs w:val="32"/>
        </w:rPr>
        <w:t>合理设置内部控制结构，</w:t>
      </w:r>
      <w:r w:rsidR="00CA62EA">
        <w:rPr>
          <w:rFonts w:ascii="仿宋_GB2312" w:eastAsia="仿宋_GB2312" w:hAnsi="仿宋_GB2312" w:cs="仿宋_GB2312" w:hint="eastAsia"/>
          <w:sz w:val="32"/>
          <w:szCs w:val="32"/>
        </w:rPr>
        <w:t>根据不相容职务分离原则，合理设置岗位，强化岗位分工控制和相互制衡。</w:t>
      </w:r>
    </w:p>
    <w:p w:rsidR="00CA62EA" w:rsidRDefault="00CA62EA" w:rsidP="00487C7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在资产管理信息化方面，根据有关法律法规、国有资产管理的规定，制定我镇的固定资产管理制度，并且使各项制度具体细化，落实到具体的责任人，</w:t>
      </w:r>
      <w:r w:rsidR="0017785A">
        <w:rPr>
          <w:rFonts w:ascii="仿宋_GB2312" w:eastAsia="仿宋_GB2312" w:hAnsi="仿宋_GB2312" w:cs="仿宋_GB2312" w:hint="eastAsia"/>
          <w:sz w:val="32"/>
          <w:szCs w:val="32"/>
        </w:rPr>
        <w:t>并且</w:t>
      </w:r>
      <w:r>
        <w:rPr>
          <w:rFonts w:ascii="仿宋_GB2312" w:eastAsia="仿宋_GB2312" w:hAnsi="仿宋_GB2312" w:cs="仿宋_GB2312" w:hint="eastAsia"/>
          <w:sz w:val="32"/>
          <w:szCs w:val="32"/>
        </w:rPr>
        <w:t>应按规定事业固定</w:t>
      </w:r>
      <w:r>
        <w:rPr>
          <w:rFonts w:ascii="仿宋_GB2312" w:eastAsia="仿宋_GB2312" w:hAnsi="仿宋_GB2312" w:cs="仿宋_GB2312" w:hint="eastAsia"/>
          <w:sz w:val="32"/>
          <w:szCs w:val="32"/>
        </w:rPr>
        <w:lastRenderedPageBreak/>
        <w:t>资产信息管理平台，根据行政单位资产管理的有关规定，依法依规对固定资产进行处置。并建立我镇的固定资产管理信息数据库和资产</w:t>
      </w:r>
      <w:proofErr w:type="gramStart"/>
      <w:r>
        <w:rPr>
          <w:rFonts w:ascii="仿宋_GB2312" w:eastAsia="仿宋_GB2312" w:hAnsi="仿宋_GB2312" w:cs="仿宋_GB2312" w:hint="eastAsia"/>
          <w:sz w:val="32"/>
          <w:szCs w:val="32"/>
        </w:rPr>
        <w:t>数据台</w:t>
      </w:r>
      <w:proofErr w:type="gramEnd"/>
      <w:r>
        <w:rPr>
          <w:rFonts w:ascii="仿宋_GB2312" w:eastAsia="仿宋_GB2312" w:hAnsi="仿宋_GB2312" w:cs="仿宋_GB2312" w:hint="eastAsia"/>
          <w:sz w:val="32"/>
          <w:szCs w:val="32"/>
        </w:rPr>
        <w:t>账，实现我镇的固定资产信息化管理。</w:t>
      </w:r>
    </w:p>
    <w:p w:rsidR="0017785A" w:rsidRDefault="0017785A" w:rsidP="0017785A">
      <w:pPr>
        <w:spacing w:line="600" w:lineRule="exact"/>
        <w:ind w:firstLineChars="200" w:firstLine="640"/>
        <w:rPr>
          <w:rFonts w:ascii="仿宋_GB2312" w:eastAsia="仿宋_GB2312"/>
          <w:color w:val="000000"/>
          <w:sz w:val="32"/>
          <w:szCs w:val="32"/>
        </w:rPr>
      </w:pPr>
      <w:r>
        <w:rPr>
          <w:rFonts w:ascii="仿宋_GB2312" w:eastAsia="仿宋_GB2312" w:hAnsi="仿宋_GB2312" w:cs="仿宋_GB2312" w:hint="eastAsia"/>
          <w:sz w:val="32"/>
          <w:szCs w:val="32"/>
        </w:rPr>
        <w:t>在预算项目方面</w:t>
      </w:r>
      <w:r>
        <w:rPr>
          <w:rFonts w:ascii="仿宋_GB2312" w:eastAsia="仿宋_GB2312" w:hint="eastAsia"/>
          <w:color w:val="000000"/>
          <w:sz w:val="32"/>
          <w:szCs w:val="32"/>
        </w:rPr>
        <w:t>加强预算项目的前瞻性，确保预算项目的全面性。</w:t>
      </w:r>
    </w:p>
    <w:p w:rsidR="0017785A" w:rsidRPr="0017785A" w:rsidRDefault="0017785A" w:rsidP="00487C72">
      <w:pPr>
        <w:spacing w:line="580" w:lineRule="exact"/>
        <w:ind w:firstLineChars="200" w:firstLine="640"/>
        <w:rPr>
          <w:rFonts w:ascii="仿宋_GB2312" w:eastAsia="仿宋_GB2312" w:hAnsi="仿宋_GB2312" w:cs="仿宋_GB2312"/>
          <w:sz w:val="32"/>
          <w:szCs w:val="32"/>
        </w:rPr>
      </w:pPr>
    </w:p>
    <w:p w:rsidR="0017785A" w:rsidRDefault="00487C72" w:rsidP="00487C72">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487C72" w:rsidRDefault="00487C72" w:rsidP="00487C72">
      <w:pPr>
        <w:pStyle w:val="2"/>
        <w:rPr>
          <w:rStyle w:val="1Char"/>
          <w:rFonts w:ascii="仿宋" w:eastAsia="仿宋" w:hAnsi="仿宋"/>
        </w:rPr>
      </w:pPr>
      <w:bookmarkStart w:id="32" w:name="_Toc15396617"/>
      <w:r w:rsidRPr="00CE49DA">
        <w:rPr>
          <w:rStyle w:val="1Char"/>
          <w:rFonts w:ascii="仿宋" w:eastAsia="仿宋" w:hAnsi="仿宋" w:hint="eastAsia"/>
        </w:rPr>
        <w:lastRenderedPageBreak/>
        <w:t>附件</w:t>
      </w:r>
      <w:r>
        <w:rPr>
          <w:rStyle w:val="1Char"/>
          <w:rFonts w:ascii="仿宋" w:eastAsia="仿宋" w:hAnsi="仿宋" w:hint="eastAsia"/>
        </w:rPr>
        <w:t>2</w:t>
      </w:r>
      <w:bookmarkEnd w:id="32"/>
    </w:p>
    <w:p w:rsidR="00487C72" w:rsidRPr="00BC5361" w:rsidRDefault="00487C72" w:rsidP="00487C72">
      <w:pPr>
        <w:spacing w:line="580" w:lineRule="exact"/>
        <w:jc w:val="center"/>
        <w:rPr>
          <w:rFonts w:ascii="黑体" w:eastAsia="黑体" w:hAnsi="黑体" w:cs="方正小标宋简体"/>
          <w:sz w:val="44"/>
          <w:szCs w:val="44"/>
        </w:rPr>
      </w:pPr>
      <w:r w:rsidRPr="00BC5361">
        <w:rPr>
          <w:rFonts w:ascii="黑体" w:eastAsia="黑体" w:hAnsi="黑体" w:cs="方正小标宋简体" w:hint="eastAsia"/>
          <w:sz w:val="44"/>
          <w:szCs w:val="44"/>
        </w:rPr>
        <w:t>2018年</w:t>
      </w:r>
      <w:r w:rsidR="00B8239C">
        <w:rPr>
          <w:rFonts w:ascii="黑体" w:eastAsia="黑体" w:hAnsi="黑体" w:cs="方正小标宋简体" w:hint="eastAsia"/>
          <w:sz w:val="44"/>
          <w:szCs w:val="44"/>
        </w:rPr>
        <w:t>依法治区</w:t>
      </w:r>
      <w:r w:rsidRPr="00BC5361">
        <w:rPr>
          <w:rFonts w:ascii="黑体" w:eastAsia="黑体" w:hAnsi="黑体" w:cs="方正小标宋简体" w:hint="eastAsia"/>
          <w:sz w:val="44"/>
          <w:szCs w:val="44"/>
        </w:rPr>
        <w:t>项目支出绩效评价报告</w:t>
      </w:r>
    </w:p>
    <w:p w:rsidR="00487C72" w:rsidRPr="00CE49DA" w:rsidRDefault="00487C72" w:rsidP="00487C72">
      <w:pPr>
        <w:spacing w:line="580" w:lineRule="exact"/>
        <w:ind w:firstLineChars="200" w:firstLine="640"/>
        <w:rPr>
          <w:rFonts w:ascii="仿宋_GB2312" w:eastAsia="仿宋_GB2312" w:hAnsi="仿宋_GB2312" w:cs="仿宋_GB2312"/>
          <w:sz w:val="32"/>
          <w:szCs w:val="32"/>
        </w:rPr>
      </w:pPr>
    </w:p>
    <w:p w:rsidR="00487C72" w:rsidRPr="00BC5361" w:rsidRDefault="00487C72" w:rsidP="00487C72">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一</w:t>
      </w:r>
      <w:r w:rsidRPr="00BC5361">
        <w:rPr>
          <w:rFonts w:ascii="仿宋" w:eastAsia="仿宋" w:hAnsi="仿宋" w:cs="仿宋_GB2312"/>
          <w:sz w:val="32"/>
          <w:szCs w:val="32"/>
        </w:rPr>
        <w:t>、评价工作开展及项目情况</w:t>
      </w:r>
    </w:p>
    <w:p w:rsidR="00B8239C" w:rsidRDefault="00B8239C" w:rsidP="00B8239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sz w:val="32"/>
          <w:szCs w:val="32"/>
        </w:rPr>
        <w:t>项目评价实施方案情况</w:t>
      </w:r>
      <w:r>
        <w:rPr>
          <w:rFonts w:ascii="仿宋" w:eastAsia="仿宋" w:hAnsi="仿宋" w:cs="仿宋_GB2312" w:hint="eastAsia"/>
          <w:sz w:val="32"/>
          <w:szCs w:val="32"/>
        </w:rPr>
        <w:t>：</w:t>
      </w:r>
      <w:r w:rsidRPr="00C12886">
        <w:rPr>
          <w:rFonts w:ascii="仿宋_GB2312" w:eastAsia="仿宋_GB2312" w:hAnsi="仿宋" w:cs="仿宋_GB2312" w:hint="eastAsia"/>
          <w:sz w:val="32"/>
          <w:szCs w:val="32"/>
        </w:rPr>
        <w:t>依法治区工作重点为辖区内全年的法治宣传，法律进乡村，进学校，进企业等宣讲活动。</w:t>
      </w:r>
    </w:p>
    <w:p w:rsidR="00B8239C" w:rsidRDefault="00B8239C" w:rsidP="00B8239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2.评价指标：</w:t>
      </w:r>
      <w:r w:rsidRPr="00C12886">
        <w:rPr>
          <w:rFonts w:ascii="仿宋_GB2312" w:eastAsia="仿宋_GB2312" w:hAnsi="仿宋" w:cs="仿宋_GB2312" w:hint="eastAsia"/>
          <w:sz w:val="32"/>
          <w:szCs w:val="32"/>
        </w:rPr>
        <w:t>全年法律宣传费用使用情况，法律宣传活动开展次数，群众普及率。</w:t>
      </w:r>
    </w:p>
    <w:p w:rsidR="00B8239C" w:rsidRPr="00B8239C" w:rsidRDefault="00B8239C" w:rsidP="00B8239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3.评价方式：项目资料翻阅，法律宣传效果展示，群众调查走访。</w:t>
      </w:r>
    </w:p>
    <w:p w:rsidR="00487C72" w:rsidRPr="00BC5361" w:rsidRDefault="00487C72" w:rsidP="00487C72">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二</w:t>
      </w:r>
      <w:r w:rsidRPr="00BC5361">
        <w:rPr>
          <w:rFonts w:ascii="仿宋" w:eastAsia="仿宋" w:hAnsi="仿宋" w:cs="仿宋_GB2312"/>
          <w:sz w:val="32"/>
          <w:szCs w:val="32"/>
        </w:rPr>
        <w:t>、评价结论及绩效分析</w:t>
      </w:r>
    </w:p>
    <w:p w:rsidR="00487C72" w:rsidRPr="00BC5361" w:rsidRDefault="00487C72" w:rsidP="00487C72">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（一）评价结论</w:t>
      </w:r>
    </w:p>
    <w:p w:rsidR="00EA3C88" w:rsidRPr="00EA3C88" w:rsidRDefault="00B8239C" w:rsidP="00EA3C88">
      <w:pPr>
        <w:spacing w:line="580" w:lineRule="exact"/>
        <w:ind w:firstLineChars="200" w:firstLine="640"/>
        <w:rPr>
          <w:rFonts w:ascii="仿宋_GB2312" w:eastAsia="仿宋_GB2312" w:hAnsi="仿宋" w:cs="仿宋_GB2312"/>
          <w:sz w:val="32"/>
          <w:szCs w:val="32"/>
        </w:rPr>
      </w:pPr>
      <w:r>
        <w:rPr>
          <w:rFonts w:ascii="仿宋_GB2312" w:eastAsia="仿宋_GB2312" w:hAnsi="仿宋_GB2312" w:cs="仿宋_GB2312" w:hint="eastAsia"/>
          <w:sz w:val="32"/>
          <w:szCs w:val="32"/>
        </w:rPr>
        <w:t>该项目实施较好，</w:t>
      </w:r>
      <w:r w:rsidRPr="006354AD">
        <w:rPr>
          <w:rFonts w:ascii="仿宋_GB2312" w:eastAsia="仿宋_GB2312" w:hAnsi="仿宋_GB2312" w:cs="仿宋_GB2312" w:hint="eastAsia"/>
          <w:sz w:val="32"/>
          <w:szCs w:val="32"/>
        </w:rPr>
        <w:t xml:space="preserve">通过项目实施，提高提高了群众的法律意识，依法治镇 </w:t>
      </w:r>
      <w:r>
        <w:rPr>
          <w:rFonts w:ascii="仿宋_GB2312" w:eastAsia="仿宋_GB2312" w:hAnsi="仿宋_GB2312" w:cs="仿宋_GB2312" w:hint="eastAsia"/>
          <w:sz w:val="32"/>
          <w:szCs w:val="32"/>
        </w:rPr>
        <w:t>，</w:t>
      </w:r>
      <w:r w:rsidRPr="006354AD">
        <w:rPr>
          <w:rFonts w:ascii="仿宋_GB2312" w:eastAsia="仿宋_GB2312" w:hAnsi="仿宋_GB2312" w:cs="仿宋_GB2312" w:hint="eastAsia"/>
          <w:sz w:val="32"/>
          <w:szCs w:val="32"/>
        </w:rPr>
        <w:t>保证了社会安定团结，保障了群众的满意度。</w:t>
      </w:r>
    </w:p>
    <w:p w:rsidR="00487C72" w:rsidRPr="00BC5361" w:rsidRDefault="00487C72" w:rsidP="00487C72">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（二）绩效分析</w:t>
      </w:r>
    </w:p>
    <w:p w:rsidR="00487C72" w:rsidRPr="00BC5361" w:rsidRDefault="00487C72" w:rsidP="00487C72">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1、项目决策</w:t>
      </w:r>
    </w:p>
    <w:p w:rsidR="00EA3C88" w:rsidRDefault="00487C72" w:rsidP="00487C72">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必要性和可行性分析</w:t>
      </w:r>
      <w:r w:rsidR="00EA3C88">
        <w:rPr>
          <w:rFonts w:ascii="仿宋" w:eastAsia="仿宋" w:hAnsi="仿宋" w:cs="仿宋_GB2312" w:hint="eastAsia"/>
          <w:sz w:val="32"/>
          <w:szCs w:val="32"/>
        </w:rPr>
        <w:t>：</w:t>
      </w:r>
      <w:r w:rsidR="00EA3C88" w:rsidRPr="003A6331">
        <w:rPr>
          <w:rFonts w:ascii="仿宋_GB2312" w:eastAsia="仿宋_GB2312" w:hAnsi="仿宋" w:cs="仿宋_GB2312" w:hint="eastAsia"/>
          <w:sz w:val="32"/>
          <w:szCs w:val="32"/>
        </w:rPr>
        <w:t>依法治国是目前我国的基本方略</w:t>
      </w:r>
      <w:r w:rsidRPr="003A6331">
        <w:rPr>
          <w:rFonts w:ascii="仿宋_GB2312" w:eastAsia="仿宋_GB2312" w:hAnsi="仿宋" w:cs="仿宋_GB2312" w:hint="eastAsia"/>
          <w:sz w:val="32"/>
          <w:szCs w:val="32"/>
        </w:rPr>
        <w:t>，</w:t>
      </w:r>
      <w:r w:rsidR="00EA3C88" w:rsidRPr="003A6331">
        <w:rPr>
          <w:rFonts w:ascii="仿宋_GB2312" w:eastAsia="仿宋_GB2312" w:hAnsi="仿宋" w:cs="仿宋_GB2312" w:hint="eastAsia"/>
          <w:sz w:val="32"/>
          <w:szCs w:val="32"/>
        </w:rPr>
        <w:t>是发展社会主义市场经济的客观需要。</w:t>
      </w:r>
    </w:p>
    <w:p w:rsidR="00487C72" w:rsidRPr="003A6331" w:rsidRDefault="00487C72" w:rsidP="00487C72">
      <w:pPr>
        <w:spacing w:line="580" w:lineRule="exact"/>
        <w:ind w:firstLineChars="200" w:firstLine="640"/>
        <w:rPr>
          <w:rFonts w:ascii="仿宋_GB2312" w:eastAsia="仿宋_GB2312" w:hAnsi="仿宋" w:cs="仿宋_GB2312"/>
          <w:sz w:val="32"/>
          <w:szCs w:val="32"/>
        </w:rPr>
      </w:pPr>
      <w:r w:rsidRPr="00BC5361">
        <w:rPr>
          <w:rFonts w:ascii="仿宋" w:eastAsia="仿宋" w:hAnsi="仿宋" w:cs="仿宋_GB2312"/>
          <w:sz w:val="32"/>
          <w:szCs w:val="32"/>
        </w:rPr>
        <w:t>绩效目标设置情况</w:t>
      </w:r>
      <w:r w:rsidR="003A6331">
        <w:rPr>
          <w:rFonts w:ascii="仿宋" w:eastAsia="仿宋" w:hAnsi="仿宋" w:cs="仿宋_GB2312" w:hint="eastAsia"/>
          <w:sz w:val="32"/>
          <w:szCs w:val="32"/>
        </w:rPr>
        <w:t>：</w:t>
      </w:r>
      <w:r w:rsidR="003A6331" w:rsidRPr="003A6331">
        <w:rPr>
          <w:rFonts w:ascii="仿宋_GB2312" w:eastAsia="仿宋_GB2312" w:hAnsi="宋体" w:cs="宋体" w:hint="eastAsia"/>
          <w:color w:val="000000"/>
          <w:sz w:val="32"/>
          <w:szCs w:val="32"/>
        </w:rPr>
        <w:t>提高群众的法律意识，依法治镇</w:t>
      </w:r>
      <w:r w:rsidR="003A6331" w:rsidRPr="003A6331">
        <w:rPr>
          <w:rFonts w:ascii="仿宋_GB2312" w:eastAsia="仿宋_GB2312" w:hAnsi="宋体" w:cs="宋体" w:hint="eastAsia"/>
          <w:color w:val="000000"/>
          <w:sz w:val="24"/>
        </w:rPr>
        <w:t>，</w:t>
      </w:r>
      <w:r w:rsidR="003A6331" w:rsidRPr="003A6331">
        <w:rPr>
          <w:rFonts w:ascii="仿宋_GB2312" w:eastAsia="仿宋_GB2312" w:hAnsi="宋体" w:cs="宋体" w:hint="eastAsia"/>
          <w:color w:val="000000"/>
          <w:sz w:val="32"/>
          <w:szCs w:val="32"/>
        </w:rPr>
        <w:t>有利于提升群众安全感和幸福感。</w:t>
      </w:r>
    </w:p>
    <w:p w:rsidR="00487C72" w:rsidRPr="00BC5361" w:rsidRDefault="00487C72" w:rsidP="00487C72">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2、项目管理</w:t>
      </w:r>
    </w:p>
    <w:p w:rsidR="003A6331" w:rsidRPr="003A6331" w:rsidRDefault="00487C72" w:rsidP="003A6331">
      <w:pPr>
        <w:spacing w:line="580" w:lineRule="exact"/>
        <w:ind w:firstLineChars="200" w:firstLine="640"/>
        <w:rPr>
          <w:rFonts w:ascii="仿宋_GB2312" w:eastAsia="仿宋_GB2312" w:hAnsi="仿宋" w:cs="仿宋_GB2312"/>
          <w:sz w:val="32"/>
          <w:szCs w:val="32"/>
        </w:rPr>
      </w:pPr>
      <w:r w:rsidRPr="00BC5361">
        <w:rPr>
          <w:rFonts w:ascii="仿宋" w:eastAsia="仿宋" w:hAnsi="仿宋" w:cs="仿宋_GB2312"/>
          <w:sz w:val="32"/>
          <w:szCs w:val="32"/>
        </w:rPr>
        <w:t>资金分配情况</w:t>
      </w:r>
      <w:r w:rsidR="003A6331">
        <w:rPr>
          <w:rFonts w:ascii="仿宋" w:eastAsia="仿宋" w:hAnsi="仿宋" w:cs="仿宋_GB2312" w:hint="eastAsia"/>
          <w:sz w:val="32"/>
          <w:szCs w:val="32"/>
        </w:rPr>
        <w:t>：</w:t>
      </w:r>
      <w:r w:rsidR="003A6331" w:rsidRPr="003A6331">
        <w:rPr>
          <w:rFonts w:ascii="仿宋_GB2312" w:eastAsia="仿宋_GB2312" w:hAnsi="仿宋" w:cs="仿宋_GB2312" w:hint="eastAsia"/>
          <w:sz w:val="32"/>
          <w:szCs w:val="32"/>
        </w:rPr>
        <w:t>全部资金主要是用于法治宣传，辖区内</w:t>
      </w:r>
      <w:r w:rsidR="003A6331" w:rsidRPr="003A6331">
        <w:rPr>
          <w:rFonts w:ascii="仿宋_GB2312" w:eastAsia="仿宋_GB2312" w:hAnsi="仿宋" w:cs="仿宋_GB2312" w:hint="eastAsia"/>
          <w:sz w:val="32"/>
          <w:szCs w:val="32"/>
        </w:rPr>
        <w:lastRenderedPageBreak/>
        <w:t>法治宣传标语制作。</w:t>
      </w:r>
    </w:p>
    <w:p w:rsidR="00487C72" w:rsidRPr="00BC5361" w:rsidRDefault="00487C72" w:rsidP="003A6331">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3、项目绩效</w:t>
      </w:r>
    </w:p>
    <w:p w:rsidR="003A6331" w:rsidRDefault="003A6331" w:rsidP="003A633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项目目标完成情况</w:t>
      </w:r>
      <w:r>
        <w:rPr>
          <w:rFonts w:ascii="仿宋" w:eastAsia="仿宋" w:hAnsi="仿宋" w:cs="仿宋_GB2312" w:hint="eastAsia"/>
          <w:sz w:val="32"/>
          <w:szCs w:val="32"/>
        </w:rPr>
        <w:t>较好。</w:t>
      </w:r>
    </w:p>
    <w:p w:rsidR="003A6331" w:rsidRDefault="003A6331" w:rsidP="003A633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项目效益情况</w:t>
      </w:r>
      <w:r>
        <w:rPr>
          <w:rFonts w:ascii="仿宋" w:eastAsia="仿宋" w:hAnsi="仿宋" w:cs="仿宋_GB2312" w:hint="eastAsia"/>
          <w:sz w:val="32"/>
          <w:szCs w:val="32"/>
        </w:rPr>
        <w:t>：</w:t>
      </w:r>
      <w:r w:rsidRPr="001E00D4">
        <w:rPr>
          <w:rFonts w:ascii="仿宋_GB2312" w:eastAsia="仿宋_GB2312" w:hAnsi="仿宋" w:cs="仿宋_GB2312" w:hint="eastAsia"/>
          <w:sz w:val="32"/>
          <w:szCs w:val="32"/>
        </w:rPr>
        <w:t>法制宣传每月不少于2次，提高了群众的法律意识，促进辖区内和谐安定，群众满意度较高。</w:t>
      </w:r>
    </w:p>
    <w:p w:rsidR="00487C72" w:rsidRPr="003A6331" w:rsidRDefault="00487C72" w:rsidP="003A6331">
      <w:pPr>
        <w:pStyle w:val="a7"/>
        <w:numPr>
          <w:ilvl w:val="0"/>
          <w:numId w:val="3"/>
        </w:numPr>
        <w:spacing w:line="580" w:lineRule="exact"/>
        <w:ind w:firstLineChars="0"/>
        <w:rPr>
          <w:rFonts w:ascii="仿宋" w:eastAsia="仿宋" w:hAnsi="仿宋" w:cs="仿宋_GB2312"/>
          <w:sz w:val="32"/>
          <w:szCs w:val="32"/>
        </w:rPr>
      </w:pPr>
      <w:r w:rsidRPr="003A6331">
        <w:rPr>
          <w:rFonts w:ascii="仿宋" w:eastAsia="仿宋" w:hAnsi="仿宋" w:cs="仿宋_GB2312"/>
          <w:sz w:val="32"/>
          <w:szCs w:val="32"/>
        </w:rPr>
        <w:t>存在主要问题</w:t>
      </w:r>
    </w:p>
    <w:p w:rsidR="003A6331" w:rsidRPr="003A6331" w:rsidRDefault="003A6331" w:rsidP="003A6331">
      <w:pPr>
        <w:pStyle w:val="a7"/>
        <w:spacing w:line="580" w:lineRule="exact"/>
        <w:ind w:left="1360" w:firstLineChars="0" w:firstLine="0"/>
        <w:rPr>
          <w:rFonts w:ascii="仿宋" w:eastAsia="仿宋" w:hAnsi="仿宋" w:cs="仿宋_GB2312"/>
          <w:sz w:val="32"/>
          <w:szCs w:val="32"/>
        </w:rPr>
      </w:pPr>
      <w:r w:rsidRPr="001E00D4">
        <w:rPr>
          <w:rFonts w:ascii="仿宋_GB2312" w:eastAsia="仿宋_GB2312" w:hAnsi="仿宋" w:cs="仿宋_GB2312" w:hint="eastAsia"/>
          <w:sz w:val="32"/>
          <w:szCs w:val="32"/>
        </w:rPr>
        <w:t>法</w:t>
      </w:r>
      <w:r w:rsidRPr="003A6331">
        <w:rPr>
          <w:rFonts w:ascii="仿宋_GB2312" w:eastAsia="仿宋_GB2312" w:hAnsi="仿宋_GB2312" w:cs="仿宋_GB2312" w:hint="eastAsia"/>
          <w:sz w:val="32"/>
          <w:szCs w:val="32"/>
        </w:rPr>
        <w:t>律宣传措施和方式单一，预期效果无法完全达到</w:t>
      </w:r>
      <w:r w:rsidRPr="003A6331">
        <w:rPr>
          <w:rFonts w:ascii="仿宋_GB2312" w:hAnsi="仿宋_GB2312" w:cs="仿宋_GB2312" w:hint="eastAsia"/>
          <w:sz w:val="32"/>
          <w:szCs w:val="32"/>
        </w:rPr>
        <w:t>。</w:t>
      </w:r>
    </w:p>
    <w:p w:rsidR="003A6331" w:rsidRPr="003A6331" w:rsidRDefault="00487C72" w:rsidP="003A6331">
      <w:pPr>
        <w:pStyle w:val="a7"/>
        <w:numPr>
          <w:ilvl w:val="0"/>
          <w:numId w:val="3"/>
        </w:numPr>
        <w:spacing w:line="580" w:lineRule="exact"/>
        <w:ind w:firstLineChars="0"/>
        <w:rPr>
          <w:rFonts w:ascii="仿宋" w:eastAsia="仿宋" w:hAnsi="仿宋" w:cs="仿宋_GB2312"/>
          <w:sz w:val="32"/>
          <w:szCs w:val="32"/>
        </w:rPr>
      </w:pPr>
      <w:r w:rsidRPr="003A6331">
        <w:rPr>
          <w:rFonts w:ascii="仿宋" w:eastAsia="仿宋" w:hAnsi="仿宋" w:cs="仿宋_GB2312"/>
          <w:sz w:val="32"/>
          <w:szCs w:val="32"/>
        </w:rPr>
        <w:t>相关措施建议</w:t>
      </w:r>
    </w:p>
    <w:p w:rsidR="003A6331" w:rsidRPr="003A6331" w:rsidRDefault="003A6331" w:rsidP="003A6331">
      <w:pPr>
        <w:pStyle w:val="a7"/>
        <w:spacing w:line="580" w:lineRule="exact"/>
        <w:ind w:left="1360" w:firstLineChars="0" w:firstLine="0"/>
        <w:rPr>
          <w:rFonts w:ascii="仿宋_GB2312" w:eastAsia="仿宋_GB2312" w:hAnsi="仿宋_GB2312" w:cs="仿宋_GB2312"/>
          <w:sz w:val="32"/>
          <w:szCs w:val="32"/>
        </w:rPr>
      </w:pPr>
      <w:r w:rsidRPr="003A6331">
        <w:rPr>
          <w:rFonts w:ascii="仿宋_GB2312" w:eastAsia="仿宋_GB2312" w:hAnsi="仿宋_GB2312" w:cs="仿宋_GB2312" w:hint="eastAsia"/>
          <w:sz w:val="32"/>
          <w:szCs w:val="32"/>
        </w:rPr>
        <w:t>创新法律宣传方式方法，进一步提高群众法律意识。</w:t>
      </w:r>
    </w:p>
    <w:p w:rsidR="003A6331" w:rsidRDefault="003A6331" w:rsidP="003A6331">
      <w:pPr>
        <w:pStyle w:val="2"/>
        <w:rPr>
          <w:rStyle w:val="1Char"/>
          <w:rFonts w:ascii="仿宋" w:eastAsia="仿宋" w:hAnsi="仿宋"/>
        </w:rPr>
      </w:pPr>
      <w:r>
        <w:rPr>
          <w:rStyle w:val="1Char"/>
          <w:rFonts w:ascii="仿宋" w:eastAsia="仿宋" w:hAnsi="仿宋" w:hint="eastAsia"/>
        </w:rPr>
        <w:t>附件2</w:t>
      </w:r>
    </w:p>
    <w:p w:rsidR="003A6331" w:rsidRDefault="003A6331" w:rsidP="003A6331">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2018年人大主席团及代表活动经费项目支出绩效评价报告</w:t>
      </w:r>
    </w:p>
    <w:p w:rsidR="003A6331" w:rsidRDefault="003A6331" w:rsidP="003A6331">
      <w:pPr>
        <w:spacing w:line="580" w:lineRule="exact"/>
        <w:ind w:firstLineChars="200" w:firstLine="640"/>
        <w:rPr>
          <w:rFonts w:ascii="仿宋_GB2312" w:eastAsia="仿宋_GB2312" w:hAnsi="仿宋_GB2312" w:cs="仿宋_GB2312"/>
          <w:sz w:val="32"/>
          <w:szCs w:val="32"/>
        </w:rPr>
      </w:pPr>
    </w:p>
    <w:p w:rsidR="003A6331" w:rsidRDefault="003A6331" w:rsidP="003A6331">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w:t>
      </w:r>
      <w:r>
        <w:rPr>
          <w:rFonts w:ascii="仿宋" w:eastAsia="仿宋" w:hAnsi="仿宋" w:cs="仿宋_GB2312"/>
          <w:sz w:val="32"/>
          <w:szCs w:val="32"/>
        </w:rPr>
        <w:t>、评价工作开展及项目情况</w:t>
      </w:r>
    </w:p>
    <w:p w:rsidR="003A6331" w:rsidRDefault="003A6331" w:rsidP="003A6331">
      <w:pPr>
        <w:spacing w:line="580" w:lineRule="exact"/>
        <w:ind w:firstLineChars="200" w:firstLine="640"/>
        <w:rPr>
          <w:rFonts w:ascii="仿宋_GB2312" w:hAnsi="仿宋_GB2312" w:cs="仿宋_GB2312"/>
          <w:sz w:val="32"/>
          <w:szCs w:val="32"/>
        </w:rPr>
      </w:pPr>
      <w:r>
        <w:rPr>
          <w:rFonts w:ascii="仿宋" w:eastAsia="仿宋" w:hAnsi="仿宋" w:cs="仿宋_GB2312"/>
          <w:sz w:val="32"/>
          <w:szCs w:val="32"/>
        </w:rPr>
        <w:t>项目评价实施方案情况</w:t>
      </w:r>
      <w:r>
        <w:rPr>
          <w:rFonts w:ascii="仿宋" w:eastAsia="仿宋" w:hAnsi="仿宋" w:cs="仿宋_GB2312" w:hint="eastAsia"/>
          <w:sz w:val="32"/>
          <w:szCs w:val="32"/>
        </w:rPr>
        <w:t>：</w:t>
      </w:r>
      <w:r w:rsidRPr="003A6331">
        <w:rPr>
          <w:rFonts w:ascii="仿宋_GB2312" w:eastAsia="仿宋_GB2312" w:hAnsi="仿宋" w:cs="仿宋_GB2312" w:hint="eastAsia"/>
          <w:sz w:val="32"/>
          <w:szCs w:val="32"/>
        </w:rPr>
        <w:t>确保人大代表会议的顺利召开，</w:t>
      </w:r>
      <w:r w:rsidR="00C12886">
        <w:rPr>
          <w:rFonts w:ascii="仿宋_GB2312" w:eastAsia="仿宋_GB2312" w:hAnsi="仿宋_GB2312" w:cs="仿宋_GB2312" w:hint="eastAsia"/>
          <w:sz w:val="32"/>
          <w:szCs w:val="32"/>
        </w:rPr>
        <w:t>保障</w:t>
      </w:r>
      <w:r>
        <w:rPr>
          <w:rFonts w:ascii="仿宋_GB2312" w:eastAsia="仿宋_GB2312" w:hAnsi="仿宋_GB2312" w:cs="仿宋_GB2312" w:hint="eastAsia"/>
          <w:sz w:val="32"/>
          <w:szCs w:val="32"/>
        </w:rPr>
        <w:t>人代会及代表工作正常开展及代表权益履行</w:t>
      </w:r>
      <w:r>
        <w:rPr>
          <w:rFonts w:ascii="仿宋_GB2312" w:hAnsi="仿宋_GB2312" w:cs="仿宋_GB2312" w:hint="eastAsia"/>
          <w:sz w:val="32"/>
          <w:szCs w:val="32"/>
        </w:rPr>
        <w:t>。</w:t>
      </w:r>
    </w:p>
    <w:p w:rsidR="003A6331" w:rsidRDefault="003A6331" w:rsidP="003A633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评价指标</w:t>
      </w:r>
      <w:r>
        <w:rPr>
          <w:rFonts w:ascii="仿宋" w:eastAsia="仿宋" w:hAnsi="仿宋" w:cs="仿宋_GB2312" w:hint="eastAsia"/>
          <w:sz w:val="32"/>
          <w:szCs w:val="32"/>
        </w:rPr>
        <w:t>：</w:t>
      </w:r>
      <w:r w:rsidRPr="003A6331">
        <w:rPr>
          <w:rFonts w:ascii="仿宋_GB2312" w:eastAsia="仿宋_GB2312" w:hAnsi="仿宋" w:cs="仿宋_GB2312" w:hint="eastAsia"/>
          <w:sz w:val="32"/>
          <w:szCs w:val="32"/>
        </w:rPr>
        <w:t>人代会召开的经费支出，会议召开次数以及及时性，群众的满意度和知晓度。</w:t>
      </w:r>
    </w:p>
    <w:p w:rsidR="003A6331" w:rsidRPr="003A6331" w:rsidRDefault="003A6331" w:rsidP="003A633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评价方法</w:t>
      </w:r>
      <w:r>
        <w:rPr>
          <w:rFonts w:ascii="仿宋" w:eastAsia="仿宋" w:hAnsi="仿宋" w:cs="仿宋_GB2312" w:hint="eastAsia"/>
          <w:sz w:val="32"/>
          <w:szCs w:val="32"/>
        </w:rPr>
        <w:t>：项目资料翻阅，群众调查走访。</w:t>
      </w:r>
    </w:p>
    <w:p w:rsidR="003A6331" w:rsidRDefault="003A6331" w:rsidP="003A6331">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w:t>
      </w:r>
      <w:r>
        <w:rPr>
          <w:rFonts w:ascii="仿宋" w:eastAsia="仿宋" w:hAnsi="仿宋" w:cs="仿宋_GB2312"/>
          <w:sz w:val="32"/>
          <w:szCs w:val="32"/>
        </w:rPr>
        <w:t>、评价结论及绩效分析</w:t>
      </w:r>
    </w:p>
    <w:p w:rsidR="003A6331" w:rsidRDefault="003A6331" w:rsidP="003A633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3A6331" w:rsidRPr="001E00D4" w:rsidRDefault="003A6331" w:rsidP="003A6331">
      <w:pPr>
        <w:spacing w:line="580" w:lineRule="exact"/>
        <w:ind w:firstLineChars="200" w:firstLine="640"/>
        <w:rPr>
          <w:rFonts w:ascii="仿宋_GB2312" w:eastAsia="仿宋_GB2312" w:hAnsi="仿宋_GB2312" w:cs="仿宋_GB2312"/>
          <w:sz w:val="32"/>
          <w:szCs w:val="32"/>
        </w:rPr>
      </w:pPr>
      <w:r>
        <w:rPr>
          <w:rFonts w:ascii="仿宋" w:eastAsia="仿宋" w:hAnsi="仿宋" w:cs="仿宋_GB2312"/>
          <w:sz w:val="32"/>
          <w:szCs w:val="32"/>
        </w:rPr>
        <w:t>项目绩效评价总体结论</w:t>
      </w:r>
      <w:r>
        <w:rPr>
          <w:rFonts w:ascii="仿宋" w:eastAsia="仿宋" w:hAnsi="仿宋" w:cs="仿宋_GB2312" w:hint="eastAsia"/>
          <w:sz w:val="32"/>
          <w:szCs w:val="32"/>
        </w:rPr>
        <w:t>：</w:t>
      </w:r>
      <w:r w:rsidRPr="003A6331">
        <w:rPr>
          <w:rFonts w:ascii="仿宋_GB2312" w:eastAsia="仿宋_GB2312" w:hAnsi="仿宋" w:cs="仿宋_GB2312" w:hint="eastAsia"/>
          <w:sz w:val="32"/>
          <w:szCs w:val="32"/>
        </w:rPr>
        <w:t>该项目</w:t>
      </w:r>
      <w:r>
        <w:rPr>
          <w:rFonts w:ascii="仿宋_GB2312" w:eastAsia="仿宋_GB2312" w:hAnsi="仿宋" w:cs="仿宋_GB2312" w:hint="eastAsia"/>
          <w:sz w:val="32"/>
          <w:szCs w:val="32"/>
        </w:rPr>
        <w:t>的实施</w:t>
      </w:r>
      <w:r>
        <w:rPr>
          <w:rFonts w:ascii="仿宋_GB2312" w:eastAsia="仿宋_GB2312" w:hAnsi="仿宋_GB2312" w:cs="仿宋_GB2312" w:hint="eastAsia"/>
          <w:sz w:val="32"/>
          <w:szCs w:val="32"/>
        </w:rPr>
        <w:t>保障了人代会及</w:t>
      </w:r>
      <w:r>
        <w:rPr>
          <w:rFonts w:ascii="仿宋_GB2312" w:eastAsia="仿宋_GB2312" w:hAnsi="仿宋_GB2312" w:cs="仿宋_GB2312" w:hint="eastAsia"/>
          <w:sz w:val="32"/>
          <w:szCs w:val="32"/>
        </w:rPr>
        <w:lastRenderedPageBreak/>
        <w:t>代表工作正常开展及代表权益履行</w:t>
      </w:r>
      <w:r>
        <w:rPr>
          <w:rFonts w:ascii="仿宋_GB2312" w:hAnsi="仿宋_GB2312" w:cs="仿宋_GB2312" w:hint="eastAsia"/>
          <w:sz w:val="32"/>
          <w:szCs w:val="32"/>
        </w:rPr>
        <w:t>。</w:t>
      </w:r>
      <w:r w:rsidRPr="001E00D4">
        <w:rPr>
          <w:rFonts w:ascii="仿宋_GB2312" w:eastAsia="仿宋_GB2312" w:hAnsi="仿宋_GB2312" w:cs="仿宋_GB2312" w:hint="eastAsia"/>
          <w:sz w:val="32"/>
          <w:szCs w:val="32"/>
        </w:rPr>
        <w:t>基层民意能及时收集到位，提高群众满意度。</w:t>
      </w:r>
    </w:p>
    <w:p w:rsidR="003A6331" w:rsidRDefault="003A6331" w:rsidP="003A633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（二）绩效分析</w:t>
      </w:r>
    </w:p>
    <w:p w:rsidR="003A6331" w:rsidRDefault="003A6331" w:rsidP="003A633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1、项目决策</w:t>
      </w:r>
    </w:p>
    <w:p w:rsidR="001E00D4" w:rsidRDefault="003A6331" w:rsidP="003A633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必要性和可行性分析</w:t>
      </w:r>
      <w:r>
        <w:rPr>
          <w:rFonts w:ascii="仿宋" w:eastAsia="仿宋" w:hAnsi="仿宋" w:cs="仿宋_GB2312" w:hint="eastAsia"/>
          <w:sz w:val="32"/>
          <w:szCs w:val="32"/>
        </w:rPr>
        <w:t>：</w:t>
      </w:r>
      <w:r w:rsidR="001E00D4" w:rsidRPr="001E00D4">
        <w:rPr>
          <w:rFonts w:ascii="仿宋_GB2312" w:eastAsia="仿宋_GB2312" w:hAnsi="仿宋" w:cs="仿宋_GB2312" w:hint="eastAsia"/>
          <w:sz w:val="32"/>
          <w:szCs w:val="32"/>
        </w:rPr>
        <w:t>人民代表大会是按照民主集中制原则，有选民直接或间接代表组成，以人民代表大会为基石的人民代表大会制度是我国的根本政治制度，乡镇人大作为</w:t>
      </w:r>
      <w:proofErr w:type="gramStart"/>
      <w:r w:rsidR="001E00D4" w:rsidRPr="001E00D4">
        <w:rPr>
          <w:rFonts w:ascii="仿宋_GB2312" w:eastAsia="仿宋_GB2312" w:hAnsi="仿宋" w:cs="仿宋_GB2312" w:hint="eastAsia"/>
          <w:sz w:val="32"/>
          <w:szCs w:val="32"/>
        </w:rPr>
        <w:t>最</w:t>
      </w:r>
      <w:proofErr w:type="gramEnd"/>
      <w:r w:rsidR="001E00D4" w:rsidRPr="001E00D4">
        <w:rPr>
          <w:rFonts w:ascii="仿宋_GB2312" w:eastAsia="仿宋_GB2312" w:hAnsi="仿宋" w:cs="仿宋_GB2312" w:hint="eastAsia"/>
          <w:sz w:val="32"/>
          <w:szCs w:val="32"/>
        </w:rPr>
        <w:t>基层的国家权力机关，是人大工作的重要组成部分。</w:t>
      </w:r>
    </w:p>
    <w:p w:rsidR="003A6331" w:rsidRDefault="003A6331" w:rsidP="003A6331">
      <w:pPr>
        <w:spacing w:line="580" w:lineRule="exact"/>
        <w:ind w:firstLineChars="200" w:firstLine="640"/>
        <w:rPr>
          <w:rFonts w:ascii="仿宋_GB2312" w:eastAsia="仿宋_GB2312" w:hAnsi="仿宋_GB2312" w:cs="仿宋_GB2312"/>
          <w:sz w:val="32"/>
          <w:szCs w:val="32"/>
        </w:rPr>
      </w:pPr>
      <w:r>
        <w:rPr>
          <w:rFonts w:ascii="仿宋" w:eastAsia="仿宋" w:hAnsi="仿宋" w:cs="仿宋_GB2312"/>
          <w:sz w:val="32"/>
          <w:szCs w:val="32"/>
        </w:rPr>
        <w:t>绩效目标设置情况</w:t>
      </w:r>
      <w:r>
        <w:rPr>
          <w:rFonts w:ascii="仿宋" w:eastAsia="仿宋" w:hAnsi="仿宋" w:cs="仿宋_GB2312" w:hint="eastAsia"/>
          <w:sz w:val="32"/>
          <w:szCs w:val="32"/>
        </w:rPr>
        <w:t>：</w:t>
      </w:r>
      <w:r w:rsidR="001E00D4" w:rsidRPr="001E00D4">
        <w:rPr>
          <w:rFonts w:ascii="仿宋_GB2312" w:eastAsia="仿宋_GB2312" w:hAnsi="仿宋" w:cs="仿宋_GB2312" w:hint="eastAsia"/>
          <w:sz w:val="32"/>
          <w:szCs w:val="32"/>
        </w:rPr>
        <w:t>人大代表的培训学习次数</w:t>
      </w:r>
      <w:r w:rsidRPr="001E00D4">
        <w:rPr>
          <w:rFonts w:ascii="仿宋_GB2312" w:eastAsia="仿宋_GB2312" w:hAnsi="仿宋" w:cs="仿宋_GB2312" w:hint="eastAsia"/>
          <w:sz w:val="32"/>
          <w:szCs w:val="32"/>
        </w:rPr>
        <w:t>，</w:t>
      </w:r>
      <w:r>
        <w:rPr>
          <w:rFonts w:ascii="仿宋_GB2312" w:eastAsia="仿宋_GB2312" w:hAnsi="仿宋_GB2312" w:cs="仿宋_GB2312" w:hint="eastAsia"/>
          <w:sz w:val="32"/>
          <w:szCs w:val="32"/>
        </w:rPr>
        <w:t>保障人代会及代表工作正常开展及代表权益履行</w:t>
      </w:r>
      <w:r>
        <w:rPr>
          <w:rFonts w:ascii="仿宋_GB2312" w:hAnsi="仿宋_GB2312" w:cs="仿宋_GB2312" w:hint="eastAsia"/>
          <w:sz w:val="32"/>
          <w:szCs w:val="32"/>
        </w:rPr>
        <w:t>，</w:t>
      </w:r>
      <w:r w:rsidR="001E00D4" w:rsidRPr="001E00D4">
        <w:rPr>
          <w:rFonts w:ascii="仿宋_GB2312" w:hAnsi="仿宋_GB2312" w:cs="仿宋_GB2312" w:hint="eastAsia"/>
          <w:sz w:val="32"/>
          <w:szCs w:val="32"/>
        </w:rPr>
        <w:t>提升辖区守法意识，减少犯罪率</w:t>
      </w:r>
      <w:r w:rsidR="001E00D4">
        <w:rPr>
          <w:rFonts w:ascii="仿宋_GB2312" w:hAnsi="仿宋_GB2312" w:cs="仿宋_GB2312" w:hint="eastAsia"/>
          <w:sz w:val="32"/>
          <w:szCs w:val="32"/>
        </w:rPr>
        <w:t>，群众满意度。</w:t>
      </w:r>
    </w:p>
    <w:p w:rsidR="003A6331" w:rsidRDefault="003A6331" w:rsidP="003A633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2、项目管理</w:t>
      </w:r>
    </w:p>
    <w:p w:rsidR="003A6331" w:rsidRPr="001E00D4" w:rsidRDefault="003A6331" w:rsidP="001E00D4">
      <w:pPr>
        <w:spacing w:line="580" w:lineRule="exact"/>
        <w:ind w:firstLineChars="200" w:firstLine="640"/>
        <w:rPr>
          <w:rFonts w:ascii="仿宋_GB2312" w:eastAsia="仿宋_GB2312" w:hAnsi="仿宋" w:cs="仿宋_GB2312"/>
          <w:sz w:val="32"/>
          <w:szCs w:val="32"/>
        </w:rPr>
      </w:pPr>
      <w:r>
        <w:rPr>
          <w:rFonts w:ascii="仿宋" w:eastAsia="仿宋" w:hAnsi="仿宋" w:cs="仿宋_GB2312"/>
          <w:sz w:val="32"/>
          <w:szCs w:val="32"/>
        </w:rPr>
        <w:t>资金分配情况</w:t>
      </w:r>
      <w:r>
        <w:rPr>
          <w:rFonts w:ascii="仿宋" w:eastAsia="仿宋" w:hAnsi="仿宋" w:cs="仿宋_GB2312" w:hint="eastAsia"/>
          <w:sz w:val="32"/>
          <w:szCs w:val="32"/>
        </w:rPr>
        <w:t>：</w:t>
      </w:r>
      <w:r w:rsidR="001E00D4" w:rsidRPr="003A6331">
        <w:rPr>
          <w:rFonts w:ascii="仿宋_GB2312" w:eastAsia="仿宋_GB2312" w:hAnsi="仿宋" w:cs="仿宋_GB2312" w:hint="eastAsia"/>
          <w:sz w:val="32"/>
          <w:szCs w:val="32"/>
        </w:rPr>
        <w:t>全部资金主要是用于</w:t>
      </w:r>
      <w:r w:rsidR="001E00D4">
        <w:rPr>
          <w:rFonts w:ascii="仿宋_GB2312" w:eastAsia="仿宋_GB2312" w:hAnsi="仿宋" w:cs="仿宋_GB2312" w:hint="eastAsia"/>
          <w:sz w:val="32"/>
          <w:szCs w:val="32"/>
        </w:rPr>
        <w:t>人大代表日常开展工作及培训学习</w:t>
      </w:r>
      <w:r w:rsidR="001E00D4" w:rsidRPr="003A6331">
        <w:rPr>
          <w:rFonts w:ascii="仿宋_GB2312" w:eastAsia="仿宋_GB2312" w:hAnsi="仿宋" w:cs="仿宋_GB2312" w:hint="eastAsia"/>
          <w:sz w:val="32"/>
          <w:szCs w:val="32"/>
        </w:rPr>
        <w:t>。</w:t>
      </w:r>
    </w:p>
    <w:p w:rsidR="003A6331" w:rsidRDefault="003A6331" w:rsidP="003A6331">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3、项目绩效</w:t>
      </w:r>
    </w:p>
    <w:p w:rsidR="001E00D4" w:rsidRPr="001E00D4" w:rsidRDefault="003A6331" w:rsidP="003A6331">
      <w:pPr>
        <w:spacing w:line="580" w:lineRule="exact"/>
        <w:ind w:firstLineChars="200" w:firstLine="640"/>
        <w:rPr>
          <w:rFonts w:ascii="仿宋_GB2312" w:eastAsia="仿宋_GB2312" w:hAnsi="仿宋" w:cs="仿宋_GB2312"/>
          <w:sz w:val="32"/>
          <w:szCs w:val="32"/>
        </w:rPr>
      </w:pPr>
      <w:r>
        <w:rPr>
          <w:rFonts w:ascii="仿宋" w:eastAsia="仿宋" w:hAnsi="仿宋" w:cs="仿宋_GB2312"/>
          <w:sz w:val="32"/>
          <w:szCs w:val="32"/>
        </w:rPr>
        <w:t>项目目标完成情况</w:t>
      </w:r>
      <w:r>
        <w:rPr>
          <w:rFonts w:ascii="仿宋" w:eastAsia="仿宋" w:hAnsi="仿宋" w:cs="仿宋_GB2312" w:hint="eastAsia"/>
          <w:sz w:val="32"/>
          <w:szCs w:val="32"/>
        </w:rPr>
        <w:t>：</w:t>
      </w:r>
      <w:r w:rsidRPr="001E00D4">
        <w:rPr>
          <w:rFonts w:ascii="仿宋_GB2312" w:eastAsia="仿宋_GB2312" w:hAnsi="仿宋" w:cs="仿宋_GB2312" w:hint="eastAsia"/>
          <w:sz w:val="32"/>
          <w:szCs w:val="32"/>
        </w:rPr>
        <w:t>该项目绩效完成情况较好，保障了人代会的及时召开，民意及时得到收集</w:t>
      </w:r>
      <w:r w:rsidR="001E00D4" w:rsidRPr="001E00D4">
        <w:rPr>
          <w:rFonts w:ascii="仿宋_GB2312" w:eastAsia="仿宋_GB2312" w:hAnsi="仿宋" w:cs="仿宋_GB2312" w:hint="eastAsia"/>
          <w:sz w:val="32"/>
          <w:szCs w:val="32"/>
        </w:rPr>
        <w:t>反馈。</w:t>
      </w:r>
    </w:p>
    <w:p w:rsidR="003A6331" w:rsidRPr="001E00D4" w:rsidRDefault="003A6331" w:rsidP="003A6331">
      <w:pPr>
        <w:spacing w:line="580" w:lineRule="exact"/>
        <w:ind w:firstLineChars="200" w:firstLine="640"/>
        <w:rPr>
          <w:rFonts w:ascii="仿宋_GB2312" w:eastAsia="仿宋_GB2312" w:hAnsi="仿宋" w:cs="仿宋_GB2312"/>
          <w:sz w:val="32"/>
          <w:szCs w:val="32"/>
        </w:rPr>
      </w:pPr>
      <w:r>
        <w:rPr>
          <w:rFonts w:ascii="仿宋" w:eastAsia="仿宋" w:hAnsi="仿宋" w:cs="仿宋_GB2312"/>
          <w:sz w:val="32"/>
          <w:szCs w:val="32"/>
        </w:rPr>
        <w:t>项目效益情况</w:t>
      </w:r>
      <w:r>
        <w:rPr>
          <w:rFonts w:ascii="仿宋" w:eastAsia="仿宋" w:hAnsi="仿宋" w:cs="仿宋_GB2312" w:hint="eastAsia"/>
          <w:sz w:val="32"/>
          <w:szCs w:val="32"/>
        </w:rPr>
        <w:t>：</w:t>
      </w:r>
      <w:r w:rsidR="001E00D4" w:rsidRPr="001E00D4">
        <w:rPr>
          <w:rFonts w:ascii="仿宋_GB2312" w:eastAsia="仿宋_GB2312" w:hAnsi="仿宋" w:cs="仿宋_GB2312" w:hint="eastAsia"/>
          <w:sz w:val="32"/>
          <w:szCs w:val="32"/>
        </w:rPr>
        <w:t>及时按标准召开人代会，保障了人民的合法权益，</w:t>
      </w:r>
      <w:r w:rsidRPr="001E00D4">
        <w:rPr>
          <w:rFonts w:ascii="仿宋_GB2312" w:eastAsia="仿宋_GB2312" w:hAnsi="仿宋" w:cs="仿宋_GB2312" w:hint="eastAsia"/>
          <w:sz w:val="32"/>
          <w:szCs w:val="32"/>
        </w:rPr>
        <w:t>提高群众知晓度，广泛收集群众</w:t>
      </w:r>
      <w:r w:rsidR="001E00D4" w:rsidRPr="001E00D4">
        <w:rPr>
          <w:rFonts w:ascii="仿宋_GB2312" w:eastAsia="仿宋_GB2312" w:hAnsi="仿宋" w:cs="仿宋_GB2312" w:hint="eastAsia"/>
          <w:sz w:val="32"/>
          <w:szCs w:val="32"/>
        </w:rPr>
        <w:t>诉求</w:t>
      </w:r>
      <w:r w:rsidRPr="001E00D4">
        <w:rPr>
          <w:rFonts w:ascii="仿宋_GB2312" w:eastAsia="仿宋_GB2312" w:hAnsi="仿宋" w:cs="仿宋_GB2312" w:hint="eastAsia"/>
          <w:sz w:val="32"/>
          <w:szCs w:val="32"/>
        </w:rPr>
        <w:t>，人民满意度进一步提高。</w:t>
      </w:r>
    </w:p>
    <w:p w:rsidR="003A6331" w:rsidRDefault="003A6331" w:rsidP="003A6331">
      <w:pPr>
        <w:numPr>
          <w:ilvl w:val="0"/>
          <w:numId w:val="13"/>
        </w:num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存在主要问题</w:t>
      </w:r>
      <w:r>
        <w:rPr>
          <w:rFonts w:ascii="仿宋_GB2312" w:eastAsia="仿宋_GB2312" w:hAnsi="仿宋_GB2312" w:cs="仿宋_GB2312" w:hint="eastAsia"/>
          <w:sz w:val="32"/>
          <w:szCs w:val="32"/>
        </w:rPr>
        <w:t>：群众对人大工作</w:t>
      </w:r>
      <w:r w:rsidR="001E00D4">
        <w:rPr>
          <w:rFonts w:ascii="仿宋_GB2312" w:eastAsia="仿宋_GB2312" w:hAnsi="仿宋_GB2312" w:cs="仿宋_GB2312" w:hint="eastAsia"/>
          <w:sz w:val="32"/>
          <w:szCs w:val="32"/>
        </w:rPr>
        <w:t>知晓</w:t>
      </w:r>
      <w:r>
        <w:rPr>
          <w:rFonts w:ascii="仿宋_GB2312" w:eastAsia="仿宋_GB2312" w:hAnsi="仿宋_GB2312" w:cs="仿宋_GB2312" w:hint="eastAsia"/>
          <w:sz w:val="32"/>
          <w:szCs w:val="32"/>
        </w:rPr>
        <w:t>度低</w:t>
      </w:r>
      <w:r>
        <w:rPr>
          <w:rFonts w:ascii="仿宋_GB2312" w:hAnsi="仿宋_GB2312" w:cs="仿宋_GB2312" w:hint="eastAsia"/>
          <w:sz w:val="32"/>
          <w:szCs w:val="32"/>
        </w:rPr>
        <w:t>。</w:t>
      </w:r>
    </w:p>
    <w:p w:rsidR="00606B0D" w:rsidRPr="00606B0D" w:rsidRDefault="003A6331" w:rsidP="003A6331">
      <w:pPr>
        <w:numPr>
          <w:ilvl w:val="0"/>
          <w:numId w:val="13"/>
        </w:num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相关措施建议</w:t>
      </w:r>
      <w:r>
        <w:rPr>
          <w:rFonts w:ascii="仿宋" w:eastAsia="仿宋" w:hAnsi="仿宋" w:cs="仿宋_GB2312" w:hint="eastAsia"/>
          <w:sz w:val="32"/>
          <w:szCs w:val="32"/>
        </w:rPr>
        <w:t>：</w:t>
      </w:r>
    </w:p>
    <w:p w:rsidR="003A6331" w:rsidRDefault="003A6331" w:rsidP="00606B0D">
      <w:pPr>
        <w:spacing w:line="580" w:lineRule="exact"/>
        <w:ind w:left="640" w:firstLineChars="200" w:firstLine="640"/>
        <w:rPr>
          <w:rFonts w:ascii="仿宋" w:eastAsia="仿宋" w:hAnsi="仿宋" w:cs="仿宋_GB2312"/>
          <w:sz w:val="32"/>
          <w:szCs w:val="32"/>
        </w:rPr>
      </w:pPr>
      <w:r>
        <w:rPr>
          <w:rFonts w:ascii="仿宋_GB2312" w:eastAsia="仿宋_GB2312" w:hAnsi="仿宋_GB2312" w:cs="仿宋_GB2312" w:hint="eastAsia"/>
          <w:sz w:val="32"/>
          <w:szCs w:val="32"/>
        </w:rPr>
        <w:t>进一步加大人大工作宣传力度，特别提高对代表会议的召开的宣传力度。保证民生</w:t>
      </w:r>
      <w:proofErr w:type="gramStart"/>
      <w:r>
        <w:rPr>
          <w:rFonts w:ascii="仿宋_GB2312" w:eastAsia="仿宋_GB2312" w:hAnsi="仿宋_GB2312" w:cs="仿宋_GB2312" w:hint="eastAsia"/>
          <w:sz w:val="32"/>
          <w:szCs w:val="32"/>
        </w:rPr>
        <w:t>述求能够</w:t>
      </w:r>
      <w:proofErr w:type="gramEnd"/>
      <w:r>
        <w:rPr>
          <w:rFonts w:ascii="仿宋_GB2312" w:eastAsia="仿宋_GB2312" w:hAnsi="仿宋_GB2312" w:cs="仿宋_GB2312" w:hint="eastAsia"/>
          <w:sz w:val="32"/>
          <w:szCs w:val="32"/>
        </w:rPr>
        <w:t>及时收集到位</w:t>
      </w:r>
      <w:r w:rsidR="00606B0D">
        <w:rPr>
          <w:rFonts w:ascii="仿宋_GB2312" w:eastAsia="仿宋_GB2312" w:hAnsi="仿宋_GB2312" w:cs="仿宋_GB2312" w:hint="eastAsia"/>
          <w:sz w:val="32"/>
          <w:szCs w:val="32"/>
        </w:rPr>
        <w:t>。</w:t>
      </w:r>
    </w:p>
    <w:p w:rsidR="00606B0D" w:rsidRDefault="00606B0D" w:rsidP="00606B0D">
      <w:pPr>
        <w:pStyle w:val="2"/>
        <w:rPr>
          <w:rStyle w:val="1Char"/>
          <w:rFonts w:ascii="仿宋" w:eastAsia="仿宋" w:hAnsi="仿宋"/>
        </w:rPr>
      </w:pPr>
      <w:r>
        <w:rPr>
          <w:rStyle w:val="1Char"/>
          <w:rFonts w:ascii="仿宋" w:eastAsia="仿宋" w:hAnsi="仿宋" w:hint="eastAsia"/>
        </w:rPr>
        <w:lastRenderedPageBreak/>
        <w:t>附件2</w:t>
      </w:r>
    </w:p>
    <w:p w:rsidR="00606B0D" w:rsidRPr="00606B0D" w:rsidRDefault="00606B0D" w:rsidP="00606B0D">
      <w:pPr>
        <w:jc w:val="center"/>
        <w:rPr>
          <w:rFonts w:ascii="宋体" w:hAnsi="宋体" w:cs="宋体"/>
          <w:kern w:val="0"/>
          <w:sz w:val="24"/>
        </w:rPr>
      </w:pPr>
      <w:r>
        <w:rPr>
          <w:rFonts w:ascii="黑体" w:eastAsia="黑体" w:hAnsi="黑体" w:cs="方正小标宋简体" w:hint="eastAsia"/>
          <w:sz w:val="44"/>
          <w:szCs w:val="44"/>
        </w:rPr>
        <w:t>2018年</w:t>
      </w:r>
      <w:r w:rsidRPr="00606B0D">
        <w:rPr>
          <w:rFonts w:ascii="黑体" w:eastAsia="黑体" w:hAnsi="宋体" w:cs="宋体" w:hint="eastAsia"/>
          <w:kern w:val="0"/>
          <w:sz w:val="44"/>
          <w:szCs w:val="44"/>
        </w:rPr>
        <w:t>计划生育宣传、免费技术服务费</w:t>
      </w:r>
    </w:p>
    <w:p w:rsidR="00606B0D" w:rsidRDefault="00606B0D" w:rsidP="00606B0D">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项目支出绩效评价报告</w:t>
      </w:r>
    </w:p>
    <w:p w:rsidR="00606B0D" w:rsidRDefault="00606B0D" w:rsidP="00606B0D">
      <w:pPr>
        <w:spacing w:line="580" w:lineRule="exact"/>
        <w:ind w:firstLineChars="200" w:firstLine="640"/>
        <w:rPr>
          <w:rFonts w:ascii="仿宋_GB2312" w:eastAsia="仿宋_GB2312" w:hAnsi="仿宋_GB2312" w:cs="仿宋_GB2312"/>
          <w:sz w:val="32"/>
          <w:szCs w:val="32"/>
        </w:rPr>
      </w:pPr>
    </w:p>
    <w:p w:rsidR="00606B0D" w:rsidRDefault="00606B0D" w:rsidP="00606B0D">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w:t>
      </w:r>
      <w:r>
        <w:rPr>
          <w:rFonts w:ascii="仿宋" w:eastAsia="仿宋" w:hAnsi="仿宋" w:cs="仿宋_GB2312"/>
          <w:sz w:val="32"/>
          <w:szCs w:val="32"/>
        </w:rPr>
        <w:t>、评价工作开展及项目情况</w:t>
      </w:r>
    </w:p>
    <w:p w:rsidR="00606B0D" w:rsidRDefault="00606B0D" w:rsidP="00606B0D">
      <w:pPr>
        <w:spacing w:line="580" w:lineRule="exact"/>
        <w:ind w:firstLineChars="200" w:firstLine="640"/>
        <w:rPr>
          <w:rFonts w:ascii="仿宋" w:eastAsia="仿宋_GB2312" w:hAnsi="仿宋" w:cs="仿宋_GB2312"/>
          <w:sz w:val="32"/>
          <w:szCs w:val="32"/>
        </w:rPr>
      </w:pPr>
      <w:r>
        <w:rPr>
          <w:rFonts w:ascii="仿宋" w:eastAsia="仿宋" w:hAnsi="仿宋" w:cs="仿宋_GB2312"/>
          <w:sz w:val="32"/>
          <w:szCs w:val="32"/>
        </w:rPr>
        <w:t>项目评价实施方案情况</w:t>
      </w:r>
      <w:r>
        <w:rPr>
          <w:rFonts w:ascii="仿宋" w:eastAsia="仿宋" w:hAnsi="仿宋" w:cs="仿宋_GB2312" w:hint="eastAsia"/>
          <w:sz w:val="32"/>
          <w:szCs w:val="32"/>
        </w:rPr>
        <w:t>：</w:t>
      </w:r>
      <w:r w:rsidRPr="00606B0D">
        <w:rPr>
          <w:rFonts w:ascii="仿宋_GB2312" w:eastAsia="仿宋_GB2312" w:hAnsi="仿宋" w:cs="仿宋_GB2312" w:hint="eastAsia"/>
          <w:sz w:val="32"/>
          <w:szCs w:val="32"/>
        </w:rPr>
        <w:t>组织辖区内符合条件的妇女进行妇检，保证国家计划生育政策宣传到位、执行到位，加大群众对计划生育的理解度和知晓度</w:t>
      </w:r>
      <w:r w:rsidRPr="00606B0D">
        <w:rPr>
          <w:rFonts w:ascii="仿宋_GB2312" w:eastAsia="仿宋_GB2312" w:hAnsi="仿宋_GB2312" w:cs="仿宋_GB2312" w:hint="eastAsia"/>
          <w:sz w:val="32"/>
          <w:szCs w:val="32"/>
        </w:rPr>
        <w:t>。</w:t>
      </w:r>
    </w:p>
    <w:p w:rsidR="00606B0D" w:rsidRDefault="00606B0D" w:rsidP="00606B0D">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评价指标</w:t>
      </w:r>
      <w:r>
        <w:rPr>
          <w:rFonts w:ascii="仿宋" w:eastAsia="仿宋" w:hAnsi="仿宋" w:cs="仿宋_GB2312" w:hint="eastAsia"/>
          <w:sz w:val="32"/>
          <w:szCs w:val="32"/>
        </w:rPr>
        <w:t>：</w:t>
      </w:r>
      <w:r w:rsidRPr="00606B0D">
        <w:rPr>
          <w:rFonts w:ascii="仿宋_GB2312" w:eastAsia="仿宋_GB2312" w:hAnsi="仿宋" w:cs="仿宋_GB2312" w:hint="eastAsia"/>
          <w:sz w:val="32"/>
          <w:szCs w:val="32"/>
        </w:rPr>
        <w:t>体检人次，群众知晓度和满意度。</w:t>
      </w:r>
    </w:p>
    <w:p w:rsidR="00606B0D" w:rsidRDefault="00606B0D" w:rsidP="00606B0D">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评价方法</w:t>
      </w:r>
      <w:r>
        <w:rPr>
          <w:rFonts w:ascii="仿宋" w:eastAsia="仿宋" w:hAnsi="仿宋" w:cs="仿宋_GB2312" w:hint="eastAsia"/>
          <w:sz w:val="32"/>
          <w:szCs w:val="32"/>
        </w:rPr>
        <w:t>：</w:t>
      </w:r>
      <w:r w:rsidRPr="00606B0D">
        <w:rPr>
          <w:rFonts w:ascii="仿宋_GB2312" w:eastAsia="仿宋_GB2312" w:hAnsi="仿宋" w:cs="仿宋_GB2312" w:hint="eastAsia"/>
          <w:sz w:val="32"/>
          <w:szCs w:val="32"/>
        </w:rPr>
        <w:t>项目资料查阅，群众调查走访。</w:t>
      </w:r>
    </w:p>
    <w:p w:rsidR="00606B0D" w:rsidRDefault="00606B0D" w:rsidP="00606B0D">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w:t>
      </w:r>
      <w:r>
        <w:rPr>
          <w:rFonts w:ascii="仿宋" w:eastAsia="仿宋" w:hAnsi="仿宋" w:cs="仿宋_GB2312"/>
          <w:sz w:val="32"/>
          <w:szCs w:val="32"/>
        </w:rPr>
        <w:t>、评价结论及绩效分析</w:t>
      </w:r>
    </w:p>
    <w:p w:rsidR="00606B0D" w:rsidRDefault="00606B0D" w:rsidP="00606B0D">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606B0D" w:rsidRDefault="00606B0D" w:rsidP="00606B0D">
      <w:pPr>
        <w:spacing w:line="580" w:lineRule="exact"/>
        <w:ind w:firstLineChars="200" w:firstLine="640"/>
        <w:rPr>
          <w:rFonts w:ascii="仿宋" w:eastAsia="仿宋_GB2312" w:hAnsi="仿宋" w:cs="仿宋_GB2312"/>
          <w:sz w:val="32"/>
          <w:szCs w:val="32"/>
        </w:rPr>
      </w:pPr>
      <w:r>
        <w:rPr>
          <w:rFonts w:ascii="仿宋" w:eastAsia="仿宋" w:hAnsi="仿宋" w:cs="仿宋_GB2312"/>
          <w:sz w:val="32"/>
          <w:szCs w:val="32"/>
        </w:rPr>
        <w:t>项目绩效评价总体结论</w:t>
      </w:r>
      <w:r>
        <w:rPr>
          <w:rFonts w:ascii="仿宋" w:eastAsia="仿宋" w:hAnsi="仿宋" w:cs="仿宋_GB2312" w:hint="eastAsia"/>
          <w:sz w:val="32"/>
          <w:szCs w:val="32"/>
        </w:rPr>
        <w:t>：</w:t>
      </w:r>
      <w:r w:rsidRPr="00606B0D">
        <w:rPr>
          <w:rFonts w:ascii="仿宋_GB2312" w:eastAsia="仿宋_GB2312" w:hAnsi="仿宋" w:cs="仿宋_GB2312" w:hint="eastAsia"/>
          <w:sz w:val="32"/>
          <w:szCs w:val="32"/>
        </w:rPr>
        <w:t>该项目总体实践较好，组织辖区内符合条件的妇女进行妇检，保证国家计划生育政策宣传到位、执行到位</w:t>
      </w:r>
      <w:r>
        <w:rPr>
          <w:rFonts w:ascii="仿宋_GB2312" w:hAnsi="仿宋_GB2312" w:cs="仿宋_GB2312" w:hint="eastAsia"/>
          <w:sz w:val="32"/>
          <w:szCs w:val="32"/>
        </w:rPr>
        <w:t>。</w:t>
      </w:r>
    </w:p>
    <w:p w:rsidR="00606B0D" w:rsidRDefault="00606B0D" w:rsidP="00606B0D">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（二）绩效分析</w:t>
      </w:r>
    </w:p>
    <w:p w:rsidR="00606B0D" w:rsidRDefault="00606B0D" w:rsidP="00606B0D">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1、项目决策</w:t>
      </w:r>
    </w:p>
    <w:p w:rsidR="00606B0D" w:rsidRDefault="00606B0D" w:rsidP="00606B0D">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必要性和可行性分析</w:t>
      </w:r>
      <w:r>
        <w:rPr>
          <w:rFonts w:ascii="仿宋" w:eastAsia="仿宋" w:hAnsi="仿宋" w:cs="仿宋_GB2312" w:hint="eastAsia"/>
          <w:sz w:val="32"/>
          <w:szCs w:val="32"/>
        </w:rPr>
        <w:t>：</w:t>
      </w:r>
      <w:r w:rsidRPr="00606B0D">
        <w:rPr>
          <w:rFonts w:ascii="仿宋_GB2312" w:eastAsia="仿宋_GB2312" w:hAnsi="仿宋" w:cs="仿宋_GB2312" w:hint="eastAsia"/>
          <w:sz w:val="32"/>
          <w:szCs w:val="32"/>
        </w:rPr>
        <w:t>自我</w:t>
      </w:r>
      <w:proofErr w:type="gramStart"/>
      <w:r w:rsidRPr="00606B0D">
        <w:rPr>
          <w:rFonts w:ascii="仿宋_GB2312" w:eastAsia="仿宋_GB2312" w:hAnsi="仿宋" w:cs="仿宋_GB2312" w:hint="eastAsia"/>
          <w:sz w:val="32"/>
          <w:szCs w:val="32"/>
        </w:rPr>
        <w:t>国全面</w:t>
      </w:r>
      <w:proofErr w:type="gramEnd"/>
      <w:r w:rsidRPr="00606B0D">
        <w:rPr>
          <w:rFonts w:ascii="仿宋_GB2312" w:eastAsia="仿宋_GB2312" w:hAnsi="仿宋" w:cs="仿宋_GB2312" w:hint="eastAsia"/>
          <w:sz w:val="32"/>
          <w:szCs w:val="32"/>
        </w:rPr>
        <w:t>拉开计划生育以来，我国低死亡、高增长的认可再生产类型得到了有效的改变，取得了低死亡、低出生、低增长的显著成效。</w:t>
      </w:r>
    </w:p>
    <w:p w:rsidR="00606B0D" w:rsidRPr="00606B0D" w:rsidRDefault="00606B0D" w:rsidP="00606B0D">
      <w:pPr>
        <w:spacing w:line="580" w:lineRule="exact"/>
        <w:ind w:firstLineChars="200" w:firstLine="640"/>
        <w:rPr>
          <w:rFonts w:ascii="仿宋_GB2312" w:eastAsia="仿宋_GB2312" w:hAnsi="仿宋" w:cs="仿宋_GB2312"/>
          <w:sz w:val="32"/>
          <w:szCs w:val="32"/>
        </w:rPr>
      </w:pPr>
      <w:r>
        <w:rPr>
          <w:rFonts w:ascii="仿宋" w:eastAsia="仿宋" w:hAnsi="仿宋" w:cs="仿宋_GB2312"/>
          <w:sz w:val="32"/>
          <w:szCs w:val="32"/>
        </w:rPr>
        <w:t>绩效目标设置情况</w:t>
      </w:r>
      <w:r>
        <w:rPr>
          <w:rFonts w:ascii="仿宋" w:eastAsia="仿宋" w:hAnsi="仿宋" w:cs="仿宋_GB2312" w:hint="eastAsia"/>
          <w:sz w:val="32"/>
          <w:szCs w:val="32"/>
        </w:rPr>
        <w:t>：</w:t>
      </w:r>
      <w:r w:rsidRPr="00606B0D">
        <w:rPr>
          <w:rFonts w:ascii="仿宋_GB2312" w:eastAsia="仿宋_GB2312" w:hAnsi="仿宋" w:cs="仿宋_GB2312" w:hint="eastAsia"/>
          <w:sz w:val="32"/>
          <w:szCs w:val="32"/>
        </w:rPr>
        <w:t>组织体检人次、群众知晓度和满意度。</w:t>
      </w:r>
    </w:p>
    <w:p w:rsidR="00606B0D" w:rsidRDefault="00606B0D" w:rsidP="00606B0D">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lastRenderedPageBreak/>
        <w:t>2、项目管理</w:t>
      </w:r>
    </w:p>
    <w:p w:rsidR="00606B0D" w:rsidRPr="00C075AA" w:rsidRDefault="00606B0D" w:rsidP="00C075AA">
      <w:pPr>
        <w:spacing w:line="580" w:lineRule="exact"/>
        <w:ind w:firstLineChars="200" w:firstLine="640"/>
        <w:rPr>
          <w:rFonts w:ascii="仿宋_GB2312" w:eastAsia="仿宋_GB2312" w:hAnsi="仿宋" w:cs="仿宋_GB2312"/>
          <w:sz w:val="32"/>
          <w:szCs w:val="32"/>
        </w:rPr>
      </w:pPr>
      <w:r>
        <w:rPr>
          <w:rFonts w:ascii="仿宋" w:eastAsia="仿宋" w:hAnsi="仿宋" w:cs="仿宋_GB2312"/>
          <w:sz w:val="32"/>
          <w:szCs w:val="32"/>
        </w:rPr>
        <w:t>资金使用情况</w:t>
      </w:r>
      <w:r>
        <w:rPr>
          <w:rFonts w:ascii="仿宋" w:eastAsia="仿宋" w:hAnsi="仿宋" w:cs="仿宋_GB2312" w:hint="eastAsia"/>
          <w:sz w:val="32"/>
          <w:szCs w:val="32"/>
        </w:rPr>
        <w:t>：</w:t>
      </w:r>
      <w:r w:rsidRPr="003A6331">
        <w:rPr>
          <w:rFonts w:ascii="仿宋_GB2312" w:eastAsia="仿宋_GB2312" w:hAnsi="仿宋" w:cs="仿宋_GB2312" w:hint="eastAsia"/>
          <w:sz w:val="32"/>
          <w:szCs w:val="32"/>
        </w:rPr>
        <w:t>全部资金主要是用于</w:t>
      </w:r>
      <w:r w:rsidR="00C075AA">
        <w:rPr>
          <w:rFonts w:ascii="仿宋_GB2312" w:eastAsia="仿宋_GB2312" w:hAnsi="仿宋" w:cs="仿宋_GB2312" w:hint="eastAsia"/>
          <w:sz w:val="32"/>
          <w:szCs w:val="32"/>
        </w:rPr>
        <w:t>计划生育宣传及工作开展</w:t>
      </w:r>
      <w:r w:rsidRPr="003A6331">
        <w:rPr>
          <w:rFonts w:ascii="仿宋_GB2312" w:eastAsia="仿宋_GB2312" w:hAnsi="仿宋" w:cs="仿宋_GB2312" w:hint="eastAsia"/>
          <w:sz w:val="32"/>
          <w:szCs w:val="32"/>
        </w:rPr>
        <w:t>。</w:t>
      </w:r>
    </w:p>
    <w:p w:rsidR="00606B0D" w:rsidRDefault="00606B0D" w:rsidP="00606B0D">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3、项目绩效</w:t>
      </w:r>
    </w:p>
    <w:p w:rsidR="00606B0D" w:rsidRDefault="00606B0D" w:rsidP="00606B0D">
      <w:pPr>
        <w:spacing w:line="580" w:lineRule="exact"/>
        <w:ind w:firstLineChars="200" w:firstLine="640"/>
        <w:rPr>
          <w:rFonts w:ascii="仿宋_GB2312" w:hAnsi="仿宋_GB2312" w:cs="仿宋_GB2312"/>
          <w:sz w:val="32"/>
          <w:szCs w:val="32"/>
        </w:rPr>
      </w:pPr>
      <w:r>
        <w:rPr>
          <w:rFonts w:ascii="仿宋" w:eastAsia="仿宋" w:hAnsi="仿宋" w:cs="仿宋_GB2312"/>
          <w:sz w:val="32"/>
          <w:szCs w:val="32"/>
        </w:rPr>
        <w:t>项目目标完成情况</w:t>
      </w:r>
      <w:r>
        <w:rPr>
          <w:rFonts w:ascii="仿宋" w:eastAsia="仿宋" w:hAnsi="仿宋" w:cs="仿宋_GB2312" w:hint="eastAsia"/>
          <w:sz w:val="32"/>
          <w:szCs w:val="32"/>
        </w:rPr>
        <w:t>：</w:t>
      </w:r>
      <w:r w:rsidR="00C075AA" w:rsidRPr="00C075AA">
        <w:rPr>
          <w:rFonts w:ascii="仿宋_GB2312" w:eastAsia="仿宋_GB2312" w:hAnsi="仿宋" w:cs="仿宋_GB2312" w:hint="eastAsia"/>
          <w:sz w:val="32"/>
          <w:szCs w:val="32"/>
        </w:rPr>
        <w:t>该项目的实施很大程度上实现了群众对婚育观念的转变，将计划生育宣传教育融入广大群众的生活和家庭，实现群众幸福指数和家庭发展能力的不断提升。</w:t>
      </w:r>
    </w:p>
    <w:p w:rsidR="00606B0D" w:rsidRDefault="00606B0D" w:rsidP="00606B0D">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项目效益情况</w:t>
      </w:r>
      <w:r>
        <w:rPr>
          <w:rFonts w:ascii="仿宋" w:eastAsia="仿宋" w:hAnsi="仿宋" w:cs="仿宋_GB2312" w:hint="eastAsia"/>
          <w:sz w:val="32"/>
          <w:szCs w:val="32"/>
        </w:rPr>
        <w:t>：</w:t>
      </w:r>
      <w:r w:rsidRPr="00C075AA">
        <w:rPr>
          <w:rFonts w:ascii="仿宋_GB2312" w:eastAsia="仿宋_GB2312" w:hAnsi="仿宋" w:cs="仿宋_GB2312" w:hint="eastAsia"/>
          <w:sz w:val="32"/>
          <w:szCs w:val="32"/>
        </w:rPr>
        <w:t>提高</w:t>
      </w:r>
      <w:r w:rsidR="00C075AA" w:rsidRPr="00C075AA">
        <w:rPr>
          <w:rFonts w:ascii="仿宋_GB2312" w:eastAsia="仿宋_GB2312" w:hAnsi="仿宋" w:cs="仿宋_GB2312" w:hint="eastAsia"/>
          <w:sz w:val="32"/>
          <w:szCs w:val="32"/>
        </w:rPr>
        <w:t>了群众家庭生活质量及</w:t>
      </w:r>
      <w:r w:rsidRPr="00C075AA">
        <w:rPr>
          <w:rFonts w:ascii="仿宋_GB2312" w:eastAsia="仿宋_GB2312" w:hAnsi="仿宋" w:cs="仿宋_GB2312" w:hint="eastAsia"/>
          <w:sz w:val="32"/>
          <w:szCs w:val="32"/>
        </w:rPr>
        <w:t>群众满意度</w:t>
      </w:r>
      <w:r w:rsidR="00C075AA" w:rsidRPr="00C075AA">
        <w:rPr>
          <w:rFonts w:ascii="仿宋_GB2312" w:eastAsia="仿宋_GB2312" w:hAnsi="仿宋" w:cs="仿宋_GB2312" w:hint="eastAsia"/>
          <w:sz w:val="32"/>
          <w:szCs w:val="32"/>
        </w:rPr>
        <w:t>，保证国家计划生育政策宣传到位、执行到位</w:t>
      </w:r>
      <w:r w:rsidRPr="00C075AA">
        <w:rPr>
          <w:rFonts w:ascii="仿宋_GB2312" w:eastAsia="仿宋_GB2312" w:hAnsi="仿宋" w:cs="仿宋_GB2312" w:hint="eastAsia"/>
          <w:sz w:val="32"/>
          <w:szCs w:val="32"/>
        </w:rPr>
        <w:t>。</w:t>
      </w:r>
    </w:p>
    <w:p w:rsidR="00606B0D" w:rsidRPr="00C075AA" w:rsidRDefault="00C075AA" w:rsidP="00C075AA">
      <w:pPr>
        <w:spacing w:line="580" w:lineRule="exact"/>
        <w:ind w:left="640"/>
        <w:rPr>
          <w:rFonts w:ascii="仿宋_GB2312" w:eastAsia="仿宋_GB2312" w:hAnsi="仿宋_GB2312" w:cs="仿宋_GB2312"/>
          <w:sz w:val="32"/>
          <w:szCs w:val="32"/>
        </w:rPr>
      </w:pPr>
      <w:r>
        <w:rPr>
          <w:rFonts w:ascii="仿宋" w:eastAsia="仿宋" w:hAnsi="仿宋" w:cs="仿宋_GB2312" w:hint="eastAsia"/>
          <w:sz w:val="32"/>
          <w:szCs w:val="32"/>
        </w:rPr>
        <w:t>4.</w:t>
      </w:r>
      <w:r w:rsidR="00606B0D">
        <w:rPr>
          <w:rFonts w:ascii="仿宋" w:eastAsia="仿宋" w:hAnsi="仿宋" w:cs="仿宋_GB2312"/>
          <w:sz w:val="32"/>
          <w:szCs w:val="32"/>
        </w:rPr>
        <w:t>存在主要问题</w:t>
      </w:r>
      <w:r w:rsidR="00606B0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计划生育宣传不到位以及宣传方式单一</w:t>
      </w:r>
      <w:r w:rsidRPr="006354AD">
        <w:rPr>
          <w:rFonts w:ascii="仿宋_GB2312" w:eastAsia="仿宋_GB2312" w:hAnsi="仿宋_GB2312" w:cs="仿宋_GB2312" w:hint="eastAsia"/>
          <w:sz w:val="32"/>
          <w:szCs w:val="32"/>
        </w:rPr>
        <w:t>。下一步改进措施：</w:t>
      </w:r>
      <w:r>
        <w:rPr>
          <w:rFonts w:ascii="仿宋_GB2312" w:eastAsia="仿宋_GB2312" w:hAnsi="仿宋_GB2312" w:cs="仿宋_GB2312" w:hint="eastAsia"/>
          <w:sz w:val="32"/>
          <w:szCs w:val="32"/>
        </w:rPr>
        <w:t>落实好辖区内计划生育宣传工作，创新计划生育宣传方式。</w:t>
      </w:r>
    </w:p>
    <w:p w:rsidR="00C075AA" w:rsidRPr="00C075AA" w:rsidRDefault="00C075AA" w:rsidP="00C075AA">
      <w:pPr>
        <w:tabs>
          <w:tab w:val="left" w:pos="312"/>
        </w:tabs>
        <w:spacing w:line="580" w:lineRule="exact"/>
        <w:ind w:firstLineChars="200" w:firstLine="640"/>
        <w:rPr>
          <w:rFonts w:ascii="仿宋_GB2312" w:eastAsia="仿宋_GB2312" w:hAnsi="仿宋_GB2312" w:cs="仿宋_GB2312"/>
          <w:sz w:val="32"/>
          <w:szCs w:val="32"/>
        </w:rPr>
      </w:pPr>
      <w:r>
        <w:rPr>
          <w:rFonts w:ascii="仿宋" w:eastAsia="仿宋" w:hAnsi="仿宋" w:cs="仿宋_GB2312" w:hint="eastAsia"/>
          <w:sz w:val="32"/>
          <w:szCs w:val="32"/>
        </w:rPr>
        <w:t>5.</w:t>
      </w:r>
      <w:r w:rsidR="00606B0D">
        <w:rPr>
          <w:rFonts w:ascii="仿宋" w:eastAsia="仿宋" w:hAnsi="仿宋" w:cs="仿宋_GB2312"/>
          <w:sz w:val="32"/>
          <w:szCs w:val="32"/>
        </w:rPr>
        <w:t>相关措施建议</w:t>
      </w:r>
      <w:r w:rsidR="00606B0D">
        <w:rPr>
          <w:rFonts w:ascii="仿宋" w:eastAsia="仿宋" w:hAnsi="仿宋" w:cs="仿宋_GB2312" w:hint="eastAsia"/>
          <w:sz w:val="32"/>
          <w:szCs w:val="32"/>
        </w:rPr>
        <w:t>：</w:t>
      </w:r>
    </w:p>
    <w:p w:rsidR="00606B0D" w:rsidRPr="00C075AA" w:rsidRDefault="00C075AA" w:rsidP="00C075AA">
      <w:pPr>
        <w:spacing w:line="580" w:lineRule="exact"/>
        <w:ind w:left="64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落实好辖区内计划生育宣传工作，创新计划生育宣传方式。</w:t>
      </w:r>
    </w:p>
    <w:p w:rsidR="00C075AA" w:rsidRDefault="00C075AA" w:rsidP="00C075AA">
      <w:pPr>
        <w:pStyle w:val="2"/>
      </w:pPr>
      <w:r>
        <w:rPr>
          <w:rStyle w:val="1Char"/>
          <w:rFonts w:ascii="仿宋" w:eastAsia="仿宋" w:hAnsi="仿宋" w:hint="eastAsia"/>
        </w:rPr>
        <w:t>附件2</w:t>
      </w:r>
    </w:p>
    <w:p w:rsidR="00C075AA" w:rsidRDefault="00C075AA" w:rsidP="00C075AA">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2018年森林防火专项经费项目支出绩效评价报告</w:t>
      </w:r>
    </w:p>
    <w:p w:rsidR="00C075AA" w:rsidRDefault="00C075AA" w:rsidP="00C075AA">
      <w:pPr>
        <w:spacing w:line="580" w:lineRule="exact"/>
        <w:ind w:firstLineChars="200" w:firstLine="640"/>
        <w:rPr>
          <w:rFonts w:ascii="仿宋_GB2312" w:eastAsia="仿宋_GB2312" w:hAnsi="仿宋_GB2312" w:cs="仿宋_GB2312"/>
          <w:sz w:val="32"/>
          <w:szCs w:val="32"/>
        </w:rPr>
      </w:pPr>
    </w:p>
    <w:p w:rsidR="00C075AA" w:rsidRDefault="00C075AA" w:rsidP="00C075A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w:t>
      </w:r>
      <w:r>
        <w:rPr>
          <w:rFonts w:ascii="仿宋" w:eastAsia="仿宋" w:hAnsi="仿宋" w:cs="仿宋_GB2312"/>
          <w:sz w:val="32"/>
          <w:szCs w:val="32"/>
        </w:rPr>
        <w:t>、评价工作开展及项目情况</w:t>
      </w:r>
    </w:p>
    <w:p w:rsidR="00C075AA" w:rsidRDefault="00C075AA" w:rsidP="00C075AA">
      <w:pPr>
        <w:spacing w:line="580" w:lineRule="exact"/>
        <w:ind w:firstLineChars="200" w:firstLine="640"/>
        <w:rPr>
          <w:rFonts w:ascii="仿宋_GB2312" w:eastAsia="仿宋_GB2312" w:hAnsi="仿宋_GB2312" w:cs="仿宋_GB2312"/>
          <w:sz w:val="32"/>
          <w:szCs w:val="32"/>
        </w:rPr>
      </w:pPr>
      <w:r>
        <w:rPr>
          <w:rFonts w:ascii="仿宋" w:eastAsia="仿宋" w:hAnsi="仿宋" w:cs="仿宋_GB2312"/>
          <w:sz w:val="32"/>
          <w:szCs w:val="32"/>
        </w:rPr>
        <w:t>项目评价实施方案情况</w:t>
      </w:r>
      <w:r>
        <w:rPr>
          <w:rFonts w:ascii="仿宋" w:eastAsia="仿宋" w:hAnsi="仿宋" w:cs="仿宋_GB2312" w:hint="eastAsia"/>
          <w:sz w:val="32"/>
          <w:szCs w:val="32"/>
        </w:rPr>
        <w:t>：</w:t>
      </w:r>
      <w:r>
        <w:rPr>
          <w:rFonts w:ascii="仿宋_GB2312" w:eastAsia="仿宋_GB2312" w:hAnsi="仿宋_GB2312" w:cs="仿宋_GB2312" w:hint="eastAsia"/>
          <w:sz w:val="32"/>
          <w:szCs w:val="32"/>
        </w:rPr>
        <w:t>防范辖区森林火灾的发生，，保障森林防火宣传</w:t>
      </w:r>
      <w:r w:rsidR="00C12886">
        <w:rPr>
          <w:rFonts w:ascii="仿宋_GB2312" w:eastAsia="仿宋_GB2312" w:hAnsi="仿宋_GB2312" w:cs="仿宋_GB2312" w:hint="eastAsia"/>
          <w:sz w:val="32"/>
          <w:szCs w:val="32"/>
        </w:rPr>
        <w:t>到位</w:t>
      </w:r>
      <w:r>
        <w:rPr>
          <w:rFonts w:ascii="仿宋_GB2312" w:eastAsia="仿宋_GB2312" w:hAnsi="仿宋_GB2312" w:cs="仿宋_GB2312" w:hint="eastAsia"/>
          <w:sz w:val="32"/>
          <w:szCs w:val="32"/>
        </w:rPr>
        <w:t>，提高群众森林防火意识，绿化面积</w:t>
      </w:r>
      <w:r>
        <w:rPr>
          <w:rFonts w:ascii="仿宋_GB2312" w:eastAsia="仿宋_GB2312" w:hAnsi="仿宋_GB2312" w:cs="仿宋_GB2312" w:hint="eastAsia"/>
          <w:sz w:val="32"/>
          <w:szCs w:val="32"/>
        </w:rPr>
        <w:lastRenderedPageBreak/>
        <w:t>逐年提升。</w:t>
      </w:r>
    </w:p>
    <w:p w:rsidR="00C075AA" w:rsidRDefault="00C075AA" w:rsidP="00C075A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评价指标</w:t>
      </w:r>
      <w:r>
        <w:rPr>
          <w:rFonts w:ascii="仿宋" w:eastAsia="仿宋" w:hAnsi="仿宋" w:cs="仿宋_GB2312" w:hint="eastAsia"/>
          <w:sz w:val="32"/>
          <w:szCs w:val="32"/>
        </w:rPr>
        <w:t>：</w:t>
      </w:r>
      <w:r w:rsidRPr="00C12886">
        <w:rPr>
          <w:rFonts w:ascii="仿宋_GB2312" w:eastAsia="仿宋_GB2312" w:hAnsi="仿宋" w:cs="仿宋_GB2312" w:hint="eastAsia"/>
          <w:sz w:val="32"/>
          <w:szCs w:val="32"/>
        </w:rPr>
        <w:t>森林防火措施是否有效，相关宣传是否到位。绿化面积是否提高。</w:t>
      </w:r>
    </w:p>
    <w:p w:rsidR="00C12886" w:rsidRDefault="00C075AA" w:rsidP="00C1288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评价方法</w:t>
      </w:r>
      <w:r>
        <w:rPr>
          <w:rFonts w:ascii="仿宋" w:eastAsia="仿宋" w:hAnsi="仿宋" w:cs="仿宋_GB2312" w:hint="eastAsia"/>
          <w:sz w:val="32"/>
          <w:szCs w:val="32"/>
        </w:rPr>
        <w:t>：</w:t>
      </w:r>
      <w:r w:rsidR="00C12886" w:rsidRPr="00606B0D">
        <w:rPr>
          <w:rFonts w:ascii="仿宋_GB2312" w:eastAsia="仿宋_GB2312" w:hAnsi="仿宋" w:cs="仿宋_GB2312" w:hint="eastAsia"/>
          <w:sz w:val="32"/>
          <w:szCs w:val="32"/>
        </w:rPr>
        <w:t>项目资料查阅，群众调查走访。</w:t>
      </w:r>
    </w:p>
    <w:p w:rsidR="00C075AA" w:rsidRDefault="00C075AA" w:rsidP="00C075AA">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w:t>
      </w:r>
      <w:r>
        <w:rPr>
          <w:rFonts w:ascii="仿宋" w:eastAsia="仿宋" w:hAnsi="仿宋" w:cs="仿宋_GB2312"/>
          <w:sz w:val="32"/>
          <w:szCs w:val="32"/>
        </w:rPr>
        <w:t>、评价结论及绩效分析</w:t>
      </w:r>
    </w:p>
    <w:p w:rsidR="00C075AA" w:rsidRDefault="00C075AA" w:rsidP="00C075A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C075AA" w:rsidRDefault="00C075AA" w:rsidP="00C075AA">
      <w:pPr>
        <w:spacing w:line="580" w:lineRule="exact"/>
        <w:ind w:firstLineChars="200" w:firstLine="640"/>
        <w:rPr>
          <w:rFonts w:ascii="仿宋" w:eastAsia="仿宋_GB2312" w:hAnsi="仿宋" w:cs="仿宋_GB2312"/>
          <w:sz w:val="32"/>
          <w:szCs w:val="32"/>
        </w:rPr>
      </w:pPr>
      <w:r>
        <w:rPr>
          <w:rFonts w:ascii="仿宋" w:eastAsia="仿宋" w:hAnsi="仿宋" w:cs="仿宋_GB2312"/>
          <w:sz w:val="32"/>
          <w:szCs w:val="32"/>
        </w:rPr>
        <w:t>项目绩效评价总体结论</w:t>
      </w:r>
      <w:r>
        <w:rPr>
          <w:rFonts w:ascii="仿宋" w:eastAsia="仿宋" w:hAnsi="仿宋" w:cs="仿宋_GB2312" w:hint="eastAsia"/>
          <w:sz w:val="32"/>
          <w:szCs w:val="32"/>
        </w:rPr>
        <w:t>：</w:t>
      </w:r>
      <w:r w:rsidRPr="00C12886">
        <w:rPr>
          <w:rFonts w:ascii="仿宋_GB2312" w:eastAsia="仿宋_GB2312" w:hAnsi="仿宋" w:cs="仿宋_GB2312" w:hint="eastAsia"/>
          <w:sz w:val="32"/>
          <w:szCs w:val="32"/>
        </w:rPr>
        <w:t>该项目总体实践较好，</w:t>
      </w:r>
      <w:r>
        <w:rPr>
          <w:rFonts w:ascii="仿宋_GB2312" w:eastAsia="仿宋_GB2312" w:hAnsi="仿宋_GB2312" w:cs="仿宋_GB2312" w:hint="eastAsia"/>
          <w:sz w:val="32"/>
          <w:szCs w:val="32"/>
        </w:rPr>
        <w:t>有效防范辖区森林火灾的发生，森林防火宣传</w:t>
      </w:r>
      <w:r w:rsidR="00C12886">
        <w:rPr>
          <w:rFonts w:ascii="仿宋_GB2312" w:eastAsia="仿宋_GB2312" w:hAnsi="仿宋_GB2312" w:cs="仿宋_GB2312" w:hint="eastAsia"/>
          <w:sz w:val="32"/>
          <w:szCs w:val="32"/>
        </w:rPr>
        <w:t>基本到位</w:t>
      </w:r>
      <w:r>
        <w:rPr>
          <w:rFonts w:ascii="仿宋_GB2312" w:eastAsia="仿宋_GB2312" w:hAnsi="仿宋_GB2312" w:cs="仿宋_GB2312" w:hint="eastAsia"/>
          <w:sz w:val="32"/>
          <w:szCs w:val="32"/>
        </w:rPr>
        <w:t>，提高</w:t>
      </w:r>
      <w:r w:rsidR="00C12886">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群众森林防火意识，绿化面积逐年提升。</w:t>
      </w:r>
    </w:p>
    <w:p w:rsidR="00C075AA" w:rsidRDefault="00C075AA" w:rsidP="00C075A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（二）绩效分析</w:t>
      </w:r>
    </w:p>
    <w:p w:rsidR="00C075AA" w:rsidRDefault="00C075AA" w:rsidP="00C075A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1、项目决策</w:t>
      </w:r>
    </w:p>
    <w:p w:rsidR="00C075AA" w:rsidRPr="00C12886" w:rsidRDefault="00C075AA" w:rsidP="00C075AA">
      <w:pPr>
        <w:spacing w:line="580" w:lineRule="exact"/>
        <w:ind w:firstLineChars="200" w:firstLine="640"/>
        <w:rPr>
          <w:rFonts w:ascii="仿宋_GB2312" w:eastAsia="仿宋_GB2312" w:hAnsi="仿宋" w:cs="仿宋_GB2312"/>
          <w:sz w:val="32"/>
          <w:szCs w:val="32"/>
        </w:rPr>
      </w:pPr>
      <w:r>
        <w:rPr>
          <w:rFonts w:ascii="仿宋" w:eastAsia="仿宋" w:hAnsi="仿宋" w:cs="仿宋_GB2312"/>
          <w:sz w:val="32"/>
          <w:szCs w:val="32"/>
        </w:rPr>
        <w:t>必要性和可行性分析</w:t>
      </w:r>
      <w:r>
        <w:rPr>
          <w:rFonts w:ascii="仿宋" w:eastAsia="仿宋" w:hAnsi="仿宋" w:cs="仿宋_GB2312" w:hint="eastAsia"/>
          <w:sz w:val="32"/>
          <w:szCs w:val="32"/>
        </w:rPr>
        <w:t>：</w:t>
      </w:r>
      <w:r w:rsidRPr="00C12886">
        <w:rPr>
          <w:rFonts w:ascii="仿宋_GB2312" w:eastAsia="仿宋_GB2312" w:hAnsi="仿宋" w:cs="仿宋_GB2312" w:hint="eastAsia"/>
          <w:sz w:val="32"/>
          <w:szCs w:val="32"/>
        </w:rPr>
        <w:t>森林火灾是一种突发性强、破坏性大、处置救助较为困难的自然灾害。由于其来势迅猛、毁灭性强等，给国家和人民造成严重的损失，不仅包括财产和资源损失，还会引起人身伤亡事故的发生。所以森林防火工作的实施相当重要。</w:t>
      </w:r>
    </w:p>
    <w:p w:rsidR="00C075AA" w:rsidRDefault="00C075AA" w:rsidP="00C075A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绩效目标设置情况</w:t>
      </w:r>
      <w:r w:rsidR="00C12886">
        <w:rPr>
          <w:rFonts w:ascii="仿宋" w:eastAsia="仿宋" w:hAnsi="仿宋" w:cs="仿宋_GB2312" w:hint="eastAsia"/>
          <w:sz w:val="32"/>
          <w:szCs w:val="32"/>
        </w:rPr>
        <w:t>：</w:t>
      </w:r>
      <w:r w:rsidR="00C12886" w:rsidRPr="00C12886">
        <w:rPr>
          <w:rFonts w:ascii="仿宋_GB2312" w:eastAsia="仿宋_GB2312" w:hAnsi="仿宋" w:cs="仿宋_GB2312" w:hint="eastAsia"/>
          <w:sz w:val="32"/>
          <w:szCs w:val="32"/>
        </w:rPr>
        <w:t>防范森林火灾</w:t>
      </w:r>
      <w:r w:rsidRPr="00C12886">
        <w:rPr>
          <w:rFonts w:ascii="仿宋_GB2312" w:eastAsia="仿宋_GB2312" w:hAnsi="仿宋" w:cs="仿宋_GB2312" w:hint="eastAsia"/>
          <w:sz w:val="32"/>
          <w:szCs w:val="32"/>
        </w:rPr>
        <w:t>，增强群众防火意识。</w:t>
      </w:r>
    </w:p>
    <w:p w:rsidR="00C075AA" w:rsidRDefault="00C075AA" w:rsidP="00C075A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2、项目管理</w:t>
      </w:r>
    </w:p>
    <w:p w:rsidR="00C075AA" w:rsidRPr="00C12886" w:rsidRDefault="00C075AA" w:rsidP="00C12886">
      <w:pPr>
        <w:spacing w:line="580" w:lineRule="exact"/>
        <w:ind w:firstLineChars="200" w:firstLine="640"/>
        <w:rPr>
          <w:rFonts w:ascii="仿宋_GB2312" w:eastAsia="仿宋_GB2312" w:hAnsi="仿宋" w:cs="仿宋_GB2312"/>
          <w:sz w:val="32"/>
          <w:szCs w:val="32"/>
        </w:rPr>
      </w:pPr>
      <w:r>
        <w:rPr>
          <w:rFonts w:ascii="仿宋" w:eastAsia="仿宋" w:hAnsi="仿宋" w:cs="仿宋_GB2312" w:hint="eastAsia"/>
          <w:sz w:val="32"/>
          <w:szCs w:val="32"/>
        </w:rPr>
        <w:t>资金使用情况：</w:t>
      </w:r>
      <w:r w:rsidR="00C12886" w:rsidRPr="003A6331">
        <w:rPr>
          <w:rFonts w:ascii="仿宋_GB2312" w:eastAsia="仿宋_GB2312" w:hAnsi="仿宋" w:cs="仿宋_GB2312" w:hint="eastAsia"/>
          <w:sz w:val="32"/>
          <w:szCs w:val="32"/>
        </w:rPr>
        <w:t>全部资金主要是用于</w:t>
      </w:r>
      <w:r w:rsidR="00C12886">
        <w:rPr>
          <w:rFonts w:ascii="仿宋_GB2312" w:eastAsia="仿宋_GB2312" w:hAnsi="仿宋" w:cs="仿宋_GB2312" w:hint="eastAsia"/>
          <w:sz w:val="32"/>
          <w:szCs w:val="32"/>
        </w:rPr>
        <w:t>森林防火宣传及工作开展</w:t>
      </w:r>
      <w:r w:rsidR="00C12886" w:rsidRPr="003A6331">
        <w:rPr>
          <w:rFonts w:ascii="仿宋_GB2312" w:eastAsia="仿宋_GB2312" w:hAnsi="仿宋" w:cs="仿宋_GB2312" w:hint="eastAsia"/>
          <w:sz w:val="32"/>
          <w:szCs w:val="32"/>
        </w:rPr>
        <w:t>。</w:t>
      </w:r>
    </w:p>
    <w:p w:rsidR="00C075AA" w:rsidRDefault="00C075AA" w:rsidP="00C075A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3、项目绩效</w:t>
      </w:r>
    </w:p>
    <w:p w:rsidR="00C12886" w:rsidRDefault="00C075AA" w:rsidP="00C075AA">
      <w:pPr>
        <w:spacing w:line="580" w:lineRule="exact"/>
        <w:ind w:firstLineChars="200" w:firstLine="640"/>
        <w:rPr>
          <w:rFonts w:ascii="仿宋_GB2312" w:eastAsia="仿宋_GB2312" w:hAnsi="仿宋_GB2312" w:cs="仿宋_GB2312"/>
          <w:sz w:val="32"/>
          <w:szCs w:val="32"/>
        </w:rPr>
      </w:pPr>
      <w:r>
        <w:rPr>
          <w:rFonts w:ascii="仿宋" w:eastAsia="仿宋" w:hAnsi="仿宋" w:cs="仿宋_GB2312"/>
          <w:sz w:val="32"/>
          <w:szCs w:val="32"/>
        </w:rPr>
        <w:t>项目目标完成情况</w:t>
      </w:r>
      <w:r>
        <w:rPr>
          <w:rFonts w:ascii="仿宋" w:eastAsia="仿宋" w:hAnsi="仿宋" w:cs="仿宋_GB2312" w:hint="eastAsia"/>
          <w:sz w:val="32"/>
          <w:szCs w:val="32"/>
        </w:rPr>
        <w:t>：</w:t>
      </w:r>
      <w:r w:rsidRPr="00C12886">
        <w:rPr>
          <w:rFonts w:ascii="仿宋_GB2312" w:eastAsia="仿宋_GB2312" w:hAnsi="仿宋" w:cs="仿宋_GB2312" w:hint="eastAsia"/>
          <w:sz w:val="32"/>
          <w:szCs w:val="32"/>
        </w:rPr>
        <w:t>该项目实施较好，</w:t>
      </w:r>
      <w:r w:rsidR="00C12886">
        <w:rPr>
          <w:rFonts w:ascii="仿宋_GB2312" w:eastAsia="仿宋_GB2312" w:hAnsi="仿宋_GB2312" w:cs="仿宋_GB2312" w:hint="eastAsia"/>
          <w:sz w:val="32"/>
          <w:szCs w:val="32"/>
        </w:rPr>
        <w:t>森林火灾明显减少，提高了群众对森林火灾危害的认知度。</w:t>
      </w:r>
    </w:p>
    <w:p w:rsidR="00C075AA" w:rsidRDefault="00C075AA" w:rsidP="00C075AA">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项目效益情况</w:t>
      </w:r>
      <w:r>
        <w:rPr>
          <w:rFonts w:ascii="仿宋" w:eastAsia="仿宋" w:hAnsi="仿宋" w:cs="仿宋_GB2312" w:hint="eastAsia"/>
          <w:sz w:val="32"/>
          <w:szCs w:val="32"/>
        </w:rPr>
        <w:t>：</w:t>
      </w:r>
      <w:r>
        <w:rPr>
          <w:rFonts w:ascii="仿宋_GB2312" w:eastAsia="仿宋_GB2312" w:hAnsi="仿宋_GB2312" w:cs="仿宋_GB2312" w:hint="eastAsia"/>
          <w:sz w:val="32"/>
          <w:szCs w:val="32"/>
        </w:rPr>
        <w:t>通过项目实施，有效防范辖区森林火灾</w:t>
      </w:r>
      <w:r>
        <w:rPr>
          <w:rFonts w:ascii="仿宋_GB2312" w:eastAsia="仿宋_GB2312" w:hAnsi="仿宋_GB2312" w:cs="仿宋_GB2312" w:hint="eastAsia"/>
          <w:sz w:val="32"/>
          <w:szCs w:val="32"/>
        </w:rPr>
        <w:lastRenderedPageBreak/>
        <w:t>的发生，保障森林防火宣传，提高群众森林防火意识，绿化面积逐年提升</w:t>
      </w:r>
      <w:r>
        <w:rPr>
          <w:rFonts w:ascii="仿宋_GB2312" w:hAnsi="仿宋_GB2312" w:cs="仿宋_GB2312" w:hint="eastAsia"/>
          <w:sz w:val="32"/>
          <w:szCs w:val="32"/>
        </w:rPr>
        <w:t>。</w:t>
      </w:r>
    </w:p>
    <w:p w:rsidR="00C075AA" w:rsidRDefault="00C075AA" w:rsidP="00C075AA">
      <w:pPr>
        <w:numPr>
          <w:ilvl w:val="0"/>
          <w:numId w:val="13"/>
        </w:num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存在主要问题</w:t>
      </w:r>
      <w:r>
        <w:rPr>
          <w:rFonts w:ascii="仿宋_GB2312" w:eastAsia="仿宋_GB2312" w:hAnsi="仿宋_GB2312" w:cs="仿宋_GB2312" w:hint="eastAsia"/>
          <w:sz w:val="32"/>
          <w:szCs w:val="32"/>
        </w:rPr>
        <w:t>：群众森林防火意识需进一步加强</w:t>
      </w:r>
      <w:r>
        <w:rPr>
          <w:rFonts w:ascii="仿宋_GB2312" w:hAnsi="仿宋_GB2312" w:cs="仿宋_GB2312" w:hint="eastAsia"/>
          <w:sz w:val="32"/>
          <w:szCs w:val="32"/>
        </w:rPr>
        <w:t>。</w:t>
      </w:r>
    </w:p>
    <w:p w:rsidR="00C075AA" w:rsidRDefault="00C075AA" w:rsidP="00C075AA">
      <w:pPr>
        <w:numPr>
          <w:ilvl w:val="0"/>
          <w:numId w:val="13"/>
        </w:num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相关措施建议</w:t>
      </w:r>
      <w:r>
        <w:rPr>
          <w:rFonts w:ascii="仿宋" w:eastAsia="仿宋" w:hAnsi="仿宋" w:cs="仿宋_GB2312" w:hint="eastAsia"/>
          <w:sz w:val="32"/>
          <w:szCs w:val="32"/>
        </w:rPr>
        <w:t>：</w:t>
      </w:r>
      <w:r>
        <w:rPr>
          <w:rFonts w:ascii="仿宋_GB2312" w:eastAsia="仿宋_GB2312" w:hAnsi="仿宋_GB2312" w:cs="仿宋_GB2312" w:hint="eastAsia"/>
          <w:sz w:val="32"/>
          <w:szCs w:val="32"/>
        </w:rPr>
        <w:t>加强森林防火宣传，创新宣传方式方法。</w:t>
      </w:r>
    </w:p>
    <w:p w:rsidR="00C12886" w:rsidRDefault="00C12886" w:rsidP="00C12886">
      <w:pPr>
        <w:pStyle w:val="2"/>
        <w:rPr>
          <w:rStyle w:val="1Char"/>
          <w:rFonts w:ascii="仿宋" w:eastAsia="仿宋" w:hAnsi="仿宋"/>
        </w:rPr>
      </w:pPr>
      <w:r>
        <w:rPr>
          <w:rStyle w:val="1Char"/>
          <w:rFonts w:ascii="仿宋" w:eastAsia="仿宋" w:hAnsi="仿宋" w:hint="eastAsia"/>
        </w:rPr>
        <w:t>附件2</w:t>
      </w:r>
    </w:p>
    <w:p w:rsidR="00C12886" w:rsidRDefault="00C12886" w:rsidP="00C12886">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2018年大调解工作经费项目支出绩效评价报告</w:t>
      </w:r>
    </w:p>
    <w:p w:rsidR="00C12886" w:rsidRDefault="00C12886" w:rsidP="00C12886">
      <w:pPr>
        <w:spacing w:line="580" w:lineRule="exact"/>
        <w:ind w:firstLineChars="200" w:firstLine="640"/>
        <w:rPr>
          <w:rFonts w:ascii="仿宋_GB2312" w:eastAsia="仿宋_GB2312" w:hAnsi="仿宋_GB2312" w:cs="仿宋_GB2312"/>
          <w:sz w:val="32"/>
          <w:szCs w:val="32"/>
        </w:rPr>
      </w:pPr>
    </w:p>
    <w:p w:rsidR="00C12886" w:rsidRDefault="00C12886" w:rsidP="00C1288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w:t>
      </w:r>
      <w:r>
        <w:rPr>
          <w:rFonts w:ascii="仿宋" w:eastAsia="仿宋" w:hAnsi="仿宋" w:cs="仿宋_GB2312"/>
          <w:sz w:val="32"/>
          <w:szCs w:val="32"/>
        </w:rPr>
        <w:t>、评价工作开展及项目情况</w:t>
      </w:r>
    </w:p>
    <w:p w:rsidR="00C12886" w:rsidRDefault="00C12886" w:rsidP="00C12886">
      <w:pPr>
        <w:spacing w:line="580" w:lineRule="exact"/>
        <w:ind w:firstLineChars="200" w:firstLine="640"/>
        <w:rPr>
          <w:rFonts w:ascii="仿宋_GB2312" w:eastAsia="仿宋_GB2312" w:hAnsi="仿宋_GB2312" w:cs="仿宋_GB2312"/>
          <w:sz w:val="32"/>
          <w:szCs w:val="32"/>
        </w:rPr>
      </w:pPr>
      <w:r>
        <w:rPr>
          <w:rFonts w:ascii="仿宋" w:eastAsia="仿宋" w:hAnsi="仿宋" w:cs="仿宋_GB2312"/>
          <w:sz w:val="32"/>
          <w:szCs w:val="32"/>
        </w:rPr>
        <w:t>项目评价实施方案情况</w:t>
      </w:r>
      <w:r>
        <w:rPr>
          <w:rFonts w:ascii="仿宋" w:eastAsia="仿宋" w:hAnsi="仿宋" w:cs="仿宋_GB2312" w:hint="eastAsia"/>
          <w:sz w:val="32"/>
          <w:szCs w:val="32"/>
        </w:rPr>
        <w:t>：</w:t>
      </w:r>
      <w:r w:rsidR="005C0A04">
        <w:rPr>
          <w:rFonts w:ascii="仿宋_GB2312" w:eastAsia="仿宋_GB2312" w:hAnsi="仿宋_GB2312" w:cs="仿宋_GB2312" w:hint="eastAsia"/>
          <w:sz w:val="32"/>
          <w:szCs w:val="32"/>
        </w:rPr>
        <w:t>在日常开展工作中加大对法治的宣传，保证群众知法懂法不犯法，减少矛盾发生率。</w:t>
      </w:r>
    </w:p>
    <w:p w:rsidR="00C12886" w:rsidRDefault="00C12886" w:rsidP="00C1288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评价指标</w:t>
      </w:r>
      <w:r>
        <w:rPr>
          <w:rFonts w:ascii="仿宋" w:eastAsia="仿宋" w:hAnsi="仿宋" w:cs="仿宋_GB2312" w:hint="eastAsia"/>
          <w:sz w:val="32"/>
          <w:szCs w:val="32"/>
        </w:rPr>
        <w:t>：</w:t>
      </w:r>
      <w:r w:rsidR="005C0A04" w:rsidRPr="005C0A04">
        <w:rPr>
          <w:rFonts w:ascii="仿宋_GB2312" w:eastAsia="仿宋_GB2312" w:hAnsi="仿宋" w:cs="仿宋_GB2312" w:hint="eastAsia"/>
          <w:sz w:val="32"/>
          <w:szCs w:val="32"/>
        </w:rPr>
        <w:t>矛盾发生率及群众满意度。</w:t>
      </w:r>
    </w:p>
    <w:p w:rsidR="00C12886" w:rsidRDefault="00C12886" w:rsidP="00C1288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评价方法</w:t>
      </w:r>
      <w:r>
        <w:rPr>
          <w:rFonts w:ascii="仿宋" w:eastAsia="仿宋" w:hAnsi="仿宋" w:cs="仿宋_GB2312" w:hint="eastAsia"/>
          <w:sz w:val="32"/>
          <w:szCs w:val="32"/>
        </w:rPr>
        <w:t>：</w:t>
      </w:r>
      <w:r w:rsidR="005C0A04" w:rsidRPr="00606B0D">
        <w:rPr>
          <w:rFonts w:ascii="仿宋_GB2312" w:eastAsia="仿宋_GB2312" w:hAnsi="仿宋" w:cs="仿宋_GB2312" w:hint="eastAsia"/>
          <w:sz w:val="32"/>
          <w:szCs w:val="32"/>
        </w:rPr>
        <w:t>项目资料查阅，群众调查走访。</w:t>
      </w:r>
    </w:p>
    <w:p w:rsidR="00C12886" w:rsidRDefault="00C12886" w:rsidP="00C12886">
      <w:pPr>
        <w:spacing w:line="580" w:lineRule="exact"/>
        <w:rPr>
          <w:rFonts w:ascii="仿宋" w:eastAsia="仿宋" w:hAnsi="仿宋" w:cs="仿宋_GB2312"/>
          <w:sz w:val="32"/>
          <w:szCs w:val="32"/>
        </w:rPr>
      </w:pPr>
      <w:r>
        <w:rPr>
          <w:rFonts w:ascii="仿宋" w:eastAsia="仿宋" w:hAnsi="仿宋" w:cs="仿宋_GB2312" w:hint="eastAsia"/>
          <w:sz w:val="32"/>
          <w:szCs w:val="32"/>
        </w:rPr>
        <w:t>二</w:t>
      </w:r>
      <w:r>
        <w:rPr>
          <w:rFonts w:ascii="仿宋" w:eastAsia="仿宋" w:hAnsi="仿宋" w:cs="仿宋_GB2312"/>
          <w:sz w:val="32"/>
          <w:szCs w:val="32"/>
        </w:rPr>
        <w:t>、评价结论及绩效分析</w:t>
      </w:r>
    </w:p>
    <w:p w:rsidR="00C12886" w:rsidRDefault="00C12886" w:rsidP="00C1288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C12886" w:rsidRDefault="00C12886" w:rsidP="00C1288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项目绩效评价总体结论</w:t>
      </w:r>
      <w:r>
        <w:rPr>
          <w:rFonts w:ascii="仿宋" w:eastAsia="仿宋" w:hAnsi="仿宋" w:cs="仿宋_GB2312" w:hint="eastAsia"/>
          <w:sz w:val="32"/>
          <w:szCs w:val="32"/>
        </w:rPr>
        <w:t>：该项目总体实践较好，</w:t>
      </w:r>
      <w:r>
        <w:rPr>
          <w:rFonts w:ascii="仿宋_GB2312" w:eastAsia="仿宋_GB2312" w:hAnsi="仿宋_GB2312" w:cs="仿宋_GB2312" w:hint="eastAsia"/>
          <w:sz w:val="32"/>
          <w:szCs w:val="32"/>
        </w:rPr>
        <w:t>通过项目实施，</w:t>
      </w:r>
      <w:r w:rsidR="005C0A04">
        <w:rPr>
          <w:rFonts w:ascii="仿宋_GB2312" w:eastAsia="仿宋_GB2312" w:hAnsi="仿宋_GB2312" w:cs="仿宋_GB2312" w:hint="eastAsia"/>
          <w:sz w:val="32"/>
          <w:szCs w:val="32"/>
        </w:rPr>
        <w:t>辖区内矛盾纠纷明显减少，</w:t>
      </w:r>
      <w:r w:rsidR="005C0A04" w:rsidRPr="005C0A04">
        <w:rPr>
          <w:rFonts w:ascii="仿宋_GB2312" w:eastAsia="仿宋_GB2312" w:hAnsi="仿宋_GB2312" w:cs="仿宋_GB2312" w:hint="eastAsia"/>
          <w:sz w:val="32"/>
          <w:szCs w:val="32"/>
        </w:rPr>
        <w:t>提升辖区</w:t>
      </w:r>
      <w:r w:rsidR="005C0A04">
        <w:rPr>
          <w:rFonts w:ascii="仿宋_GB2312" w:eastAsia="仿宋_GB2312" w:hAnsi="仿宋_GB2312" w:cs="仿宋_GB2312" w:hint="eastAsia"/>
          <w:sz w:val="32"/>
          <w:szCs w:val="32"/>
        </w:rPr>
        <w:t>内群众的</w:t>
      </w:r>
      <w:r w:rsidR="005C0A04" w:rsidRPr="005C0A04">
        <w:rPr>
          <w:rFonts w:ascii="仿宋_GB2312" w:eastAsia="仿宋_GB2312" w:hAnsi="仿宋_GB2312" w:cs="仿宋_GB2312" w:hint="eastAsia"/>
          <w:sz w:val="32"/>
          <w:szCs w:val="32"/>
        </w:rPr>
        <w:t>守法意识，减少犯罪率</w:t>
      </w:r>
      <w:r w:rsidR="005C0A04">
        <w:rPr>
          <w:rFonts w:ascii="仿宋_GB2312" w:eastAsia="仿宋_GB2312" w:hAnsi="仿宋_GB2312" w:cs="仿宋_GB2312" w:hint="eastAsia"/>
          <w:sz w:val="32"/>
          <w:szCs w:val="32"/>
        </w:rPr>
        <w:t>。</w:t>
      </w:r>
    </w:p>
    <w:p w:rsidR="00C12886" w:rsidRDefault="00C12886" w:rsidP="00C1288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（二）绩效分析</w:t>
      </w:r>
    </w:p>
    <w:p w:rsidR="00C12886" w:rsidRDefault="00C12886" w:rsidP="00C1288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1、项目决策</w:t>
      </w:r>
    </w:p>
    <w:p w:rsidR="005C0A04" w:rsidRPr="005C0A04" w:rsidRDefault="00C12886" w:rsidP="00C12886">
      <w:pPr>
        <w:spacing w:line="580" w:lineRule="exact"/>
        <w:ind w:firstLineChars="200" w:firstLine="640"/>
        <w:rPr>
          <w:rFonts w:ascii="仿宋_GB2312" w:eastAsia="仿宋_GB2312" w:hAnsi="仿宋" w:cs="仿宋_GB2312"/>
          <w:sz w:val="32"/>
          <w:szCs w:val="32"/>
        </w:rPr>
      </w:pPr>
      <w:r>
        <w:rPr>
          <w:rFonts w:ascii="仿宋" w:eastAsia="仿宋" w:hAnsi="仿宋" w:cs="仿宋_GB2312"/>
          <w:sz w:val="32"/>
          <w:szCs w:val="32"/>
        </w:rPr>
        <w:t>必要性和可行性分析</w:t>
      </w:r>
      <w:r>
        <w:rPr>
          <w:rFonts w:ascii="仿宋" w:eastAsia="仿宋" w:hAnsi="仿宋" w:cs="仿宋_GB2312" w:hint="eastAsia"/>
          <w:sz w:val="32"/>
          <w:szCs w:val="32"/>
        </w:rPr>
        <w:t>：</w:t>
      </w:r>
      <w:r w:rsidR="005C0A04" w:rsidRPr="005C0A04">
        <w:rPr>
          <w:rFonts w:ascii="仿宋_GB2312" w:eastAsia="仿宋_GB2312" w:hAnsi="仿宋" w:cs="仿宋_GB2312" w:hint="eastAsia"/>
          <w:sz w:val="32"/>
          <w:szCs w:val="32"/>
        </w:rPr>
        <w:t>人民调解工作是社会主义民主政</w:t>
      </w:r>
      <w:r w:rsidR="005C0A04" w:rsidRPr="005C0A04">
        <w:rPr>
          <w:rFonts w:ascii="仿宋_GB2312" w:eastAsia="仿宋_GB2312" w:hAnsi="仿宋" w:cs="仿宋_GB2312" w:hint="eastAsia"/>
          <w:sz w:val="32"/>
          <w:szCs w:val="32"/>
        </w:rPr>
        <w:lastRenderedPageBreak/>
        <w:t>治制度的一项重要内容，人民调解组织充当着政府与广大人民群众之间的桥梁和纽带，人民调解工作能正确、及时地化解矛盾纠纷，增强人民内部团结，防止矛盾激化，与防范</w:t>
      </w:r>
      <w:proofErr w:type="gramStart"/>
      <w:r w:rsidR="005C0A04" w:rsidRPr="005C0A04">
        <w:rPr>
          <w:rFonts w:ascii="仿宋_GB2312" w:eastAsia="仿宋_GB2312" w:hAnsi="仿宋" w:cs="仿宋_GB2312" w:hint="eastAsia"/>
          <w:sz w:val="32"/>
          <w:szCs w:val="32"/>
        </w:rPr>
        <w:t>最</w:t>
      </w:r>
      <w:proofErr w:type="gramEnd"/>
      <w:r w:rsidR="005C0A04" w:rsidRPr="005C0A04">
        <w:rPr>
          <w:rFonts w:ascii="仿宋_GB2312" w:eastAsia="仿宋_GB2312" w:hAnsi="仿宋" w:cs="仿宋_GB2312" w:hint="eastAsia"/>
          <w:sz w:val="32"/>
          <w:szCs w:val="32"/>
        </w:rPr>
        <w:t>行为的发生。</w:t>
      </w:r>
    </w:p>
    <w:p w:rsidR="00C12886" w:rsidRDefault="00C12886" w:rsidP="00C1288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绩效目标设置情况</w:t>
      </w:r>
      <w:r>
        <w:rPr>
          <w:rFonts w:ascii="仿宋" w:eastAsia="仿宋" w:hAnsi="仿宋" w:cs="仿宋_GB2312" w:hint="eastAsia"/>
          <w:sz w:val="32"/>
          <w:szCs w:val="32"/>
        </w:rPr>
        <w:t>：</w:t>
      </w:r>
      <w:r w:rsidR="005C0A04" w:rsidRPr="005C0A04">
        <w:rPr>
          <w:rFonts w:ascii="仿宋_GB2312" w:eastAsia="仿宋_GB2312" w:hAnsi="仿宋" w:cs="仿宋_GB2312" w:hint="eastAsia"/>
          <w:sz w:val="32"/>
          <w:szCs w:val="32"/>
        </w:rPr>
        <w:t>成功调解矛盾纠纷数起，及时地化解矛盾纠纷</w:t>
      </w:r>
      <w:r w:rsidR="005C0A04">
        <w:rPr>
          <w:rFonts w:ascii="仿宋_GB2312" w:eastAsia="仿宋_GB2312" w:hAnsi="仿宋" w:cs="仿宋_GB2312" w:hint="eastAsia"/>
          <w:sz w:val="32"/>
          <w:szCs w:val="32"/>
        </w:rPr>
        <w:t>，</w:t>
      </w:r>
      <w:r w:rsidR="005C0A04" w:rsidRPr="005C0A04">
        <w:rPr>
          <w:rFonts w:ascii="仿宋_GB2312" w:eastAsia="仿宋_GB2312" w:hAnsi="仿宋" w:cs="仿宋_GB2312" w:hint="eastAsia"/>
          <w:sz w:val="32"/>
          <w:szCs w:val="32"/>
        </w:rPr>
        <w:t>防止矛盾激化</w:t>
      </w:r>
      <w:r w:rsidR="005C0A04">
        <w:rPr>
          <w:rFonts w:ascii="仿宋_GB2312" w:eastAsia="仿宋_GB2312" w:hAnsi="仿宋" w:cs="仿宋_GB2312" w:hint="eastAsia"/>
          <w:sz w:val="32"/>
          <w:szCs w:val="32"/>
        </w:rPr>
        <w:t>，提升群众幸福感。</w:t>
      </w:r>
    </w:p>
    <w:p w:rsidR="00C12886" w:rsidRDefault="00C12886" w:rsidP="00C1288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2、项目管理</w:t>
      </w:r>
    </w:p>
    <w:p w:rsidR="005C0A04" w:rsidRPr="00C12886" w:rsidRDefault="005C0A04" w:rsidP="005C0A04">
      <w:pPr>
        <w:spacing w:line="580" w:lineRule="exact"/>
        <w:ind w:firstLineChars="200" w:firstLine="640"/>
        <w:rPr>
          <w:rFonts w:ascii="仿宋_GB2312" w:eastAsia="仿宋_GB2312" w:hAnsi="仿宋" w:cs="仿宋_GB2312"/>
          <w:sz w:val="32"/>
          <w:szCs w:val="32"/>
        </w:rPr>
      </w:pPr>
      <w:r>
        <w:rPr>
          <w:rFonts w:ascii="仿宋" w:eastAsia="仿宋" w:hAnsi="仿宋" w:cs="仿宋_GB2312"/>
          <w:sz w:val="32"/>
          <w:szCs w:val="32"/>
        </w:rPr>
        <w:t>资金使用情况</w:t>
      </w:r>
      <w:r>
        <w:rPr>
          <w:rFonts w:ascii="仿宋" w:eastAsia="仿宋" w:hAnsi="仿宋" w:cs="仿宋_GB2312" w:hint="eastAsia"/>
          <w:sz w:val="32"/>
          <w:szCs w:val="32"/>
        </w:rPr>
        <w:t>：</w:t>
      </w:r>
      <w:r w:rsidRPr="003A6331">
        <w:rPr>
          <w:rFonts w:ascii="仿宋_GB2312" w:eastAsia="仿宋_GB2312" w:hAnsi="仿宋" w:cs="仿宋_GB2312" w:hint="eastAsia"/>
          <w:sz w:val="32"/>
          <w:szCs w:val="32"/>
        </w:rPr>
        <w:t>全部资金主要是用于</w:t>
      </w:r>
      <w:r>
        <w:rPr>
          <w:rFonts w:ascii="仿宋_GB2312" w:eastAsia="仿宋_GB2312" w:hAnsi="仿宋" w:cs="仿宋_GB2312" w:hint="eastAsia"/>
          <w:sz w:val="32"/>
          <w:szCs w:val="32"/>
        </w:rPr>
        <w:t>矛盾调解工作开展</w:t>
      </w:r>
      <w:r w:rsidRPr="003A6331">
        <w:rPr>
          <w:rFonts w:ascii="仿宋_GB2312" w:eastAsia="仿宋_GB2312" w:hAnsi="仿宋" w:cs="仿宋_GB2312" w:hint="eastAsia"/>
          <w:sz w:val="32"/>
          <w:szCs w:val="32"/>
        </w:rPr>
        <w:t>。</w:t>
      </w:r>
    </w:p>
    <w:p w:rsidR="00C12886" w:rsidRDefault="00C12886" w:rsidP="00C1288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3、项目绩效</w:t>
      </w:r>
    </w:p>
    <w:p w:rsidR="005C0A04" w:rsidRDefault="00C12886" w:rsidP="00C1288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项目目标完成情况</w:t>
      </w:r>
      <w:r>
        <w:rPr>
          <w:rFonts w:ascii="仿宋" w:eastAsia="仿宋" w:hAnsi="仿宋" w:cs="仿宋_GB2312" w:hint="eastAsia"/>
          <w:sz w:val="32"/>
          <w:szCs w:val="32"/>
        </w:rPr>
        <w:t>：</w:t>
      </w:r>
      <w:r w:rsidRPr="005C0A04">
        <w:rPr>
          <w:rFonts w:ascii="仿宋_GB2312" w:eastAsia="仿宋_GB2312" w:hAnsi="仿宋" w:cs="仿宋_GB2312" w:hint="eastAsia"/>
          <w:sz w:val="32"/>
          <w:szCs w:val="32"/>
        </w:rPr>
        <w:t>该项目实施较好，</w:t>
      </w:r>
      <w:r w:rsidR="005C0A04" w:rsidRPr="005C0A04">
        <w:rPr>
          <w:rFonts w:ascii="仿宋_GB2312" w:eastAsia="仿宋_GB2312" w:hAnsi="仿宋" w:cs="仿宋_GB2312" w:hint="eastAsia"/>
          <w:sz w:val="32"/>
          <w:szCs w:val="32"/>
        </w:rPr>
        <w:t>通过人民调解，使矛盾弱化，消除</w:t>
      </w:r>
      <w:r w:rsidR="00963B95">
        <w:rPr>
          <w:rFonts w:ascii="仿宋_GB2312" w:eastAsia="仿宋_GB2312" w:hAnsi="仿宋" w:cs="仿宋_GB2312" w:hint="eastAsia"/>
          <w:sz w:val="32"/>
          <w:szCs w:val="32"/>
        </w:rPr>
        <w:t>数起</w:t>
      </w:r>
      <w:r w:rsidR="005C0A04" w:rsidRPr="005C0A04">
        <w:rPr>
          <w:rFonts w:ascii="仿宋_GB2312" w:eastAsia="仿宋_GB2312" w:hAnsi="仿宋" w:cs="仿宋_GB2312" w:hint="eastAsia"/>
          <w:sz w:val="32"/>
          <w:szCs w:val="32"/>
        </w:rPr>
        <w:t>矛盾纠纷，预防犯罪行为的发生。</w:t>
      </w:r>
    </w:p>
    <w:p w:rsidR="00C12886" w:rsidRDefault="00C12886" w:rsidP="00C1288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项目效益情况</w:t>
      </w:r>
      <w:r>
        <w:rPr>
          <w:rFonts w:ascii="仿宋" w:eastAsia="仿宋" w:hAnsi="仿宋" w:cs="仿宋_GB2312" w:hint="eastAsia"/>
          <w:sz w:val="32"/>
          <w:szCs w:val="32"/>
        </w:rPr>
        <w:t>：</w:t>
      </w:r>
      <w:r>
        <w:rPr>
          <w:rFonts w:ascii="仿宋_GB2312" w:eastAsia="仿宋_GB2312" w:hAnsi="仿宋_GB2312" w:cs="仿宋_GB2312" w:hint="eastAsia"/>
          <w:sz w:val="32"/>
          <w:szCs w:val="32"/>
        </w:rPr>
        <w:t>通过项目实施，</w:t>
      </w:r>
      <w:r w:rsidR="00963B95">
        <w:rPr>
          <w:rFonts w:ascii="仿宋_GB2312" w:eastAsia="仿宋_GB2312" w:hAnsi="仿宋_GB2312" w:cs="仿宋_GB2312" w:hint="eastAsia"/>
          <w:sz w:val="32"/>
          <w:szCs w:val="32"/>
        </w:rPr>
        <w:t>为人民群众更好的提供了一个安全、幸福的居住环境，维护了社会的稳定。</w:t>
      </w:r>
    </w:p>
    <w:p w:rsidR="00963B95" w:rsidRPr="00963B95" w:rsidRDefault="00C12886" w:rsidP="00487C72">
      <w:pPr>
        <w:numPr>
          <w:ilvl w:val="0"/>
          <w:numId w:val="13"/>
        </w:numPr>
        <w:spacing w:line="580" w:lineRule="exact"/>
        <w:ind w:firstLineChars="200" w:firstLine="640"/>
        <w:rPr>
          <w:rFonts w:ascii="仿宋" w:eastAsia="仿宋" w:hAnsi="仿宋" w:cs="仿宋_GB2312"/>
          <w:kern w:val="44"/>
          <w:sz w:val="32"/>
          <w:szCs w:val="32"/>
        </w:rPr>
      </w:pPr>
      <w:r w:rsidRPr="00963B95">
        <w:rPr>
          <w:rFonts w:ascii="仿宋" w:eastAsia="仿宋" w:hAnsi="仿宋" w:cs="仿宋_GB2312"/>
          <w:sz w:val="32"/>
          <w:szCs w:val="32"/>
        </w:rPr>
        <w:t>存在主要问题</w:t>
      </w:r>
      <w:r w:rsidRPr="00963B95">
        <w:rPr>
          <w:rFonts w:ascii="仿宋_GB2312" w:eastAsia="仿宋_GB2312" w:hAnsi="仿宋_GB2312" w:cs="仿宋_GB2312" w:hint="eastAsia"/>
          <w:sz w:val="32"/>
          <w:szCs w:val="32"/>
        </w:rPr>
        <w:t>：</w:t>
      </w:r>
    </w:p>
    <w:p w:rsidR="00963B95" w:rsidRPr="00963B95" w:rsidRDefault="00963B95" w:rsidP="00963B95">
      <w:pPr>
        <w:spacing w:line="580" w:lineRule="exact"/>
        <w:ind w:left="640" w:firstLineChars="200" w:firstLine="640"/>
        <w:rPr>
          <w:rFonts w:ascii="仿宋" w:eastAsia="仿宋" w:hAnsi="仿宋" w:cs="仿宋_GB2312"/>
          <w:kern w:val="44"/>
          <w:sz w:val="32"/>
          <w:szCs w:val="32"/>
        </w:rPr>
      </w:pPr>
      <w:r w:rsidRPr="00963B95">
        <w:rPr>
          <w:rFonts w:ascii="仿宋_GB2312" w:eastAsia="仿宋_GB2312" w:hAnsi="仿宋_GB2312" w:cs="仿宋_GB2312" w:hint="eastAsia"/>
          <w:sz w:val="32"/>
          <w:szCs w:val="32"/>
        </w:rPr>
        <w:t>群众幸福感需进一步加强。</w:t>
      </w:r>
    </w:p>
    <w:p w:rsidR="00963B95" w:rsidRPr="00963B95" w:rsidRDefault="00C12886" w:rsidP="00487C72">
      <w:pPr>
        <w:numPr>
          <w:ilvl w:val="0"/>
          <w:numId w:val="13"/>
        </w:numPr>
        <w:spacing w:line="580" w:lineRule="exact"/>
        <w:ind w:firstLineChars="200" w:firstLine="640"/>
        <w:rPr>
          <w:rFonts w:ascii="仿宋" w:eastAsia="仿宋" w:hAnsi="仿宋" w:cs="仿宋_GB2312"/>
          <w:kern w:val="44"/>
          <w:sz w:val="32"/>
          <w:szCs w:val="32"/>
        </w:rPr>
      </w:pPr>
      <w:r w:rsidRPr="00963B95">
        <w:rPr>
          <w:rFonts w:ascii="仿宋" w:eastAsia="仿宋" w:hAnsi="仿宋" w:cs="仿宋_GB2312"/>
          <w:sz w:val="32"/>
          <w:szCs w:val="32"/>
        </w:rPr>
        <w:t>相关措施建议</w:t>
      </w:r>
      <w:r w:rsidRPr="00963B95">
        <w:rPr>
          <w:rFonts w:ascii="仿宋" w:eastAsia="仿宋" w:hAnsi="仿宋" w:cs="仿宋_GB2312" w:hint="eastAsia"/>
          <w:sz w:val="32"/>
          <w:szCs w:val="32"/>
        </w:rPr>
        <w:t>：</w:t>
      </w:r>
    </w:p>
    <w:p w:rsidR="00487C72" w:rsidRDefault="00963B95" w:rsidP="00963B95">
      <w:pPr>
        <w:spacing w:line="580" w:lineRule="exact"/>
        <w:ind w:left="64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加强辖区内精神文化建设，为群众营造一个安全幸福的居住环境。</w:t>
      </w:r>
    </w:p>
    <w:p w:rsidR="00940FAB" w:rsidRDefault="00940FAB" w:rsidP="00963B95">
      <w:pPr>
        <w:spacing w:line="580" w:lineRule="exact"/>
        <w:ind w:left="640" w:firstLineChars="200" w:firstLine="640"/>
        <w:rPr>
          <w:rFonts w:ascii="仿宋_GB2312" w:eastAsia="仿宋_GB2312" w:hAnsi="仿宋_GB2312" w:cs="仿宋_GB2312"/>
          <w:sz w:val="32"/>
          <w:szCs w:val="32"/>
        </w:rPr>
      </w:pPr>
    </w:p>
    <w:p w:rsidR="00940FAB" w:rsidRDefault="00940FAB" w:rsidP="00963B95">
      <w:pPr>
        <w:spacing w:line="580" w:lineRule="exact"/>
        <w:ind w:left="640" w:firstLineChars="200" w:firstLine="640"/>
        <w:rPr>
          <w:rFonts w:ascii="仿宋_GB2312" w:eastAsia="仿宋_GB2312" w:hAnsi="仿宋_GB2312" w:cs="仿宋_GB2312"/>
          <w:sz w:val="32"/>
          <w:szCs w:val="32"/>
        </w:rPr>
      </w:pPr>
    </w:p>
    <w:p w:rsidR="00940FAB" w:rsidRDefault="00940FAB" w:rsidP="00963B95">
      <w:pPr>
        <w:spacing w:line="580" w:lineRule="exact"/>
        <w:ind w:left="640" w:firstLineChars="200" w:firstLine="640"/>
        <w:rPr>
          <w:rFonts w:ascii="仿宋_GB2312" w:eastAsia="仿宋_GB2312" w:hAnsi="仿宋_GB2312" w:cs="仿宋_GB2312"/>
          <w:sz w:val="32"/>
          <w:szCs w:val="32"/>
        </w:rPr>
      </w:pPr>
    </w:p>
    <w:p w:rsidR="00940FAB" w:rsidRDefault="00940FAB" w:rsidP="00963B95">
      <w:pPr>
        <w:spacing w:line="580" w:lineRule="exact"/>
        <w:ind w:left="640" w:firstLineChars="200" w:firstLine="640"/>
        <w:rPr>
          <w:rFonts w:ascii="仿宋_GB2312" w:eastAsia="仿宋_GB2312" w:hAnsi="仿宋_GB2312" w:cs="仿宋_GB2312"/>
          <w:sz w:val="32"/>
          <w:szCs w:val="32"/>
        </w:rPr>
      </w:pPr>
    </w:p>
    <w:p w:rsidR="00940FAB" w:rsidRDefault="00940FAB" w:rsidP="00963B95">
      <w:pPr>
        <w:spacing w:line="580" w:lineRule="exact"/>
        <w:ind w:left="640" w:firstLineChars="200" w:firstLine="640"/>
        <w:rPr>
          <w:rFonts w:ascii="仿宋_GB2312" w:eastAsia="仿宋_GB2312" w:hAnsi="仿宋_GB2312" w:cs="仿宋_GB2312"/>
          <w:sz w:val="32"/>
          <w:szCs w:val="32"/>
        </w:rPr>
      </w:pPr>
    </w:p>
    <w:p w:rsidR="00940FAB" w:rsidRPr="00963B95" w:rsidRDefault="00940FAB" w:rsidP="00963B95">
      <w:pPr>
        <w:spacing w:line="580" w:lineRule="exact"/>
        <w:ind w:left="640" w:firstLineChars="200" w:firstLine="640"/>
        <w:rPr>
          <w:rStyle w:val="1Char"/>
          <w:rFonts w:ascii="仿宋" w:eastAsia="仿宋" w:hAnsi="仿宋" w:cs="仿宋_GB2312"/>
          <w:b w:val="0"/>
          <w:bCs w:val="0"/>
          <w:sz w:val="32"/>
          <w:szCs w:val="32"/>
        </w:rPr>
      </w:pPr>
    </w:p>
    <w:p w:rsidR="00487C72" w:rsidRPr="00622830" w:rsidRDefault="00487C72" w:rsidP="00487C72">
      <w:pPr>
        <w:spacing w:line="600" w:lineRule="exact"/>
        <w:jc w:val="center"/>
        <w:outlineLvl w:val="0"/>
        <w:rPr>
          <w:rStyle w:val="1Char"/>
          <w:rFonts w:ascii="黑体" w:eastAsia="黑体" w:hAnsi="黑体"/>
          <w:b w:val="0"/>
        </w:rPr>
      </w:pPr>
      <w:bookmarkStart w:id="33" w:name="_Toc15396618"/>
      <w:r w:rsidRPr="00622830">
        <w:rPr>
          <w:rFonts w:ascii="黑体" w:eastAsia="黑体" w:hAnsi="黑体" w:hint="eastAsia"/>
          <w:color w:val="000000"/>
          <w:sz w:val="44"/>
          <w:szCs w:val="44"/>
        </w:rPr>
        <w:lastRenderedPageBreak/>
        <w:t>第</w:t>
      </w:r>
      <w:r w:rsidRPr="00622830">
        <w:rPr>
          <w:rStyle w:val="1Char"/>
          <w:rFonts w:ascii="黑体" w:eastAsia="黑体" w:hAnsi="黑体" w:hint="eastAsia"/>
        </w:rPr>
        <w:t>五部分 附表</w:t>
      </w:r>
      <w:bookmarkEnd w:id="33"/>
    </w:p>
    <w:p w:rsidR="00487C72" w:rsidRPr="00CE49DA" w:rsidRDefault="00487C72" w:rsidP="00487C72">
      <w:pPr>
        <w:spacing w:line="600" w:lineRule="exact"/>
        <w:jc w:val="center"/>
        <w:outlineLvl w:val="0"/>
        <w:rPr>
          <w:rFonts w:ascii="仿宋" w:eastAsia="仿宋" w:hAnsi="仿宋"/>
          <w:b/>
          <w:color w:val="000000"/>
          <w:sz w:val="44"/>
          <w:szCs w:val="44"/>
        </w:rPr>
      </w:pPr>
    </w:p>
    <w:p w:rsidR="00487C72" w:rsidRPr="00BC5361" w:rsidRDefault="00487C72" w:rsidP="00487C72">
      <w:pPr>
        <w:pStyle w:val="2"/>
        <w:rPr>
          <w:rFonts w:ascii="仿宋" w:eastAsia="仿宋" w:hAnsi="仿宋"/>
          <w:color w:val="000000"/>
        </w:rPr>
      </w:pPr>
      <w:bookmarkStart w:id="34" w:name="_Toc15396619"/>
      <w:r>
        <w:rPr>
          <w:rFonts w:ascii="仿宋" w:eastAsia="仿宋" w:hAnsi="仿宋" w:hint="eastAsia"/>
          <w:b w:val="0"/>
          <w:color w:val="000000"/>
        </w:rPr>
        <w:t>一、</w:t>
      </w:r>
      <w:r w:rsidRPr="00BC5361">
        <w:rPr>
          <w:rFonts w:ascii="仿宋" w:eastAsia="仿宋" w:hAnsi="仿宋" w:hint="eastAsia"/>
          <w:b w:val="0"/>
          <w:color w:val="000000"/>
        </w:rPr>
        <w:t>收</w:t>
      </w:r>
      <w:r w:rsidRPr="00BC5361">
        <w:rPr>
          <w:rStyle w:val="2Char"/>
          <w:rFonts w:ascii="仿宋" w:eastAsia="仿宋" w:hAnsi="仿宋" w:hint="eastAsia"/>
        </w:rPr>
        <w:t>入支出决算总表</w:t>
      </w:r>
      <w:bookmarkEnd w:id="34"/>
    </w:p>
    <w:p w:rsidR="00487C72" w:rsidRPr="00BC5361" w:rsidRDefault="00487C72" w:rsidP="00487C72">
      <w:pPr>
        <w:pStyle w:val="2"/>
        <w:rPr>
          <w:rFonts w:ascii="仿宋" w:eastAsia="仿宋" w:hAnsi="仿宋"/>
          <w:color w:val="000000"/>
        </w:rPr>
      </w:pPr>
      <w:bookmarkStart w:id="35" w:name="_Toc15396620"/>
      <w:r w:rsidRPr="00BC5361">
        <w:rPr>
          <w:rFonts w:ascii="仿宋" w:eastAsia="仿宋" w:hAnsi="仿宋" w:hint="eastAsia"/>
          <w:b w:val="0"/>
          <w:color w:val="000000"/>
        </w:rPr>
        <w:t>二、收</w:t>
      </w:r>
      <w:r w:rsidRPr="00BC5361">
        <w:rPr>
          <w:rStyle w:val="2Char"/>
          <w:rFonts w:ascii="仿宋" w:eastAsia="仿宋" w:hAnsi="仿宋" w:hint="eastAsia"/>
        </w:rPr>
        <w:t>入总表</w:t>
      </w:r>
      <w:bookmarkEnd w:id="35"/>
    </w:p>
    <w:p w:rsidR="00487C72" w:rsidRPr="00BC5361" w:rsidRDefault="00487C72" w:rsidP="00487C72">
      <w:pPr>
        <w:pStyle w:val="2"/>
        <w:rPr>
          <w:rFonts w:ascii="仿宋" w:eastAsia="仿宋" w:hAnsi="仿宋"/>
          <w:color w:val="000000"/>
        </w:rPr>
      </w:pPr>
      <w:bookmarkStart w:id="36" w:name="_Toc15396621"/>
      <w:r w:rsidRPr="00BC5361">
        <w:rPr>
          <w:rStyle w:val="2Char"/>
          <w:rFonts w:ascii="仿宋" w:eastAsia="仿宋" w:hAnsi="仿宋" w:hint="eastAsia"/>
        </w:rPr>
        <w:t>三、</w:t>
      </w:r>
      <w:r w:rsidRPr="00BC5361">
        <w:rPr>
          <w:rFonts w:ascii="仿宋" w:eastAsia="仿宋" w:hAnsi="仿宋" w:hint="eastAsia"/>
          <w:b w:val="0"/>
          <w:color w:val="000000"/>
        </w:rPr>
        <w:t>支</w:t>
      </w:r>
      <w:r w:rsidRPr="00BC5361">
        <w:rPr>
          <w:rStyle w:val="2Char"/>
          <w:rFonts w:ascii="仿宋" w:eastAsia="仿宋" w:hAnsi="仿宋" w:hint="eastAsia"/>
        </w:rPr>
        <w:t>出总表</w:t>
      </w:r>
      <w:bookmarkEnd w:id="36"/>
    </w:p>
    <w:p w:rsidR="00487C72" w:rsidRPr="00BC5361" w:rsidRDefault="00487C72" w:rsidP="00487C72">
      <w:pPr>
        <w:pStyle w:val="2"/>
        <w:rPr>
          <w:rFonts w:ascii="仿宋" w:eastAsia="仿宋" w:hAnsi="仿宋"/>
          <w:b w:val="0"/>
          <w:color w:val="000000"/>
        </w:rPr>
      </w:pPr>
      <w:bookmarkStart w:id="37" w:name="_Toc15396622"/>
      <w:r w:rsidRPr="00BC5361">
        <w:rPr>
          <w:rStyle w:val="2Char"/>
          <w:rFonts w:ascii="仿宋" w:eastAsia="仿宋" w:hAnsi="仿宋" w:hint="eastAsia"/>
        </w:rPr>
        <w:t>四、</w:t>
      </w:r>
      <w:r w:rsidRPr="00BC5361">
        <w:rPr>
          <w:rFonts w:ascii="仿宋" w:eastAsia="仿宋" w:hAnsi="仿宋" w:hint="eastAsia"/>
          <w:b w:val="0"/>
          <w:color w:val="000000"/>
        </w:rPr>
        <w:t>财</w:t>
      </w:r>
      <w:r w:rsidRPr="00BC5361">
        <w:rPr>
          <w:rStyle w:val="2Char"/>
          <w:rFonts w:ascii="仿宋" w:eastAsia="仿宋" w:hAnsi="仿宋" w:hint="eastAsia"/>
        </w:rPr>
        <w:t>政拨款收入支出决算总表</w:t>
      </w:r>
      <w:bookmarkEnd w:id="37"/>
    </w:p>
    <w:p w:rsidR="00487C72" w:rsidRPr="00BC5361" w:rsidRDefault="00487C72" w:rsidP="00487C72">
      <w:pPr>
        <w:pStyle w:val="2"/>
        <w:rPr>
          <w:rFonts w:ascii="仿宋" w:eastAsia="仿宋" w:hAnsi="仿宋"/>
          <w:color w:val="000000"/>
        </w:rPr>
      </w:pPr>
      <w:bookmarkStart w:id="38" w:name="_Toc15396623"/>
      <w:r w:rsidRPr="00BC5361">
        <w:rPr>
          <w:rStyle w:val="2Char"/>
          <w:rFonts w:ascii="仿宋" w:eastAsia="仿宋" w:hAnsi="仿宋" w:hint="eastAsia"/>
        </w:rPr>
        <w:t>五、</w:t>
      </w:r>
      <w:r w:rsidRPr="00BC5361">
        <w:rPr>
          <w:rFonts w:ascii="仿宋" w:eastAsia="仿宋" w:hAnsi="仿宋" w:hint="eastAsia"/>
          <w:b w:val="0"/>
          <w:color w:val="000000"/>
        </w:rPr>
        <w:t>财</w:t>
      </w:r>
      <w:r w:rsidRPr="00BC5361">
        <w:rPr>
          <w:rStyle w:val="2Char"/>
          <w:rFonts w:ascii="仿宋" w:eastAsia="仿宋" w:hAnsi="仿宋" w:hint="eastAsia"/>
        </w:rPr>
        <w:t>政拨款支出决算明细表（政府经济分类科目）</w:t>
      </w:r>
      <w:bookmarkEnd w:id="38"/>
    </w:p>
    <w:p w:rsidR="00487C72" w:rsidRPr="00BC5361" w:rsidRDefault="00487C72" w:rsidP="00487C72">
      <w:pPr>
        <w:pStyle w:val="2"/>
        <w:rPr>
          <w:rFonts w:ascii="仿宋" w:eastAsia="仿宋" w:hAnsi="仿宋"/>
          <w:color w:val="000000"/>
        </w:rPr>
      </w:pPr>
      <w:bookmarkStart w:id="39" w:name="_Toc15396624"/>
      <w:r w:rsidRPr="00BC5361">
        <w:rPr>
          <w:rStyle w:val="2Char"/>
          <w:rFonts w:ascii="仿宋" w:eastAsia="仿宋" w:hAnsi="仿宋" w:hint="eastAsia"/>
        </w:rPr>
        <w:t>六、</w:t>
      </w:r>
      <w:r w:rsidRPr="00BC5361">
        <w:rPr>
          <w:rFonts w:ascii="仿宋" w:eastAsia="仿宋" w:hAnsi="仿宋" w:hint="eastAsia"/>
          <w:b w:val="0"/>
          <w:color w:val="000000"/>
        </w:rPr>
        <w:t>一</w:t>
      </w:r>
      <w:r w:rsidRPr="00BC5361">
        <w:rPr>
          <w:rStyle w:val="2Char"/>
          <w:rFonts w:ascii="仿宋" w:eastAsia="仿宋" w:hAnsi="仿宋" w:hint="eastAsia"/>
        </w:rPr>
        <w:t>般公共预算财政拨款支出决算表</w:t>
      </w:r>
      <w:bookmarkEnd w:id="39"/>
    </w:p>
    <w:p w:rsidR="00487C72" w:rsidRPr="00BC5361" w:rsidRDefault="00487C72" w:rsidP="00487C72">
      <w:pPr>
        <w:pStyle w:val="2"/>
        <w:rPr>
          <w:rFonts w:ascii="仿宋" w:eastAsia="仿宋" w:hAnsi="仿宋"/>
          <w:color w:val="000000"/>
        </w:rPr>
      </w:pPr>
      <w:bookmarkStart w:id="40" w:name="_Toc15396625"/>
      <w:r w:rsidRPr="00BC5361">
        <w:rPr>
          <w:rStyle w:val="2Char"/>
          <w:rFonts w:ascii="仿宋" w:eastAsia="仿宋" w:hAnsi="仿宋" w:hint="eastAsia"/>
        </w:rPr>
        <w:t>七、</w:t>
      </w:r>
      <w:r w:rsidRPr="00BC5361">
        <w:rPr>
          <w:rFonts w:ascii="仿宋" w:eastAsia="仿宋" w:hAnsi="仿宋" w:hint="eastAsia"/>
          <w:b w:val="0"/>
          <w:color w:val="000000"/>
        </w:rPr>
        <w:t>一</w:t>
      </w:r>
      <w:r w:rsidRPr="00BC5361">
        <w:rPr>
          <w:rStyle w:val="2Char"/>
          <w:rFonts w:ascii="仿宋" w:eastAsia="仿宋" w:hAnsi="仿宋" w:hint="eastAsia"/>
        </w:rPr>
        <w:t>般公共预算财政拨款支出决算明细表</w:t>
      </w:r>
      <w:bookmarkEnd w:id="40"/>
    </w:p>
    <w:p w:rsidR="00487C72" w:rsidRPr="00BC5361" w:rsidRDefault="00487C72" w:rsidP="00487C72">
      <w:pPr>
        <w:pStyle w:val="2"/>
        <w:rPr>
          <w:rFonts w:ascii="仿宋" w:eastAsia="仿宋" w:hAnsi="仿宋"/>
          <w:color w:val="000000"/>
        </w:rPr>
      </w:pPr>
      <w:bookmarkStart w:id="41" w:name="_Toc15396626"/>
      <w:r w:rsidRPr="00BC5361">
        <w:rPr>
          <w:rStyle w:val="2Char"/>
          <w:rFonts w:ascii="仿宋" w:eastAsia="仿宋" w:hAnsi="仿宋" w:hint="eastAsia"/>
        </w:rPr>
        <w:t>八、</w:t>
      </w:r>
      <w:r w:rsidRPr="00BC5361">
        <w:rPr>
          <w:rFonts w:ascii="仿宋" w:eastAsia="仿宋" w:hAnsi="仿宋" w:hint="eastAsia"/>
          <w:b w:val="0"/>
          <w:color w:val="000000"/>
        </w:rPr>
        <w:t>一</w:t>
      </w:r>
      <w:r w:rsidRPr="00BC5361">
        <w:rPr>
          <w:rStyle w:val="2Char"/>
          <w:rFonts w:ascii="仿宋" w:eastAsia="仿宋" w:hAnsi="仿宋" w:hint="eastAsia"/>
        </w:rPr>
        <w:t>般公共预算财政拨款基本支出决算表</w:t>
      </w:r>
      <w:bookmarkEnd w:id="41"/>
    </w:p>
    <w:p w:rsidR="00487C72" w:rsidRPr="00BC5361" w:rsidRDefault="00487C72" w:rsidP="00487C72">
      <w:pPr>
        <w:pStyle w:val="2"/>
        <w:rPr>
          <w:rFonts w:ascii="仿宋" w:eastAsia="仿宋" w:hAnsi="仿宋"/>
          <w:color w:val="000000"/>
        </w:rPr>
      </w:pPr>
      <w:bookmarkStart w:id="42" w:name="_Toc15396627"/>
      <w:r w:rsidRPr="00BC5361">
        <w:rPr>
          <w:rStyle w:val="2Char"/>
          <w:rFonts w:ascii="仿宋" w:eastAsia="仿宋" w:hAnsi="仿宋" w:hint="eastAsia"/>
        </w:rPr>
        <w:t>九、</w:t>
      </w:r>
      <w:r w:rsidRPr="00BC5361">
        <w:rPr>
          <w:rFonts w:ascii="仿宋" w:eastAsia="仿宋" w:hAnsi="仿宋" w:hint="eastAsia"/>
          <w:b w:val="0"/>
          <w:color w:val="000000"/>
        </w:rPr>
        <w:t>一</w:t>
      </w:r>
      <w:r w:rsidRPr="00BC5361">
        <w:rPr>
          <w:rStyle w:val="2Char"/>
          <w:rFonts w:ascii="仿宋" w:eastAsia="仿宋" w:hAnsi="仿宋" w:hint="eastAsia"/>
        </w:rPr>
        <w:t>般公共预算财政拨款项目支出决算表</w:t>
      </w:r>
      <w:bookmarkEnd w:id="42"/>
    </w:p>
    <w:p w:rsidR="00487C72" w:rsidRPr="00BC5361" w:rsidRDefault="00487C72" w:rsidP="00487C72">
      <w:pPr>
        <w:pStyle w:val="2"/>
        <w:rPr>
          <w:rFonts w:ascii="仿宋" w:eastAsia="仿宋" w:hAnsi="仿宋"/>
          <w:color w:val="000000"/>
        </w:rPr>
      </w:pPr>
      <w:bookmarkStart w:id="43" w:name="_Toc15396628"/>
      <w:r w:rsidRPr="00BC5361">
        <w:rPr>
          <w:rStyle w:val="2Char"/>
          <w:rFonts w:ascii="仿宋" w:eastAsia="仿宋" w:hAnsi="仿宋" w:hint="eastAsia"/>
        </w:rPr>
        <w:t>十、</w:t>
      </w:r>
      <w:r w:rsidRPr="00BC5361">
        <w:rPr>
          <w:rFonts w:ascii="仿宋" w:eastAsia="仿宋" w:hAnsi="仿宋" w:hint="eastAsia"/>
          <w:b w:val="0"/>
          <w:color w:val="000000"/>
        </w:rPr>
        <w:t>一</w:t>
      </w:r>
      <w:r w:rsidRPr="00BC5361">
        <w:rPr>
          <w:rStyle w:val="2Char"/>
          <w:rFonts w:ascii="仿宋" w:eastAsia="仿宋" w:hAnsi="仿宋" w:hint="eastAsia"/>
        </w:rPr>
        <w:t>般公共预算财政拨款“三公”经费支出决算表</w:t>
      </w:r>
      <w:bookmarkEnd w:id="43"/>
    </w:p>
    <w:p w:rsidR="00487C72" w:rsidRPr="00BC5361" w:rsidRDefault="00487C72" w:rsidP="00487C72">
      <w:pPr>
        <w:pStyle w:val="2"/>
        <w:rPr>
          <w:rFonts w:ascii="仿宋" w:eastAsia="仿宋" w:hAnsi="仿宋"/>
          <w:color w:val="000000"/>
        </w:rPr>
      </w:pPr>
      <w:bookmarkStart w:id="44" w:name="_Toc15396629"/>
      <w:r w:rsidRPr="00BC5361">
        <w:rPr>
          <w:rStyle w:val="2Char"/>
          <w:rFonts w:ascii="仿宋" w:eastAsia="仿宋" w:hAnsi="仿宋" w:hint="eastAsia"/>
        </w:rPr>
        <w:t>十一、</w:t>
      </w:r>
      <w:r w:rsidRPr="00BC5361">
        <w:rPr>
          <w:rFonts w:ascii="仿宋" w:eastAsia="仿宋" w:hAnsi="仿宋" w:hint="eastAsia"/>
          <w:b w:val="0"/>
          <w:color w:val="000000"/>
        </w:rPr>
        <w:t>政</w:t>
      </w:r>
      <w:r w:rsidRPr="00BC5361">
        <w:rPr>
          <w:rStyle w:val="2Char"/>
          <w:rFonts w:ascii="仿宋" w:eastAsia="仿宋" w:hAnsi="仿宋" w:hint="eastAsia"/>
        </w:rPr>
        <w:t>府性基金预算财政拨款收入支出决算表</w:t>
      </w:r>
      <w:bookmarkEnd w:id="44"/>
    </w:p>
    <w:p w:rsidR="00487C72" w:rsidRPr="00BC5361" w:rsidRDefault="00487C72" w:rsidP="00487C72">
      <w:pPr>
        <w:pStyle w:val="2"/>
        <w:rPr>
          <w:rFonts w:ascii="仿宋" w:eastAsia="仿宋" w:hAnsi="仿宋"/>
          <w:color w:val="000000"/>
        </w:rPr>
      </w:pPr>
      <w:bookmarkStart w:id="45" w:name="_Toc15396630"/>
      <w:r w:rsidRPr="00BC5361">
        <w:rPr>
          <w:rStyle w:val="2Char"/>
          <w:rFonts w:ascii="仿宋" w:eastAsia="仿宋" w:hAnsi="仿宋" w:hint="eastAsia"/>
        </w:rPr>
        <w:t>十二、</w:t>
      </w:r>
      <w:r w:rsidRPr="00BC5361">
        <w:rPr>
          <w:rFonts w:ascii="仿宋" w:eastAsia="仿宋" w:hAnsi="仿宋" w:hint="eastAsia"/>
          <w:b w:val="0"/>
          <w:color w:val="000000"/>
        </w:rPr>
        <w:t>政</w:t>
      </w:r>
      <w:r w:rsidRPr="00BC5361">
        <w:rPr>
          <w:rStyle w:val="2Char"/>
          <w:rFonts w:ascii="仿宋" w:eastAsia="仿宋" w:hAnsi="仿宋" w:hint="eastAsia"/>
        </w:rPr>
        <w:t>府性基金预算财政拨款“三公”经费支出决算表</w:t>
      </w:r>
      <w:bookmarkEnd w:id="45"/>
    </w:p>
    <w:p w:rsidR="00487C72" w:rsidRPr="00BC5361" w:rsidRDefault="00487C72" w:rsidP="00487C72">
      <w:pPr>
        <w:pStyle w:val="2"/>
        <w:rPr>
          <w:rFonts w:ascii="仿宋" w:eastAsia="仿宋" w:hAnsi="仿宋"/>
          <w:color w:val="000000" w:themeColor="text1"/>
        </w:rPr>
      </w:pPr>
      <w:bookmarkStart w:id="46" w:name="_Toc15396631"/>
      <w:r w:rsidRPr="00BC5361">
        <w:rPr>
          <w:rStyle w:val="2Char"/>
          <w:rFonts w:ascii="仿宋" w:eastAsia="仿宋" w:hAnsi="仿宋" w:hint="eastAsia"/>
        </w:rPr>
        <w:t>十三、</w:t>
      </w:r>
      <w:r w:rsidRPr="00BC5361">
        <w:rPr>
          <w:rFonts w:ascii="仿宋" w:eastAsia="仿宋" w:hAnsi="仿宋" w:hint="eastAsia"/>
          <w:b w:val="0"/>
          <w:color w:val="000000"/>
        </w:rPr>
        <w:t>国</w:t>
      </w:r>
      <w:r w:rsidRPr="00BC5361">
        <w:rPr>
          <w:rStyle w:val="2Char"/>
          <w:rFonts w:ascii="仿宋" w:eastAsia="仿宋" w:hAnsi="仿宋" w:hint="eastAsia"/>
        </w:rPr>
        <w:t>有资本经营预算支出决算表</w:t>
      </w:r>
      <w:bookmarkEnd w:id="46"/>
    </w:p>
    <w:p w:rsidR="00487C72" w:rsidRPr="00487C72" w:rsidRDefault="00487C72" w:rsidP="00293624">
      <w:pPr>
        <w:spacing w:line="600" w:lineRule="exact"/>
        <w:ind w:firstLine="640"/>
        <w:rPr>
          <w:rFonts w:ascii="仿宋_GB2312" w:eastAsia="仿宋_GB2312"/>
          <w:b/>
          <w:color w:val="000000"/>
          <w:sz w:val="32"/>
          <w:szCs w:val="32"/>
        </w:rPr>
      </w:pPr>
    </w:p>
    <w:p w:rsidR="00F82D5A" w:rsidRPr="00F04893" w:rsidRDefault="00F82D5A" w:rsidP="004C16D9">
      <w:pPr>
        <w:rPr>
          <w:rFonts w:asciiTheme="minorEastAsia" w:eastAsiaTheme="minorEastAsia" w:hAnsiTheme="minorEastAsia"/>
          <w:color w:val="000000" w:themeColor="text1"/>
          <w:szCs w:val="21"/>
        </w:rPr>
      </w:pPr>
    </w:p>
    <w:sectPr w:rsidR="00F82D5A" w:rsidRPr="00F04893" w:rsidSect="00D442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95E" w:rsidRDefault="00A7495E" w:rsidP="00277EE5">
      <w:r>
        <w:separator/>
      </w:r>
    </w:p>
  </w:endnote>
  <w:endnote w:type="continuationSeparator" w:id="0">
    <w:p w:rsidR="00A7495E" w:rsidRDefault="00A7495E" w:rsidP="00277E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95E" w:rsidRDefault="00A7495E" w:rsidP="00277EE5">
      <w:r>
        <w:separator/>
      </w:r>
    </w:p>
  </w:footnote>
  <w:footnote w:type="continuationSeparator" w:id="0">
    <w:p w:rsidR="00A7495E" w:rsidRDefault="00A7495E" w:rsidP="00277E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00EA5298"/>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272550B"/>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14FB2815"/>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17F426B7"/>
    <w:multiLevelType w:val="hybridMultilevel"/>
    <w:tmpl w:val="5B3A2D48"/>
    <w:lvl w:ilvl="0" w:tplc="8E7CC4FA">
      <w:start w:val="10"/>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8">
    <w:nsid w:val="1BFE0E79"/>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9">
    <w:nsid w:val="32B2F5DB"/>
    <w:multiLevelType w:val="singleLevel"/>
    <w:tmpl w:val="EF46E8C6"/>
    <w:lvl w:ilvl="0">
      <w:start w:val="3"/>
      <w:numFmt w:val="chineseCounting"/>
      <w:suff w:val="nothing"/>
      <w:lvlText w:val="%1、"/>
      <w:lvlJc w:val="left"/>
      <w:rPr>
        <w:rFonts w:hint="eastAsia"/>
        <w:lang w:val="en-US"/>
      </w:rPr>
    </w:lvl>
  </w:abstractNum>
  <w:abstractNum w:abstractNumId="10">
    <w:nsid w:val="370156E2"/>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nsid w:val="54E227C0"/>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nsid w:val="722C5152"/>
    <w:multiLevelType w:val="multilevel"/>
    <w:tmpl w:val="612C61FC"/>
    <w:lvl w:ilvl="0">
      <w:start w:val="1"/>
      <w:numFmt w:val="japaneseCounting"/>
      <w:lvlText w:val="%1、"/>
      <w:lvlJc w:val="left"/>
      <w:pPr>
        <w:ind w:left="1997"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5"/>
  </w:num>
  <w:num w:numId="2">
    <w:abstractNumId w:val="11"/>
  </w:num>
  <w:num w:numId="3">
    <w:abstractNumId w:val="10"/>
  </w:num>
  <w:num w:numId="4">
    <w:abstractNumId w:val="12"/>
  </w:num>
  <w:num w:numId="5">
    <w:abstractNumId w:val="6"/>
  </w:num>
  <w:num w:numId="6">
    <w:abstractNumId w:val="4"/>
  </w:num>
  <w:num w:numId="7">
    <w:abstractNumId w:val="1"/>
  </w:num>
  <w:num w:numId="8">
    <w:abstractNumId w:val="3"/>
  </w:num>
  <w:num w:numId="9">
    <w:abstractNumId w:val="7"/>
  </w:num>
  <w:num w:numId="10">
    <w:abstractNumId w:val="0"/>
  </w:num>
  <w:num w:numId="11">
    <w:abstractNumId w:val="8"/>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7EE5"/>
    <w:rsid w:val="000067F9"/>
    <w:rsid w:val="000837CA"/>
    <w:rsid w:val="00115E3C"/>
    <w:rsid w:val="00151F67"/>
    <w:rsid w:val="0017785A"/>
    <w:rsid w:val="001E00D4"/>
    <w:rsid w:val="001E6680"/>
    <w:rsid w:val="00201D80"/>
    <w:rsid w:val="0022083B"/>
    <w:rsid w:val="002570CC"/>
    <w:rsid w:val="00277EE5"/>
    <w:rsid w:val="00293624"/>
    <w:rsid w:val="002E1BA9"/>
    <w:rsid w:val="003A6331"/>
    <w:rsid w:val="00464145"/>
    <w:rsid w:val="004829D2"/>
    <w:rsid w:val="00487C72"/>
    <w:rsid w:val="004C16D9"/>
    <w:rsid w:val="00527597"/>
    <w:rsid w:val="00535876"/>
    <w:rsid w:val="00537E78"/>
    <w:rsid w:val="00550AF8"/>
    <w:rsid w:val="005604B0"/>
    <w:rsid w:val="005754EB"/>
    <w:rsid w:val="005C0A04"/>
    <w:rsid w:val="00606B0D"/>
    <w:rsid w:val="006354AD"/>
    <w:rsid w:val="0065097A"/>
    <w:rsid w:val="00695DAD"/>
    <w:rsid w:val="006C3B71"/>
    <w:rsid w:val="00732C34"/>
    <w:rsid w:val="00767BC1"/>
    <w:rsid w:val="008413C6"/>
    <w:rsid w:val="00841E93"/>
    <w:rsid w:val="008772A0"/>
    <w:rsid w:val="008925C8"/>
    <w:rsid w:val="008B027E"/>
    <w:rsid w:val="008F74C5"/>
    <w:rsid w:val="00940FAB"/>
    <w:rsid w:val="00963B95"/>
    <w:rsid w:val="009B754D"/>
    <w:rsid w:val="00A522E2"/>
    <w:rsid w:val="00A67A37"/>
    <w:rsid w:val="00A7495E"/>
    <w:rsid w:val="00AB42F4"/>
    <w:rsid w:val="00AD73CE"/>
    <w:rsid w:val="00B20F5D"/>
    <w:rsid w:val="00B46A58"/>
    <w:rsid w:val="00B8239C"/>
    <w:rsid w:val="00B902D7"/>
    <w:rsid w:val="00B97791"/>
    <w:rsid w:val="00BB14DF"/>
    <w:rsid w:val="00BE4C6E"/>
    <w:rsid w:val="00BF7A8B"/>
    <w:rsid w:val="00C075AA"/>
    <w:rsid w:val="00C12886"/>
    <w:rsid w:val="00C20E6A"/>
    <w:rsid w:val="00CA62EA"/>
    <w:rsid w:val="00CD020A"/>
    <w:rsid w:val="00D0663B"/>
    <w:rsid w:val="00D13B8F"/>
    <w:rsid w:val="00D44278"/>
    <w:rsid w:val="00D64BB2"/>
    <w:rsid w:val="00DE043C"/>
    <w:rsid w:val="00E359E6"/>
    <w:rsid w:val="00E8056A"/>
    <w:rsid w:val="00EA3C88"/>
    <w:rsid w:val="00F04893"/>
    <w:rsid w:val="00F5738F"/>
    <w:rsid w:val="00F82D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7C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837C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837C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7E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7EE5"/>
    <w:rPr>
      <w:sz w:val="18"/>
      <w:szCs w:val="18"/>
    </w:rPr>
  </w:style>
  <w:style w:type="paragraph" w:styleId="a4">
    <w:name w:val="footer"/>
    <w:basedOn w:val="a"/>
    <w:link w:val="Char0"/>
    <w:uiPriority w:val="99"/>
    <w:semiHidden/>
    <w:unhideWhenUsed/>
    <w:rsid w:val="00277E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7EE5"/>
    <w:rPr>
      <w:sz w:val="18"/>
      <w:szCs w:val="18"/>
    </w:rPr>
  </w:style>
  <w:style w:type="paragraph" w:styleId="a5">
    <w:name w:val="Balloon Text"/>
    <w:basedOn w:val="a"/>
    <w:link w:val="Char1"/>
    <w:uiPriority w:val="99"/>
    <w:semiHidden/>
    <w:unhideWhenUsed/>
    <w:rsid w:val="00277EE5"/>
    <w:rPr>
      <w:sz w:val="18"/>
      <w:szCs w:val="18"/>
    </w:rPr>
  </w:style>
  <w:style w:type="character" w:customStyle="1" w:styleId="Char1">
    <w:name w:val="批注框文本 Char"/>
    <w:basedOn w:val="a0"/>
    <w:link w:val="a5"/>
    <w:uiPriority w:val="99"/>
    <w:semiHidden/>
    <w:rsid w:val="00277EE5"/>
    <w:rPr>
      <w:sz w:val="18"/>
      <w:szCs w:val="18"/>
    </w:rPr>
  </w:style>
  <w:style w:type="character" w:customStyle="1" w:styleId="1Char">
    <w:name w:val="标题 1 Char"/>
    <w:basedOn w:val="a0"/>
    <w:link w:val="1"/>
    <w:uiPriority w:val="9"/>
    <w:qFormat/>
    <w:rsid w:val="000837CA"/>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0837CA"/>
    <w:rPr>
      <w:rFonts w:asciiTheme="majorHAnsi" w:eastAsiaTheme="majorEastAsia" w:hAnsiTheme="majorHAnsi" w:cstheme="majorBidi"/>
      <w:b/>
      <w:bCs/>
      <w:sz w:val="32"/>
      <w:szCs w:val="32"/>
    </w:rPr>
  </w:style>
  <w:style w:type="paragraph" w:styleId="a6">
    <w:name w:val="Body Text"/>
    <w:basedOn w:val="a"/>
    <w:link w:val="Char2"/>
    <w:uiPriority w:val="99"/>
    <w:rsid w:val="000837CA"/>
    <w:pPr>
      <w:spacing w:beforeLines="30"/>
    </w:pPr>
    <w:rPr>
      <w:rFonts w:ascii="仿宋_GB2312" w:eastAsia="仿宋_GB2312"/>
      <w:kern w:val="0"/>
      <w:sz w:val="30"/>
    </w:rPr>
  </w:style>
  <w:style w:type="character" w:customStyle="1" w:styleId="Char2">
    <w:name w:val="正文文本 Char"/>
    <w:basedOn w:val="a0"/>
    <w:link w:val="a6"/>
    <w:uiPriority w:val="99"/>
    <w:rsid w:val="000837CA"/>
    <w:rPr>
      <w:rFonts w:ascii="仿宋_GB2312" w:eastAsia="仿宋_GB2312" w:hAnsi="Times New Roman" w:cs="Times New Roman"/>
      <w:kern w:val="0"/>
      <w:sz w:val="30"/>
      <w:szCs w:val="24"/>
    </w:rPr>
  </w:style>
  <w:style w:type="paragraph" w:styleId="a7">
    <w:name w:val="List Paragraph"/>
    <w:basedOn w:val="a"/>
    <w:uiPriority w:val="34"/>
    <w:qFormat/>
    <w:rsid w:val="000837CA"/>
    <w:pPr>
      <w:ind w:firstLineChars="200" w:firstLine="420"/>
    </w:pPr>
  </w:style>
  <w:style w:type="paragraph" w:styleId="10">
    <w:name w:val="toc 1"/>
    <w:basedOn w:val="a"/>
    <w:next w:val="a"/>
    <w:autoRedefine/>
    <w:uiPriority w:val="39"/>
    <w:unhideWhenUsed/>
    <w:qFormat/>
    <w:rsid w:val="000837CA"/>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0837CA"/>
    <w:pPr>
      <w:tabs>
        <w:tab w:val="right" w:leader="dot" w:pos="8296"/>
      </w:tabs>
      <w:ind w:leftChars="200" w:left="420"/>
    </w:pPr>
  </w:style>
  <w:style w:type="character" w:styleId="a8">
    <w:name w:val="Hyperlink"/>
    <w:basedOn w:val="a0"/>
    <w:uiPriority w:val="99"/>
    <w:unhideWhenUsed/>
    <w:rsid w:val="000837CA"/>
    <w:rPr>
      <w:color w:val="0000FF" w:themeColor="hyperlink"/>
      <w:u w:val="single"/>
    </w:rPr>
  </w:style>
  <w:style w:type="character" w:styleId="a9">
    <w:name w:val="Strong"/>
    <w:basedOn w:val="a0"/>
    <w:uiPriority w:val="99"/>
    <w:qFormat/>
    <w:rsid w:val="008413C6"/>
    <w:rPr>
      <w:b/>
    </w:rPr>
  </w:style>
  <w:style w:type="paragraph" w:customStyle="1" w:styleId="Default">
    <w:name w:val="Default"/>
    <w:uiPriority w:val="99"/>
    <w:rsid w:val="00487C72"/>
    <w:pPr>
      <w:widowControl w:val="0"/>
      <w:autoSpaceDE w:val="0"/>
      <w:autoSpaceDN w:val="0"/>
      <w:adjustRightInd w:val="0"/>
    </w:pPr>
    <w:rPr>
      <w:rFonts w:ascii="仿宋" w:eastAsia="仿宋" w:hAnsi="Calibri" w:cs="仿宋"/>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425343139">
      <w:bodyDiv w:val="1"/>
      <w:marLeft w:val="0"/>
      <w:marRight w:val="0"/>
      <w:marTop w:val="0"/>
      <w:marBottom w:val="0"/>
      <w:divBdr>
        <w:top w:val="none" w:sz="0" w:space="0" w:color="auto"/>
        <w:left w:val="none" w:sz="0" w:space="0" w:color="auto"/>
        <w:bottom w:val="none" w:sz="0" w:space="0" w:color="auto"/>
        <w:right w:val="none" w:sz="0" w:space="0" w:color="auto"/>
      </w:divBdr>
    </w:div>
    <w:div w:id="862480538">
      <w:bodyDiv w:val="1"/>
      <w:marLeft w:val="0"/>
      <w:marRight w:val="0"/>
      <w:marTop w:val="0"/>
      <w:marBottom w:val="0"/>
      <w:divBdr>
        <w:top w:val="none" w:sz="0" w:space="0" w:color="auto"/>
        <w:left w:val="none" w:sz="0" w:space="0" w:color="auto"/>
        <w:bottom w:val="none" w:sz="0" w:space="0" w:color="auto"/>
        <w:right w:val="none" w:sz="0" w:space="0" w:color="auto"/>
      </w:divBdr>
    </w:div>
    <w:div w:id="1247956802">
      <w:bodyDiv w:val="1"/>
      <w:marLeft w:val="0"/>
      <w:marRight w:val="0"/>
      <w:marTop w:val="0"/>
      <w:marBottom w:val="0"/>
      <w:divBdr>
        <w:top w:val="none" w:sz="0" w:space="0" w:color="auto"/>
        <w:left w:val="none" w:sz="0" w:space="0" w:color="auto"/>
        <w:bottom w:val="none" w:sz="0" w:space="0" w:color="auto"/>
        <w:right w:val="none" w:sz="0" w:space="0" w:color="auto"/>
      </w:divBdr>
    </w:div>
    <w:div w:id="2050295949">
      <w:bodyDiv w:val="1"/>
      <w:marLeft w:val="0"/>
      <w:marRight w:val="0"/>
      <w:marTop w:val="0"/>
      <w:marBottom w:val="0"/>
      <w:divBdr>
        <w:top w:val="none" w:sz="0" w:space="0" w:color="auto"/>
        <w:left w:val="none" w:sz="0" w:space="0" w:color="auto"/>
        <w:bottom w:val="none" w:sz="0" w:space="0" w:color="auto"/>
        <w:right w:val="none" w:sz="0" w:space="0" w:color="auto"/>
      </w:divBdr>
    </w:div>
    <w:div w:id="212496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2017</c:v>
                </c:pt>
              </c:strCache>
            </c:strRef>
          </c:tx>
          <c:cat>
            <c:strRef>
              <c:f>Sheet1!$A$2:$A$3</c:f>
              <c:strCache>
                <c:ptCount val="2"/>
                <c:pt idx="0">
                  <c:v>收入</c:v>
                </c:pt>
                <c:pt idx="1">
                  <c:v>支出</c:v>
                </c:pt>
              </c:strCache>
            </c:strRef>
          </c:cat>
          <c:val>
            <c:numRef>
              <c:f>Sheet1!$B$2:$B$3</c:f>
              <c:numCache>
                <c:formatCode>General</c:formatCode>
                <c:ptCount val="2"/>
                <c:pt idx="0">
                  <c:v>1013.76</c:v>
                </c:pt>
                <c:pt idx="1">
                  <c:v>1201.6799999999998</c:v>
                </c:pt>
              </c:numCache>
            </c:numRef>
          </c:val>
        </c:ser>
        <c:ser>
          <c:idx val="1"/>
          <c:order val="1"/>
          <c:tx>
            <c:strRef>
              <c:f>Sheet1!$C$1</c:f>
              <c:strCache>
                <c:ptCount val="1"/>
                <c:pt idx="0">
                  <c:v>2018</c:v>
                </c:pt>
              </c:strCache>
            </c:strRef>
          </c:tx>
          <c:cat>
            <c:strRef>
              <c:f>Sheet1!$A$2:$A$3</c:f>
              <c:strCache>
                <c:ptCount val="2"/>
                <c:pt idx="0">
                  <c:v>收入</c:v>
                </c:pt>
                <c:pt idx="1">
                  <c:v>支出</c:v>
                </c:pt>
              </c:strCache>
            </c:strRef>
          </c:cat>
          <c:val>
            <c:numRef>
              <c:f>Sheet1!$C$2:$C$3</c:f>
              <c:numCache>
                <c:formatCode>General</c:formatCode>
                <c:ptCount val="2"/>
                <c:pt idx="0">
                  <c:v>998.69</c:v>
                </c:pt>
                <c:pt idx="1">
                  <c:v>881.8299999999997</c:v>
                </c:pt>
              </c:numCache>
            </c:numRef>
          </c:val>
        </c:ser>
        <c:axId val="164818944"/>
        <c:axId val="164820864"/>
      </c:barChart>
      <c:catAx>
        <c:axId val="164818944"/>
        <c:scaling>
          <c:orientation val="minMax"/>
        </c:scaling>
        <c:axPos val="b"/>
        <c:tickLblPos val="nextTo"/>
        <c:crossAx val="164820864"/>
        <c:crosses val="autoZero"/>
        <c:auto val="1"/>
        <c:lblAlgn val="ctr"/>
        <c:lblOffset val="100"/>
      </c:catAx>
      <c:valAx>
        <c:axId val="164820864"/>
        <c:scaling>
          <c:orientation val="minMax"/>
        </c:scaling>
        <c:axPos val="l"/>
        <c:majorGridlines/>
        <c:numFmt formatCode="General" sourceLinked="1"/>
        <c:tickLblPos val="nextTo"/>
        <c:crossAx val="16481894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收入决算结构图</c:v>
                </c:pt>
              </c:strCache>
            </c:strRef>
          </c:tx>
          <c:cat>
            <c:strRef>
              <c:f>Sheet1!$A$2</c:f>
              <c:strCache>
                <c:ptCount val="1"/>
                <c:pt idx="0">
                  <c:v>一般公共预算财政拨款收入</c:v>
                </c:pt>
              </c:strCache>
            </c:strRef>
          </c:cat>
          <c:val>
            <c:numRef>
              <c:f>Sheet1!$B$2</c:f>
              <c:numCache>
                <c:formatCode>General</c:formatCode>
                <c:ptCount val="1"/>
                <c:pt idx="0">
                  <c:v>998.69</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支出决算结构图</c:v>
                </c:pt>
              </c:strCache>
            </c:strRef>
          </c:tx>
          <c:cat>
            <c:strRef>
              <c:f>Sheet1!$A$2:$A$3</c:f>
              <c:strCache>
                <c:ptCount val="2"/>
                <c:pt idx="0">
                  <c:v>基本支出</c:v>
                </c:pt>
                <c:pt idx="1">
                  <c:v>项目支出</c:v>
                </c:pt>
              </c:strCache>
            </c:strRef>
          </c:cat>
          <c:val>
            <c:numRef>
              <c:f>Sheet1!$B$2:$B$3</c:f>
              <c:numCache>
                <c:formatCode>General</c:formatCode>
                <c:ptCount val="2"/>
                <c:pt idx="0">
                  <c:v>751.3</c:v>
                </c:pt>
                <c:pt idx="1">
                  <c:v>130.5</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2017</c:v>
                </c:pt>
              </c:strCache>
            </c:strRef>
          </c:tx>
          <c:cat>
            <c:strRef>
              <c:f>Sheet1!$A$2:$A$3</c:f>
              <c:strCache>
                <c:ptCount val="2"/>
                <c:pt idx="0">
                  <c:v>收入</c:v>
                </c:pt>
                <c:pt idx="1">
                  <c:v>支出</c:v>
                </c:pt>
              </c:strCache>
            </c:strRef>
          </c:cat>
          <c:val>
            <c:numRef>
              <c:f>Sheet1!$B$2:$B$3</c:f>
              <c:numCache>
                <c:formatCode>General</c:formatCode>
                <c:ptCount val="2"/>
                <c:pt idx="0">
                  <c:v>1013.76</c:v>
                </c:pt>
                <c:pt idx="1">
                  <c:v>1201.6799999999998</c:v>
                </c:pt>
              </c:numCache>
            </c:numRef>
          </c:val>
        </c:ser>
        <c:ser>
          <c:idx val="1"/>
          <c:order val="1"/>
          <c:tx>
            <c:strRef>
              <c:f>Sheet1!$C$1</c:f>
              <c:strCache>
                <c:ptCount val="1"/>
                <c:pt idx="0">
                  <c:v>2018</c:v>
                </c:pt>
              </c:strCache>
            </c:strRef>
          </c:tx>
          <c:cat>
            <c:strRef>
              <c:f>Sheet1!$A$2:$A$3</c:f>
              <c:strCache>
                <c:ptCount val="2"/>
                <c:pt idx="0">
                  <c:v>收入</c:v>
                </c:pt>
                <c:pt idx="1">
                  <c:v>支出</c:v>
                </c:pt>
              </c:strCache>
            </c:strRef>
          </c:cat>
          <c:val>
            <c:numRef>
              <c:f>Sheet1!$C$2:$C$3</c:f>
              <c:numCache>
                <c:formatCode>General</c:formatCode>
                <c:ptCount val="2"/>
                <c:pt idx="0">
                  <c:v>998.69</c:v>
                </c:pt>
                <c:pt idx="1">
                  <c:v>881.82999999999947</c:v>
                </c:pt>
              </c:numCache>
            </c:numRef>
          </c:val>
        </c:ser>
        <c:axId val="80604160"/>
        <c:axId val="133145344"/>
      </c:barChart>
      <c:catAx>
        <c:axId val="80604160"/>
        <c:scaling>
          <c:orientation val="minMax"/>
        </c:scaling>
        <c:axPos val="b"/>
        <c:tickLblPos val="nextTo"/>
        <c:crossAx val="133145344"/>
        <c:crosses val="autoZero"/>
        <c:auto val="1"/>
        <c:lblAlgn val="ctr"/>
        <c:lblOffset val="100"/>
      </c:catAx>
      <c:valAx>
        <c:axId val="133145344"/>
        <c:scaling>
          <c:orientation val="minMax"/>
        </c:scaling>
        <c:axPos val="l"/>
        <c:majorGridlines/>
        <c:numFmt formatCode="General" sourceLinked="1"/>
        <c:tickLblPos val="nextTo"/>
        <c:crossAx val="80604160"/>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2017</c:v>
                </c:pt>
              </c:strCache>
            </c:strRef>
          </c:tx>
          <c:cat>
            <c:strRef>
              <c:f>Sheet1!$A$2</c:f>
              <c:strCache>
                <c:ptCount val="1"/>
                <c:pt idx="0">
                  <c:v>一般公共预算财政拨款收入</c:v>
                </c:pt>
              </c:strCache>
            </c:strRef>
          </c:cat>
          <c:val>
            <c:numRef>
              <c:f>Sheet1!$B$2</c:f>
              <c:numCache>
                <c:formatCode>General</c:formatCode>
                <c:ptCount val="1"/>
                <c:pt idx="0">
                  <c:v>1013.76</c:v>
                </c:pt>
              </c:numCache>
            </c:numRef>
          </c:val>
        </c:ser>
        <c:ser>
          <c:idx val="1"/>
          <c:order val="1"/>
          <c:tx>
            <c:strRef>
              <c:f>Sheet1!$C$1</c:f>
              <c:strCache>
                <c:ptCount val="1"/>
                <c:pt idx="0">
                  <c:v>2018</c:v>
                </c:pt>
              </c:strCache>
            </c:strRef>
          </c:tx>
          <c:cat>
            <c:strRef>
              <c:f>Sheet1!$A$2</c:f>
              <c:strCache>
                <c:ptCount val="1"/>
                <c:pt idx="0">
                  <c:v>一般公共预算财政拨款收入</c:v>
                </c:pt>
              </c:strCache>
            </c:strRef>
          </c:cat>
          <c:val>
            <c:numRef>
              <c:f>Sheet1!$C$2</c:f>
              <c:numCache>
                <c:formatCode>General</c:formatCode>
                <c:ptCount val="1"/>
                <c:pt idx="0">
                  <c:v>881.83999999999946</c:v>
                </c:pt>
              </c:numCache>
            </c:numRef>
          </c:val>
        </c:ser>
        <c:axId val="12325632"/>
        <c:axId val="12327168"/>
      </c:barChart>
      <c:catAx>
        <c:axId val="12325632"/>
        <c:scaling>
          <c:orientation val="minMax"/>
        </c:scaling>
        <c:delete val="1"/>
        <c:axPos val="b"/>
        <c:tickLblPos val="none"/>
        <c:crossAx val="12327168"/>
        <c:crosses val="autoZero"/>
        <c:auto val="1"/>
        <c:lblAlgn val="ctr"/>
        <c:lblOffset val="100"/>
      </c:catAx>
      <c:valAx>
        <c:axId val="12327168"/>
        <c:scaling>
          <c:orientation val="minMax"/>
        </c:scaling>
        <c:axPos val="l"/>
        <c:majorGridlines/>
        <c:numFmt formatCode="General" sourceLinked="1"/>
        <c:tickLblPos val="nextTo"/>
        <c:crossAx val="12325632"/>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一般公共预算财政拨款支出决算结构</c:v>
                </c:pt>
              </c:strCache>
            </c:strRef>
          </c:tx>
          <c:cat>
            <c:strRef>
              <c:f>Sheet1!$A$2:$A$8</c:f>
              <c:strCache>
                <c:ptCount val="7"/>
                <c:pt idx="0">
                  <c:v>一般公共服务</c:v>
                </c:pt>
                <c:pt idx="1">
                  <c:v>文化体育与传媒</c:v>
                </c:pt>
                <c:pt idx="2">
                  <c:v>社会保障和就业</c:v>
                </c:pt>
                <c:pt idx="3">
                  <c:v>医疗卫生</c:v>
                </c:pt>
                <c:pt idx="4">
                  <c:v>城乡社区</c:v>
                </c:pt>
                <c:pt idx="5">
                  <c:v>农林水</c:v>
                </c:pt>
                <c:pt idx="6">
                  <c:v>住房保障</c:v>
                </c:pt>
              </c:strCache>
            </c:strRef>
          </c:cat>
          <c:val>
            <c:numRef>
              <c:f>Sheet1!$B$2:$B$8</c:f>
              <c:numCache>
                <c:formatCode>General</c:formatCode>
                <c:ptCount val="7"/>
                <c:pt idx="0">
                  <c:v>416.25</c:v>
                </c:pt>
                <c:pt idx="1">
                  <c:v>22.27</c:v>
                </c:pt>
                <c:pt idx="2">
                  <c:v>84.1</c:v>
                </c:pt>
                <c:pt idx="3">
                  <c:v>49.51</c:v>
                </c:pt>
                <c:pt idx="4">
                  <c:v>27</c:v>
                </c:pt>
                <c:pt idx="5">
                  <c:v>255.47</c:v>
                </c:pt>
                <c:pt idx="6">
                  <c:v>27.23</c:v>
                </c:pt>
              </c:numCache>
            </c:numRef>
          </c:val>
        </c:ser>
        <c:firstSliceAng val="0"/>
      </c:pie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“三公”经费财政拨款支出结构</a:t>
            </a:r>
          </a:p>
        </c:rich>
      </c:tx>
    </c:title>
    <c:plotArea>
      <c:layout/>
      <c:pieChart>
        <c:varyColors val="1"/>
        <c:ser>
          <c:idx val="0"/>
          <c:order val="0"/>
          <c:tx>
            <c:strRef>
              <c:f>Sheet1!$B$1</c:f>
              <c:strCache>
                <c:ptCount val="1"/>
                <c:pt idx="0">
                  <c:v>三公”经费财政拨款支出结构</c:v>
                </c:pt>
              </c:strCache>
            </c:strRef>
          </c:tx>
          <c:cat>
            <c:strRef>
              <c:f>Sheet1!$A$2:$A$3</c:f>
              <c:strCache>
                <c:ptCount val="2"/>
                <c:pt idx="0">
                  <c:v>公务用车购置及运行维护费</c:v>
                </c:pt>
                <c:pt idx="1">
                  <c:v>公务接待费</c:v>
                </c:pt>
              </c:strCache>
            </c:strRef>
          </c:cat>
          <c:val>
            <c:numRef>
              <c:f>Sheet1!$B$2:$B$3</c:f>
              <c:numCache>
                <c:formatCode>General</c:formatCode>
                <c:ptCount val="2"/>
                <c:pt idx="0">
                  <c:v>77.179999999999978</c:v>
                </c:pt>
                <c:pt idx="1">
                  <c:v>22.82</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2073</TotalTime>
  <Pages>48</Pages>
  <Words>3402</Words>
  <Characters>19394</Characters>
  <Application>Microsoft Office Word</Application>
  <DocSecurity>0</DocSecurity>
  <Lines>161</Lines>
  <Paragraphs>45</Paragraphs>
  <ScaleCrop>false</ScaleCrop>
  <Company>MS</Company>
  <LinksUpToDate>false</LinksUpToDate>
  <CharactersWithSpaces>22751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sqlcwz0</dc:creator>
  <cp:keywords/>
  <dc:description/>
  <cp:lastModifiedBy>sqlcwz0</cp:lastModifiedBy>
  <cp:revision>17</cp:revision>
  <dcterms:created xsi:type="dcterms:W3CDTF">2019-09-10T01:50:00Z</dcterms:created>
  <dcterms:modified xsi:type="dcterms:W3CDTF">2019-09-17T02:39:00Z</dcterms:modified>
</cp:coreProperties>
</file>