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6D" w:rsidRPr="00E67F0F" w:rsidRDefault="00A139BD">
      <w:pPr>
        <w:jc w:val="center"/>
        <w:rPr>
          <w:rFonts w:ascii="黑体" w:eastAsia="黑体" w:hAnsi="黑体" w:cstheme="minorEastAsia"/>
          <w:bCs/>
          <w:sz w:val="44"/>
          <w:szCs w:val="44"/>
        </w:rPr>
      </w:pPr>
      <w:bookmarkStart w:id="0" w:name="_GoBack"/>
      <w:r w:rsidRPr="00E67F0F">
        <w:rPr>
          <w:rFonts w:ascii="黑体" w:eastAsia="黑体" w:hAnsi="黑体" w:cstheme="minorEastAsia" w:hint="eastAsia"/>
          <w:bCs/>
          <w:sz w:val="44"/>
          <w:szCs w:val="44"/>
        </w:rPr>
        <w:t>广元市利州区</w:t>
      </w:r>
      <w:r w:rsidR="000419AA" w:rsidRPr="00E67F0F">
        <w:rPr>
          <w:rFonts w:ascii="黑体" w:eastAsia="黑体" w:hAnsi="黑体" w:cstheme="minorEastAsia" w:hint="eastAsia"/>
          <w:bCs/>
          <w:sz w:val="44"/>
          <w:szCs w:val="44"/>
        </w:rPr>
        <w:t>湖泊管理</w:t>
      </w:r>
      <w:r w:rsidRPr="00E67F0F">
        <w:rPr>
          <w:rFonts w:ascii="黑体" w:eastAsia="黑体" w:hAnsi="黑体" w:cstheme="minorEastAsia" w:hint="eastAsia"/>
          <w:bCs/>
          <w:sz w:val="44"/>
          <w:szCs w:val="44"/>
        </w:rPr>
        <w:t>局</w:t>
      </w:r>
    </w:p>
    <w:p w:rsidR="00E67F0F" w:rsidRDefault="00A139BD" w:rsidP="00E67F0F">
      <w:pPr>
        <w:jc w:val="center"/>
        <w:rPr>
          <w:rFonts w:ascii="黑体" w:eastAsia="黑体" w:hAnsi="黑体" w:cstheme="minorEastAsia" w:hint="eastAsia"/>
          <w:bCs/>
          <w:sz w:val="44"/>
          <w:szCs w:val="44"/>
        </w:rPr>
      </w:pPr>
      <w:r w:rsidRPr="00E67F0F">
        <w:rPr>
          <w:rFonts w:ascii="黑体" w:eastAsia="黑体" w:hAnsi="黑体" w:cstheme="minorEastAsia" w:hint="eastAsia"/>
          <w:bCs/>
          <w:sz w:val="44"/>
          <w:szCs w:val="44"/>
        </w:rPr>
        <w:t>2019年部门预算情况说明</w:t>
      </w:r>
    </w:p>
    <w:p w:rsidR="00E67F0F" w:rsidRDefault="00E67F0F" w:rsidP="00E67F0F">
      <w:pPr>
        <w:jc w:val="center"/>
        <w:rPr>
          <w:rFonts w:ascii="黑体" w:eastAsia="黑体" w:hAnsi="黑体" w:cstheme="minorEastAsia" w:hint="eastAsia"/>
          <w:sz w:val="44"/>
          <w:szCs w:val="44"/>
        </w:rPr>
      </w:pPr>
    </w:p>
    <w:p w:rsidR="0015296D" w:rsidRPr="00E67F0F" w:rsidRDefault="00E67F0F" w:rsidP="00E67F0F">
      <w:pPr>
        <w:spacing w:line="520" w:lineRule="exact"/>
        <w:ind w:firstLineChars="200" w:firstLine="640"/>
        <w:rPr>
          <w:rFonts w:ascii="黑体" w:eastAsia="黑体" w:hAnsi="黑体" w:cstheme="minorEastAsia"/>
          <w:sz w:val="32"/>
          <w:szCs w:val="32"/>
        </w:rPr>
      </w:pPr>
      <w:r w:rsidRPr="00E67F0F">
        <w:rPr>
          <w:rFonts w:ascii="黑体" w:eastAsia="黑体" w:hAnsi="黑体" w:cstheme="minorEastAsia" w:hint="eastAsia"/>
          <w:sz w:val="32"/>
          <w:szCs w:val="32"/>
        </w:rPr>
        <w:t>一、</w:t>
      </w:r>
      <w:r w:rsidR="00A139BD" w:rsidRPr="00E67F0F">
        <w:rPr>
          <w:rFonts w:ascii="黑体" w:eastAsia="黑体" w:hAnsi="黑体" w:cstheme="minorEastAsia" w:hint="eastAsia"/>
          <w:sz w:val="32"/>
          <w:szCs w:val="32"/>
        </w:rPr>
        <w:t>基本情况</w:t>
      </w:r>
    </w:p>
    <w:p w:rsidR="00E67F0F" w:rsidRPr="00E67F0F" w:rsidRDefault="00646C56" w:rsidP="00E67F0F">
      <w:pPr>
        <w:pStyle w:val="a7"/>
        <w:spacing w:line="520" w:lineRule="exact"/>
        <w:ind w:firstLine="640"/>
        <w:rPr>
          <w:rFonts w:asciiTheme="minorEastAsia" w:eastAsiaTheme="minorEastAsia" w:hAnsiTheme="minorEastAsia" w:hint="eastAsia"/>
          <w:sz w:val="32"/>
          <w:szCs w:val="32"/>
        </w:rPr>
      </w:pPr>
      <w:r w:rsidRPr="00E67F0F">
        <w:rPr>
          <w:rFonts w:asciiTheme="minorEastAsia" w:eastAsiaTheme="minorEastAsia" w:hAnsiTheme="minorEastAsia" w:hint="eastAsia"/>
          <w:sz w:val="32"/>
          <w:szCs w:val="32"/>
        </w:rPr>
        <w:t>区湖泊管理局是利州区人民政府管理的一类事业单位，下设办公室和业务股，核定</w:t>
      </w:r>
      <w:r w:rsidR="006B5CFD" w:rsidRPr="00E67F0F">
        <w:rPr>
          <w:rFonts w:asciiTheme="minorEastAsia" w:eastAsiaTheme="minorEastAsia" w:hAnsiTheme="minorEastAsia" w:hint="eastAsia"/>
          <w:sz w:val="32"/>
          <w:szCs w:val="32"/>
        </w:rPr>
        <w:t>总</w:t>
      </w:r>
      <w:r w:rsidRPr="00E67F0F">
        <w:rPr>
          <w:rFonts w:asciiTheme="minorEastAsia" w:eastAsiaTheme="minorEastAsia" w:hAnsiTheme="minorEastAsia" w:hint="eastAsia"/>
          <w:sz w:val="32"/>
          <w:szCs w:val="32"/>
        </w:rPr>
        <w:t>编制7名，现有在职事业人员7人。</w:t>
      </w:r>
    </w:p>
    <w:p w:rsidR="0015296D" w:rsidRPr="00E67F0F" w:rsidRDefault="00E67F0F" w:rsidP="00E67F0F">
      <w:pPr>
        <w:pStyle w:val="a7"/>
        <w:spacing w:line="520" w:lineRule="exact"/>
        <w:ind w:firstLine="640"/>
        <w:rPr>
          <w:rFonts w:ascii="黑体" w:eastAsia="黑体" w:hAnsi="黑体"/>
          <w:sz w:val="32"/>
          <w:szCs w:val="32"/>
        </w:rPr>
      </w:pPr>
      <w:r w:rsidRPr="00E67F0F">
        <w:rPr>
          <w:rFonts w:ascii="黑体" w:eastAsia="黑体" w:hAnsi="黑体" w:hint="eastAsia"/>
          <w:sz w:val="32"/>
          <w:szCs w:val="32"/>
        </w:rPr>
        <w:t>二、</w:t>
      </w:r>
      <w:r w:rsidR="00A139BD" w:rsidRPr="00E67F0F">
        <w:rPr>
          <w:rFonts w:ascii="黑体" w:eastAsia="黑体" w:hAnsi="黑体" w:cstheme="minorEastAsia" w:hint="eastAsia"/>
          <w:sz w:val="32"/>
          <w:szCs w:val="32"/>
        </w:rPr>
        <w:t>主要职能职责</w:t>
      </w:r>
    </w:p>
    <w:p w:rsidR="007E462F" w:rsidRPr="00E67F0F" w:rsidRDefault="00DF768E" w:rsidP="00E67F0F">
      <w:pPr>
        <w:pStyle w:val="a8"/>
        <w:adjustRightInd w:val="0"/>
        <w:snapToGrid w:val="0"/>
        <w:spacing w:after="0" w:line="520" w:lineRule="exact"/>
        <w:ind w:firstLineChars="200" w:firstLine="640"/>
        <w:rPr>
          <w:rFonts w:asciiTheme="minorEastAsia" w:eastAsiaTheme="minorEastAsia" w:hAnsiTheme="minorEastAsia" w:hint="eastAsia"/>
          <w:color w:val="000000"/>
          <w:sz w:val="32"/>
          <w:szCs w:val="32"/>
        </w:rPr>
      </w:pPr>
      <w:r w:rsidRPr="00E67F0F">
        <w:rPr>
          <w:rFonts w:asciiTheme="minorEastAsia" w:eastAsiaTheme="minorEastAsia" w:hAnsiTheme="minorEastAsia" w:hint="eastAsia"/>
          <w:color w:val="000000"/>
          <w:sz w:val="32"/>
          <w:szCs w:val="32"/>
          <w:shd w:val="clear" w:color="auto" w:fill="FFFFFF"/>
        </w:rPr>
        <w:t>（一）宣传贯彻国家有关风景名胜、城乡规划、林业、水资源、国土资源、环境保护、旅游、民族、宗教、文物、安全等法律法规。（二）负责对辖区内湖区水面、旅游景点、道路、码头、建设用地、自然生态环境保护和风景名胜资源等实行统一协调、管理、保护和开发利用。（三）协助有关部门组织编制、修编湖区建设和发展的中长期规划、年度发展计划，并组织实施。（四）按照国家制定的行业标准和规范，积极培育湖区旅游市场；指导开展湖区旅游产品开发工作，推动湖区旅游业的发展。（五）建立健全湖区安全保障制度，加强安全管理；督促湖区内经营单位接受有关部门依据法律、法规进行的监督检查。（六）协助有关部门对湖区的违法违规行为进行相应的监管和处罚。（七）承办区政府交办的其他事项。</w:t>
      </w:r>
    </w:p>
    <w:p w:rsidR="0015296D" w:rsidRPr="00E67F0F" w:rsidRDefault="00646C56" w:rsidP="00E67F0F">
      <w:pPr>
        <w:spacing w:line="520" w:lineRule="exact"/>
        <w:ind w:firstLineChars="200" w:firstLine="640"/>
        <w:rPr>
          <w:rFonts w:ascii="黑体" w:eastAsia="黑体" w:hAnsi="黑体" w:cstheme="minorEastAsia"/>
          <w:sz w:val="32"/>
          <w:szCs w:val="32"/>
        </w:rPr>
      </w:pPr>
      <w:r w:rsidRPr="00E67F0F">
        <w:rPr>
          <w:rFonts w:ascii="黑体" w:eastAsia="黑体" w:hAnsi="黑体" w:cstheme="minorEastAsia" w:hint="eastAsia"/>
          <w:sz w:val="32"/>
          <w:szCs w:val="32"/>
        </w:rPr>
        <w:t>三、</w:t>
      </w:r>
      <w:r w:rsidR="00A139BD" w:rsidRPr="00E67F0F">
        <w:rPr>
          <w:rFonts w:ascii="黑体" w:eastAsia="黑体" w:hAnsi="黑体" w:cstheme="minorEastAsia" w:hint="eastAsia"/>
          <w:sz w:val="32"/>
          <w:szCs w:val="32"/>
        </w:rPr>
        <w:t>预算收支情况说明</w:t>
      </w:r>
    </w:p>
    <w:p w:rsidR="0015296D" w:rsidRDefault="00A139BD" w:rsidP="00E67F0F">
      <w:pPr>
        <w:adjustRightInd w:val="0"/>
        <w:spacing w:line="52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A469BA">
        <w:rPr>
          <w:rFonts w:asciiTheme="minorEastAsia" w:eastAsiaTheme="minorEastAsia" w:hAnsiTheme="minorEastAsia" w:cstheme="minorEastAsia" w:hint="eastAsia"/>
          <w:sz w:val="32"/>
          <w:szCs w:val="32"/>
        </w:rPr>
        <w:t>湖泊管理</w:t>
      </w:r>
      <w:r>
        <w:rPr>
          <w:rFonts w:asciiTheme="minorEastAsia" w:eastAsiaTheme="minorEastAsia" w:hAnsiTheme="minorEastAsia" w:cstheme="minorEastAsia" w:hint="eastAsia"/>
          <w:sz w:val="32"/>
          <w:szCs w:val="32"/>
        </w:rPr>
        <w:t>局2019年部门预算收入总数</w:t>
      </w:r>
      <w:r w:rsidR="00ED34B2">
        <w:rPr>
          <w:rFonts w:asciiTheme="minorEastAsia" w:eastAsiaTheme="minorEastAsia" w:hAnsiTheme="minorEastAsia" w:cstheme="minorEastAsia" w:hint="eastAsia"/>
          <w:sz w:val="32"/>
          <w:szCs w:val="32"/>
        </w:rPr>
        <w:t>136.31</w:t>
      </w:r>
      <w:r>
        <w:rPr>
          <w:rFonts w:asciiTheme="minorEastAsia" w:eastAsiaTheme="minorEastAsia" w:hAnsiTheme="minorEastAsia" w:cstheme="minorEastAsia" w:hint="eastAsia"/>
          <w:sz w:val="32"/>
          <w:szCs w:val="32"/>
        </w:rPr>
        <w:t>万元，较2018年部门预算收入总数</w:t>
      </w:r>
      <w:r w:rsidR="00ED34B2">
        <w:rPr>
          <w:rFonts w:asciiTheme="minorEastAsia" w:eastAsiaTheme="minorEastAsia" w:hAnsiTheme="minorEastAsia" w:cstheme="minorEastAsia" w:hint="eastAsia"/>
          <w:sz w:val="32"/>
          <w:szCs w:val="32"/>
        </w:rPr>
        <w:t>120.7</w:t>
      </w:r>
      <w:r>
        <w:rPr>
          <w:rFonts w:asciiTheme="minorEastAsia" w:eastAsiaTheme="minorEastAsia" w:hAnsiTheme="minorEastAsia" w:cstheme="minorEastAsia" w:hint="eastAsia"/>
          <w:sz w:val="32"/>
          <w:szCs w:val="32"/>
        </w:rPr>
        <w:t>万元增长</w:t>
      </w:r>
      <w:r w:rsidR="00ED34B2">
        <w:rPr>
          <w:rFonts w:asciiTheme="minorEastAsia" w:eastAsiaTheme="minorEastAsia" w:hAnsiTheme="minorEastAsia" w:cstheme="minorEastAsia" w:hint="eastAsia"/>
          <w:sz w:val="32"/>
          <w:szCs w:val="32"/>
        </w:rPr>
        <w:t>12.93</w:t>
      </w:r>
      <w:r>
        <w:rPr>
          <w:rFonts w:asciiTheme="minorEastAsia" w:eastAsiaTheme="minorEastAsia" w:hAnsiTheme="minorEastAsia" w:cstheme="minorEastAsia" w:hint="eastAsia"/>
          <w:sz w:val="32"/>
          <w:szCs w:val="32"/>
        </w:rPr>
        <w:t>%；2019年部门预算支出总数</w:t>
      </w:r>
      <w:r w:rsidR="00C41CB8">
        <w:rPr>
          <w:rFonts w:asciiTheme="minorEastAsia" w:eastAsiaTheme="minorEastAsia" w:hAnsiTheme="minorEastAsia" w:cstheme="minorEastAsia" w:hint="eastAsia"/>
          <w:sz w:val="32"/>
          <w:szCs w:val="32"/>
        </w:rPr>
        <w:t>136.31</w:t>
      </w:r>
      <w:r>
        <w:rPr>
          <w:rFonts w:asciiTheme="minorEastAsia" w:eastAsiaTheme="minorEastAsia" w:hAnsiTheme="minorEastAsia" w:cstheme="minorEastAsia" w:hint="eastAsia"/>
          <w:sz w:val="32"/>
          <w:szCs w:val="32"/>
        </w:rPr>
        <w:t>万元，较2018年部门预算支出总数</w:t>
      </w:r>
      <w:r w:rsidR="00C41CB8">
        <w:rPr>
          <w:rFonts w:asciiTheme="minorEastAsia" w:eastAsiaTheme="minorEastAsia" w:hAnsiTheme="minorEastAsia" w:cstheme="minorEastAsia" w:hint="eastAsia"/>
          <w:sz w:val="32"/>
          <w:szCs w:val="32"/>
        </w:rPr>
        <w:t>120.7</w:t>
      </w:r>
      <w:r>
        <w:rPr>
          <w:rFonts w:asciiTheme="minorEastAsia" w:eastAsiaTheme="minorEastAsia" w:hAnsiTheme="minorEastAsia" w:cstheme="minorEastAsia" w:hint="eastAsia"/>
          <w:sz w:val="32"/>
          <w:szCs w:val="32"/>
        </w:rPr>
        <w:t>万元增长</w:t>
      </w:r>
      <w:r w:rsidR="00C41CB8">
        <w:rPr>
          <w:rFonts w:asciiTheme="minorEastAsia" w:eastAsiaTheme="minorEastAsia" w:hAnsiTheme="minorEastAsia" w:cstheme="minorEastAsia" w:hint="eastAsia"/>
          <w:sz w:val="32"/>
          <w:szCs w:val="32"/>
        </w:rPr>
        <w:t>12.93</w:t>
      </w:r>
      <w:r>
        <w:rPr>
          <w:rFonts w:asciiTheme="minorEastAsia" w:eastAsiaTheme="minorEastAsia" w:hAnsiTheme="minorEastAsia" w:cstheme="minorEastAsia" w:hint="eastAsia"/>
          <w:sz w:val="32"/>
          <w:szCs w:val="32"/>
        </w:rPr>
        <w:t>%。</w:t>
      </w:r>
    </w:p>
    <w:p w:rsidR="0015296D" w:rsidRDefault="00A139BD" w:rsidP="00E67F0F">
      <w:pPr>
        <w:adjustRightInd w:val="0"/>
        <w:spacing w:line="52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广元市利州区</w:t>
      </w:r>
      <w:r w:rsidR="0045178C">
        <w:rPr>
          <w:rFonts w:asciiTheme="minorEastAsia" w:eastAsiaTheme="minorEastAsia" w:hAnsiTheme="minorEastAsia" w:cstheme="minorEastAsia" w:hint="eastAsia"/>
          <w:sz w:val="32"/>
          <w:szCs w:val="32"/>
        </w:rPr>
        <w:t>湖泊管理</w:t>
      </w:r>
      <w:r>
        <w:rPr>
          <w:rFonts w:asciiTheme="minorEastAsia" w:eastAsiaTheme="minorEastAsia" w:hAnsiTheme="minorEastAsia" w:cstheme="minorEastAsia" w:hint="eastAsia"/>
          <w:sz w:val="32"/>
          <w:szCs w:val="32"/>
        </w:rPr>
        <w:t>局2019年部门基本支出预算总数</w:t>
      </w:r>
      <w:r w:rsidR="0045178C">
        <w:rPr>
          <w:rFonts w:asciiTheme="minorEastAsia" w:eastAsiaTheme="minorEastAsia" w:hAnsiTheme="minorEastAsia" w:cstheme="minorEastAsia" w:hint="eastAsia"/>
          <w:sz w:val="32"/>
          <w:szCs w:val="32"/>
        </w:rPr>
        <w:t>60.15</w:t>
      </w:r>
      <w:r>
        <w:rPr>
          <w:rFonts w:asciiTheme="minorEastAsia" w:eastAsiaTheme="minorEastAsia" w:hAnsiTheme="minorEastAsia" w:cstheme="minorEastAsia" w:hint="eastAsia"/>
          <w:sz w:val="32"/>
          <w:szCs w:val="32"/>
        </w:rPr>
        <w:t>万元，其中：人员支出</w:t>
      </w:r>
      <w:r w:rsidR="0045178C">
        <w:rPr>
          <w:rFonts w:asciiTheme="minorEastAsia" w:eastAsiaTheme="minorEastAsia" w:hAnsiTheme="minorEastAsia" w:cstheme="minorEastAsia" w:hint="eastAsia"/>
          <w:sz w:val="32"/>
          <w:szCs w:val="32"/>
        </w:rPr>
        <w:t>53.98</w:t>
      </w:r>
      <w:r>
        <w:rPr>
          <w:rFonts w:asciiTheme="minorEastAsia" w:eastAsiaTheme="minorEastAsia" w:hAnsiTheme="minorEastAsia" w:cstheme="minorEastAsia" w:hint="eastAsia"/>
          <w:sz w:val="32"/>
          <w:szCs w:val="32"/>
        </w:rPr>
        <w:t>万元，公用支出</w:t>
      </w:r>
      <w:r w:rsidR="0045178C">
        <w:rPr>
          <w:rFonts w:asciiTheme="minorEastAsia" w:eastAsiaTheme="minorEastAsia" w:hAnsiTheme="minorEastAsia" w:cstheme="minorEastAsia" w:hint="eastAsia"/>
          <w:sz w:val="32"/>
          <w:szCs w:val="32"/>
        </w:rPr>
        <w:t>6.17</w:t>
      </w:r>
      <w:r>
        <w:rPr>
          <w:rFonts w:asciiTheme="minorEastAsia" w:eastAsiaTheme="minorEastAsia" w:hAnsiTheme="minorEastAsia" w:cstheme="minorEastAsia" w:hint="eastAsia"/>
          <w:sz w:val="32"/>
          <w:szCs w:val="32"/>
        </w:rPr>
        <w:t>万元。</w:t>
      </w:r>
    </w:p>
    <w:p w:rsidR="0015296D" w:rsidRDefault="00A139BD" w:rsidP="00E67F0F">
      <w:pPr>
        <w:adjustRightInd w:val="0"/>
        <w:spacing w:line="52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9425E8">
        <w:rPr>
          <w:rFonts w:asciiTheme="minorEastAsia" w:eastAsiaTheme="minorEastAsia" w:hAnsiTheme="minorEastAsia" w:cstheme="minorEastAsia" w:hint="eastAsia"/>
          <w:sz w:val="32"/>
          <w:szCs w:val="32"/>
        </w:rPr>
        <w:t>湖泊管理</w:t>
      </w:r>
      <w:r>
        <w:rPr>
          <w:rFonts w:asciiTheme="minorEastAsia" w:eastAsiaTheme="minorEastAsia" w:hAnsiTheme="minorEastAsia" w:cstheme="minorEastAsia" w:hint="eastAsia"/>
          <w:sz w:val="32"/>
          <w:szCs w:val="32"/>
        </w:rPr>
        <w:t>局2019年部门预算安排专项资金</w:t>
      </w:r>
      <w:r w:rsidR="009425E8">
        <w:rPr>
          <w:rFonts w:asciiTheme="minorEastAsia" w:eastAsiaTheme="minorEastAsia" w:hAnsiTheme="minorEastAsia" w:cstheme="minorEastAsia" w:hint="eastAsia"/>
          <w:sz w:val="32"/>
          <w:szCs w:val="32"/>
        </w:rPr>
        <w:t>76.15</w:t>
      </w:r>
      <w:r>
        <w:rPr>
          <w:rFonts w:asciiTheme="minorEastAsia" w:eastAsiaTheme="minorEastAsia" w:hAnsiTheme="minorEastAsia" w:cstheme="minorEastAsia" w:hint="eastAsia"/>
          <w:sz w:val="32"/>
          <w:szCs w:val="32"/>
        </w:rPr>
        <w:t>万元（明细项目见附表）。</w:t>
      </w:r>
    </w:p>
    <w:p w:rsidR="00E67F0F" w:rsidRDefault="00A139BD" w:rsidP="00E67F0F">
      <w:pPr>
        <w:adjustRightInd w:val="0"/>
        <w:spacing w:line="520" w:lineRule="exact"/>
        <w:ind w:firstLineChars="200" w:firstLine="640"/>
        <w:rPr>
          <w:rFonts w:asciiTheme="minorEastAsia" w:eastAsiaTheme="minorEastAsia" w:hAnsiTheme="minorEastAsia" w:cstheme="minorEastAsia" w:hint="eastAsia"/>
          <w:sz w:val="32"/>
          <w:szCs w:val="32"/>
        </w:rPr>
      </w:pPr>
      <w:r w:rsidRPr="00E67F0F">
        <w:rPr>
          <w:rFonts w:ascii="黑体" w:eastAsia="黑体" w:hAnsi="黑体" w:cstheme="minorEastAsia" w:hint="eastAsia"/>
          <w:sz w:val="32"/>
          <w:szCs w:val="32"/>
        </w:rPr>
        <w:t>四、财政拨款收支预算情况说明</w:t>
      </w:r>
    </w:p>
    <w:p w:rsidR="0015296D" w:rsidRDefault="00A139BD" w:rsidP="00E67F0F">
      <w:pPr>
        <w:adjustRightInd w:val="0"/>
        <w:spacing w:line="52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2814D0">
        <w:rPr>
          <w:rFonts w:asciiTheme="minorEastAsia" w:eastAsiaTheme="minorEastAsia" w:hAnsiTheme="minorEastAsia" w:cstheme="minorEastAsia" w:hint="eastAsia"/>
          <w:sz w:val="32"/>
          <w:szCs w:val="32"/>
        </w:rPr>
        <w:t>湖泊管理</w:t>
      </w:r>
      <w:r>
        <w:rPr>
          <w:rFonts w:asciiTheme="minorEastAsia" w:eastAsiaTheme="minorEastAsia" w:hAnsiTheme="minorEastAsia" w:cstheme="minorEastAsia" w:hint="eastAsia"/>
          <w:sz w:val="32"/>
          <w:szCs w:val="32"/>
        </w:rPr>
        <w:t>局2019年部门预算财政拨款收入总数</w:t>
      </w:r>
      <w:r w:rsidR="002814D0">
        <w:rPr>
          <w:rFonts w:asciiTheme="minorEastAsia" w:eastAsiaTheme="minorEastAsia" w:hAnsiTheme="minorEastAsia" w:cstheme="minorEastAsia" w:hint="eastAsia"/>
          <w:sz w:val="32"/>
          <w:szCs w:val="32"/>
        </w:rPr>
        <w:t>136.31</w:t>
      </w:r>
      <w:r>
        <w:rPr>
          <w:rFonts w:asciiTheme="minorEastAsia" w:eastAsiaTheme="minorEastAsia" w:hAnsiTheme="minorEastAsia" w:cstheme="minorEastAsia" w:hint="eastAsia"/>
          <w:sz w:val="32"/>
          <w:szCs w:val="32"/>
        </w:rPr>
        <w:t>万元，较2018年部门预算财政拨款收入总数</w:t>
      </w:r>
      <w:r w:rsidR="002814D0">
        <w:rPr>
          <w:rFonts w:asciiTheme="minorEastAsia" w:eastAsiaTheme="minorEastAsia" w:hAnsiTheme="minorEastAsia" w:cstheme="minorEastAsia" w:hint="eastAsia"/>
          <w:sz w:val="32"/>
          <w:szCs w:val="32"/>
        </w:rPr>
        <w:t>120.7</w:t>
      </w:r>
      <w:r>
        <w:rPr>
          <w:rFonts w:asciiTheme="minorEastAsia" w:eastAsiaTheme="minorEastAsia" w:hAnsiTheme="minorEastAsia" w:cstheme="minorEastAsia" w:hint="eastAsia"/>
          <w:sz w:val="32"/>
          <w:szCs w:val="32"/>
        </w:rPr>
        <w:t>万元增长</w:t>
      </w:r>
      <w:r w:rsidR="002814D0">
        <w:rPr>
          <w:rFonts w:asciiTheme="minorEastAsia" w:eastAsiaTheme="minorEastAsia" w:hAnsiTheme="minorEastAsia" w:cstheme="minorEastAsia" w:hint="eastAsia"/>
          <w:sz w:val="32"/>
          <w:szCs w:val="32"/>
        </w:rPr>
        <w:t>12.93</w:t>
      </w:r>
      <w:r>
        <w:rPr>
          <w:rFonts w:asciiTheme="minorEastAsia" w:eastAsiaTheme="minorEastAsia" w:hAnsiTheme="minorEastAsia" w:cstheme="minorEastAsia" w:hint="eastAsia"/>
          <w:sz w:val="32"/>
          <w:szCs w:val="32"/>
        </w:rPr>
        <w:t>%；2019年部门预算财政拨款支出总数</w:t>
      </w:r>
      <w:r w:rsidR="002814D0">
        <w:rPr>
          <w:rFonts w:asciiTheme="minorEastAsia" w:eastAsiaTheme="minorEastAsia" w:hAnsiTheme="minorEastAsia" w:cstheme="minorEastAsia" w:hint="eastAsia"/>
          <w:sz w:val="32"/>
          <w:szCs w:val="32"/>
        </w:rPr>
        <w:t>136.31</w:t>
      </w:r>
      <w:r>
        <w:rPr>
          <w:rFonts w:asciiTheme="minorEastAsia" w:eastAsiaTheme="minorEastAsia" w:hAnsiTheme="minorEastAsia" w:cstheme="minorEastAsia" w:hint="eastAsia"/>
          <w:sz w:val="32"/>
          <w:szCs w:val="32"/>
        </w:rPr>
        <w:t>万元，较2018年部门预算财政拨款支出总数</w:t>
      </w:r>
      <w:r w:rsidR="002814D0">
        <w:rPr>
          <w:rFonts w:asciiTheme="minorEastAsia" w:eastAsiaTheme="minorEastAsia" w:hAnsiTheme="minorEastAsia" w:cstheme="minorEastAsia" w:hint="eastAsia"/>
          <w:sz w:val="32"/>
          <w:szCs w:val="32"/>
        </w:rPr>
        <w:t>120.7</w:t>
      </w:r>
      <w:r>
        <w:rPr>
          <w:rFonts w:asciiTheme="minorEastAsia" w:eastAsiaTheme="minorEastAsia" w:hAnsiTheme="minorEastAsia" w:cstheme="minorEastAsia" w:hint="eastAsia"/>
          <w:sz w:val="32"/>
          <w:szCs w:val="32"/>
        </w:rPr>
        <w:t>万元,增长</w:t>
      </w:r>
      <w:r w:rsidR="002814D0">
        <w:rPr>
          <w:rFonts w:asciiTheme="minorEastAsia" w:eastAsiaTheme="minorEastAsia" w:hAnsiTheme="minorEastAsia" w:cstheme="minorEastAsia" w:hint="eastAsia"/>
          <w:sz w:val="32"/>
          <w:szCs w:val="32"/>
        </w:rPr>
        <w:t>12.93</w:t>
      </w:r>
      <w:r>
        <w:rPr>
          <w:rFonts w:asciiTheme="minorEastAsia" w:eastAsiaTheme="minorEastAsia" w:hAnsiTheme="minorEastAsia" w:cstheme="minorEastAsia" w:hint="eastAsia"/>
          <w:sz w:val="32"/>
          <w:szCs w:val="32"/>
        </w:rPr>
        <w:t>%。</w:t>
      </w:r>
    </w:p>
    <w:p w:rsidR="00E26F6D" w:rsidRPr="00E67F0F" w:rsidRDefault="00A139BD" w:rsidP="00E67F0F">
      <w:pPr>
        <w:widowControl/>
        <w:spacing w:line="520" w:lineRule="exact"/>
        <w:ind w:firstLineChars="200" w:firstLine="640"/>
        <w:rPr>
          <w:rFonts w:ascii="黑体" w:eastAsia="黑体" w:hAnsi="黑体" w:cstheme="minorEastAsia" w:hint="eastAsia"/>
          <w:sz w:val="32"/>
          <w:szCs w:val="32"/>
        </w:rPr>
      </w:pPr>
      <w:r w:rsidRPr="00E67F0F">
        <w:rPr>
          <w:rFonts w:ascii="黑体" w:eastAsia="黑体" w:hAnsi="黑体" w:cstheme="minorEastAsia" w:hint="eastAsia"/>
          <w:sz w:val="32"/>
          <w:szCs w:val="32"/>
        </w:rPr>
        <w:t>五、一般公共预算当年拨款情况说明</w:t>
      </w:r>
    </w:p>
    <w:p w:rsidR="00E67F0F" w:rsidRDefault="00A139BD" w:rsidP="00E67F0F">
      <w:pPr>
        <w:widowControl/>
        <w:spacing w:line="520" w:lineRule="exact"/>
        <w:ind w:firstLineChars="200" w:firstLine="643"/>
        <w:rPr>
          <w:rStyle w:val="a6"/>
          <w:rFonts w:asciiTheme="minorEastAsia" w:eastAsiaTheme="minorEastAsia" w:hAnsiTheme="minorEastAsia" w:cstheme="minorEastAsia" w:hint="eastAsia"/>
          <w:sz w:val="32"/>
          <w:szCs w:val="32"/>
        </w:rPr>
      </w:pPr>
      <w:r>
        <w:rPr>
          <w:rStyle w:val="a6"/>
          <w:rFonts w:asciiTheme="minorEastAsia" w:eastAsiaTheme="minorEastAsia" w:hAnsiTheme="minorEastAsia" w:cstheme="minorEastAsia" w:hint="eastAsia"/>
          <w:sz w:val="32"/>
          <w:szCs w:val="32"/>
        </w:rPr>
        <w:t>（一）一般公共预算当年拨款规模变化情况</w:t>
      </w:r>
    </w:p>
    <w:p w:rsidR="00E67F0F"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2019年一般公共预算当年拨款</w:t>
      </w:r>
      <w:r w:rsidR="00E26F6D">
        <w:rPr>
          <w:rFonts w:asciiTheme="minorEastAsia" w:eastAsiaTheme="minorEastAsia" w:hAnsiTheme="minorEastAsia" w:cstheme="minorEastAsia" w:hint="eastAsia"/>
          <w:sz w:val="32"/>
          <w:szCs w:val="32"/>
        </w:rPr>
        <w:t>65.15</w:t>
      </w:r>
      <w:r>
        <w:rPr>
          <w:rFonts w:asciiTheme="minorEastAsia" w:eastAsiaTheme="minorEastAsia" w:hAnsiTheme="minorEastAsia" w:cstheme="minorEastAsia" w:hint="eastAsia"/>
          <w:sz w:val="32"/>
          <w:szCs w:val="32"/>
        </w:rPr>
        <w:t>万元，比2018年预算数增加</w:t>
      </w:r>
      <w:r w:rsidR="00E26F6D">
        <w:rPr>
          <w:rFonts w:asciiTheme="minorEastAsia" w:eastAsiaTheme="minorEastAsia" w:hAnsiTheme="minorEastAsia" w:cstheme="minorEastAsia" w:hint="eastAsia"/>
          <w:sz w:val="32"/>
          <w:szCs w:val="32"/>
        </w:rPr>
        <w:t>12.1</w:t>
      </w:r>
      <w:r>
        <w:rPr>
          <w:rFonts w:asciiTheme="minorEastAsia" w:eastAsiaTheme="minorEastAsia" w:hAnsiTheme="minorEastAsia" w:cstheme="minorEastAsia" w:hint="eastAsia"/>
          <w:sz w:val="32"/>
          <w:szCs w:val="32"/>
        </w:rPr>
        <w:t>万元，主要原因是</w:t>
      </w:r>
      <w:r w:rsidR="00404F0B">
        <w:rPr>
          <w:rFonts w:asciiTheme="minorEastAsia" w:eastAsiaTheme="minorEastAsia" w:hAnsiTheme="minorEastAsia" w:cstheme="minorEastAsia" w:hint="eastAsia"/>
          <w:sz w:val="32"/>
          <w:szCs w:val="32"/>
        </w:rPr>
        <w:t>新增</w:t>
      </w:r>
      <w:r w:rsidR="00D51583">
        <w:rPr>
          <w:rFonts w:asciiTheme="minorEastAsia" w:eastAsiaTheme="minorEastAsia" w:hAnsiTheme="minorEastAsia" w:cstheme="minorEastAsia" w:hint="eastAsia"/>
          <w:sz w:val="32"/>
          <w:szCs w:val="32"/>
        </w:rPr>
        <w:t>人员的工资及其他费用</w:t>
      </w:r>
      <w:r>
        <w:rPr>
          <w:rFonts w:asciiTheme="minorEastAsia" w:eastAsiaTheme="minorEastAsia" w:hAnsiTheme="minorEastAsia" w:cstheme="minorEastAsia" w:hint="eastAsia"/>
          <w:sz w:val="32"/>
          <w:szCs w:val="32"/>
        </w:rPr>
        <w:t>。</w:t>
      </w:r>
    </w:p>
    <w:p w:rsidR="00A3268A" w:rsidRDefault="00A139BD" w:rsidP="00E67F0F">
      <w:pPr>
        <w:widowControl/>
        <w:spacing w:line="520" w:lineRule="exact"/>
        <w:ind w:firstLineChars="200" w:firstLine="643"/>
        <w:rPr>
          <w:rFonts w:asciiTheme="minorEastAsia" w:eastAsiaTheme="minorEastAsia" w:hAnsiTheme="minorEastAsia" w:cstheme="minorEastAsia" w:hint="eastAsia"/>
          <w:color w:val="FF0000"/>
          <w:sz w:val="32"/>
          <w:szCs w:val="32"/>
        </w:rPr>
      </w:pPr>
      <w:r>
        <w:rPr>
          <w:rStyle w:val="a6"/>
          <w:rFonts w:asciiTheme="minorEastAsia" w:eastAsiaTheme="minorEastAsia" w:hAnsiTheme="minorEastAsia" w:cstheme="minorEastAsia" w:hint="eastAsia"/>
          <w:sz w:val="32"/>
          <w:szCs w:val="32"/>
        </w:rPr>
        <w:t>（二）一般公共预算当年拨款结构情况</w:t>
      </w:r>
    </w:p>
    <w:p w:rsidR="00E67F0F"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社会保障和就业支出</w:t>
      </w:r>
      <w:r w:rsidR="00467D7C">
        <w:rPr>
          <w:rFonts w:asciiTheme="minorEastAsia" w:eastAsiaTheme="minorEastAsia" w:hAnsiTheme="minorEastAsia" w:cstheme="minorEastAsia" w:hint="eastAsia"/>
          <w:sz w:val="32"/>
          <w:szCs w:val="32"/>
        </w:rPr>
        <w:t>8.18</w:t>
      </w:r>
      <w:r>
        <w:rPr>
          <w:rFonts w:asciiTheme="minorEastAsia" w:eastAsiaTheme="minorEastAsia" w:hAnsiTheme="minorEastAsia" w:cstheme="minorEastAsia" w:hint="eastAsia"/>
          <w:sz w:val="32"/>
          <w:szCs w:val="32"/>
        </w:rPr>
        <w:t>万元，占</w:t>
      </w:r>
      <w:r w:rsidR="00467D7C">
        <w:rPr>
          <w:rFonts w:asciiTheme="minorEastAsia" w:eastAsiaTheme="minorEastAsia" w:hAnsiTheme="minorEastAsia" w:cstheme="minorEastAsia" w:hint="eastAsia"/>
          <w:sz w:val="32"/>
          <w:szCs w:val="32"/>
        </w:rPr>
        <w:t>13</w:t>
      </w:r>
      <w:r>
        <w:rPr>
          <w:rFonts w:asciiTheme="minorEastAsia" w:eastAsiaTheme="minorEastAsia" w:hAnsiTheme="minorEastAsia" w:cstheme="minorEastAsia" w:hint="eastAsia"/>
          <w:sz w:val="32"/>
          <w:szCs w:val="32"/>
        </w:rPr>
        <w:t>%；卫生健康支出</w:t>
      </w:r>
      <w:r w:rsidR="00467D7C">
        <w:rPr>
          <w:rFonts w:asciiTheme="minorEastAsia" w:eastAsiaTheme="minorEastAsia" w:hAnsiTheme="minorEastAsia" w:cstheme="minorEastAsia" w:hint="eastAsia"/>
          <w:sz w:val="32"/>
          <w:szCs w:val="32"/>
        </w:rPr>
        <w:t>2.84</w:t>
      </w:r>
      <w:r>
        <w:rPr>
          <w:rFonts w:asciiTheme="minorEastAsia" w:eastAsiaTheme="minorEastAsia" w:hAnsiTheme="minorEastAsia" w:cstheme="minorEastAsia" w:hint="eastAsia"/>
          <w:sz w:val="32"/>
          <w:szCs w:val="32"/>
        </w:rPr>
        <w:t>万元，占</w:t>
      </w:r>
      <w:r w:rsidR="00467D7C">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w:t>
      </w:r>
      <w:r w:rsidR="00467D7C">
        <w:rPr>
          <w:rFonts w:asciiTheme="minorEastAsia" w:eastAsiaTheme="minorEastAsia" w:hAnsiTheme="minorEastAsia" w:cstheme="minorEastAsia" w:hint="eastAsia"/>
          <w:sz w:val="32"/>
          <w:szCs w:val="32"/>
        </w:rPr>
        <w:t>农林水支出49.58万元，占76%；</w:t>
      </w:r>
      <w:r>
        <w:rPr>
          <w:rFonts w:asciiTheme="minorEastAsia" w:eastAsiaTheme="minorEastAsia" w:hAnsiTheme="minorEastAsia" w:cstheme="minorEastAsia" w:hint="eastAsia"/>
          <w:sz w:val="32"/>
          <w:szCs w:val="32"/>
        </w:rPr>
        <w:t>住房保障支出</w:t>
      </w:r>
      <w:r w:rsidR="00467D7C">
        <w:rPr>
          <w:rFonts w:asciiTheme="minorEastAsia" w:eastAsiaTheme="minorEastAsia" w:hAnsiTheme="minorEastAsia" w:cstheme="minorEastAsia" w:hint="eastAsia"/>
          <w:sz w:val="32"/>
          <w:szCs w:val="32"/>
        </w:rPr>
        <w:t>4.55</w:t>
      </w:r>
      <w:r>
        <w:rPr>
          <w:rFonts w:asciiTheme="minorEastAsia" w:eastAsiaTheme="minorEastAsia" w:hAnsiTheme="minorEastAsia" w:cstheme="minorEastAsia" w:hint="eastAsia"/>
          <w:sz w:val="32"/>
          <w:szCs w:val="32"/>
        </w:rPr>
        <w:t>万元，占</w:t>
      </w:r>
      <w:r w:rsidR="00467D7C">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w:t>
      </w:r>
    </w:p>
    <w:p w:rsidR="0015296D" w:rsidRPr="00A3268A" w:rsidRDefault="00A139BD" w:rsidP="00E67F0F">
      <w:pPr>
        <w:widowControl/>
        <w:spacing w:line="520" w:lineRule="exact"/>
        <w:ind w:firstLineChars="200" w:firstLine="643"/>
        <w:rPr>
          <w:rStyle w:val="a6"/>
          <w:rFonts w:asciiTheme="minorEastAsia" w:eastAsiaTheme="minorEastAsia" w:hAnsiTheme="minorEastAsia" w:cstheme="minorEastAsia"/>
          <w:b w:val="0"/>
          <w:color w:val="FF0000"/>
          <w:sz w:val="32"/>
          <w:szCs w:val="32"/>
        </w:rPr>
      </w:pPr>
      <w:r>
        <w:rPr>
          <w:rStyle w:val="a6"/>
          <w:rFonts w:asciiTheme="minorEastAsia" w:eastAsiaTheme="minorEastAsia" w:hAnsiTheme="minorEastAsia" w:cstheme="minorEastAsia" w:hint="eastAsia"/>
          <w:sz w:val="32"/>
          <w:szCs w:val="32"/>
        </w:rPr>
        <w:t>（三）一般公共预算当年拨款具体使用情况</w:t>
      </w:r>
    </w:p>
    <w:p w:rsidR="00E67F0F" w:rsidRDefault="005A425B"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1.社会保障和就业（类）行政事业单位离退休（款）机关事业单位基本养老保险缴费支出（项）2019年预算数为</w:t>
      </w:r>
      <w:r w:rsidR="003D6F7D">
        <w:rPr>
          <w:rFonts w:asciiTheme="minorEastAsia" w:eastAsiaTheme="minorEastAsia" w:hAnsiTheme="minorEastAsia" w:cstheme="minorEastAsia" w:hint="eastAsia"/>
          <w:sz w:val="32"/>
          <w:szCs w:val="32"/>
        </w:rPr>
        <w:t>7.58</w:t>
      </w:r>
      <w:r>
        <w:rPr>
          <w:rFonts w:asciiTheme="minorEastAsia" w:eastAsiaTheme="minorEastAsia" w:hAnsiTheme="minorEastAsia" w:cstheme="minorEastAsia" w:hint="eastAsia"/>
          <w:sz w:val="32"/>
          <w:szCs w:val="32"/>
        </w:rPr>
        <w:t>万元，主要用于：</w:t>
      </w:r>
      <w:r w:rsidR="003D6F7D">
        <w:rPr>
          <w:rFonts w:asciiTheme="minorEastAsia" w:eastAsiaTheme="minorEastAsia" w:hAnsiTheme="minorEastAsia" w:cstheme="minorEastAsia" w:hint="eastAsia"/>
          <w:sz w:val="32"/>
          <w:szCs w:val="32"/>
        </w:rPr>
        <w:t>机关事业单位基本养老保险缴费支出</w:t>
      </w:r>
      <w:r>
        <w:rPr>
          <w:rFonts w:asciiTheme="minorEastAsia" w:eastAsiaTheme="minorEastAsia" w:hAnsiTheme="minorEastAsia" w:cstheme="minorEastAsia" w:hint="eastAsia"/>
          <w:sz w:val="32"/>
          <w:szCs w:val="32"/>
        </w:rPr>
        <w:t>。</w:t>
      </w:r>
    </w:p>
    <w:p w:rsidR="00E67F0F" w:rsidRDefault="00BD5761"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lastRenderedPageBreak/>
        <w:t>2</w:t>
      </w:r>
      <w:r w:rsidR="00E67F0F">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社会保障和就业（类）</w:t>
      </w:r>
      <w:r w:rsidR="002C60B8">
        <w:rPr>
          <w:rFonts w:asciiTheme="minorEastAsia" w:eastAsiaTheme="minorEastAsia" w:hAnsiTheme="minorEastAsia" w:cstheme="minorEastAsia" w:hint="eastAsia"/>
          <w:sz w:val="32"/>
          <w:szCs w:val="32"/>
        </w:rPr>
        <w:t>财政对其他社会保险基金的补助</w:t>
      </w:r>
      <w:r>
        <w:rPr>
          <w:rFonts w:asciiTheme="minorEastAsia" w:eastAsiaTheme="minorEastAsia" w:hAnsiTheme="minorEastAsia" w:cstheme="minorEastAsia" w:hint="eastAsia"/>
          <w:sz w:val="32"/>
          <w:szCs w:val="32"/>
        </w:rPr>
        <w:t>（款）</w:t>
      </w:r>
      <w:r w:rsidR="002C60B8">
        <w:rPr>
          <w:rFonts w:asciiTheme="minorEastAsia" w:eastAsiaTheme="minorEastAsia" w:hAnsiTheme="minorEastAsia" w:cstheme="minorEastAsia" w:hint="eastAsia"/>
          <w:sz w:val="32"/>
          <w:szCs w:val="32"/>
        </w:rPr>
        <w:t>财政对失业保险基金的补助</w:t>
      </w:r>
      <w:r>
        <w:rPr>
          <w:rFonts w:asciiTheme="minorEastAsia" w:eastAsiaTheme="minorEastAsia" w:hAnsiTheme="minorEastAsia" w:cstheme="minorEastAsia" w:hint="eastAsia"/>
          <w:sz w:val="32"/>
          <w:szCs w:val="32"/>
        </w:rPr>
        <w:t>（项）2019年预算数为</w:t>
      </w:r>
      <w:r w:rsidR="002C60B8">
        <w:rPr>
          <w:rFonts w:asciiTheme="minorEastAsia" w:eastAsiaTheme="minorEastAsia" w:hAnsiTheme="minorEastAsia" w:cstheme="minorEastAsia" w:hint="eastAsia"/>
          <w:sz w:val="32"/>
          <w:szCs w:val="32"/>
        </w:rPr>
        <w:t>0.22</w:t>
      </w:r>
      <w:r>
        <w:rPr>
          <w:rFonts w:asciiTheme="minorEastAsia" w:eastAsiaTheme="minorEastAsia" w:hAnsiTheme="minorEastAsia" w:cstheme="minorEastAsia" w:hint="eastAsia"/>
          <w:sz w:val="32"/>
          <w:szCs w:val="32"/>
        </w:rPr>
        <w:t>万元，主要用于：</w:t>
      </w:r>
      <w:r w:rsidR="002C60B8">
        <w:rPr>
          <w:rFonts w:asciiTheme="minorEastAsia" w:eastAsiaTheme="minorEastAsia" w:hAnsiTheme="minorEastAsia" w:cstheme="minorEastAsia" w:hint="eastAsia"/>
          <w:sz w:val="32"/>
          <w:szCs w:val="32"/>
        </w:rPr>
        <w:t>财政对失业保险基金的补助</w:t>
      </w:r>
      <w:r>
        <w:rPr>
          <w:rFonts w:asciiTheme="minorEastAsia" w:eastAsiaTheme="minorEastAsia" w:hAnsiTheme="minorEastAsia" w:cstheme="minorEastAsia" w:hint="eastAsia"/>
          <w:sz w:val="32"/>
          <w:szCs w:val="32"/>
        </w:rPr>
        <w:t>支出。</w:t>
      </w:r>
    </w:p>
    <w:p w:rsidR="002C60B8" w:rsidRDefault="002C60B8"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3.社会保障和就业（类）财政对其他社会保险基金的补助（款）财政对工伤保险基金的补助（项）2019年预算数为0.19万元，主要用于：财政对工伤保险基金的补助支出。</w:t>
      </w:r>
    </w:p>
    <w:p w:rsidR="002C60B8" w:rsidRDefault="002C60B8"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4.社会保障和就业（类）财政对其他社会保险基金的补助（款）财政对生育保险基金的补助（项）2019年预算数为0.19万元，主要用于：财政对生育保险基金的补助支出。</w:t>
      </w:r>
    </w:p>
    <w:p w:rsidR="00E67F0F" w:rsidRDefault="00FA71D1"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5.卫生健康（类）行政事业单位医疗（款）事业单位医疗（项）2019年预算数为2.84万元，主要用于：事业单位基本医疗保险缴费支出。</w:t>
      </w:r>
    </w:p>
    <w:p w:rsidR="00FF1331" w:rsidRDefault="00FF1331"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6</w:t>
      </w:r>
      <w:r w:rsidR="00A139BD">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农林水</w:t>
      </w:r>
      <w:r w:rsidR="00A139BD">
        <w:rPr>
          <w:rFonts w:asciiTheme="minorEastAsia" w:eastAsiaTheme="minorEastAsia" w:hAnsiTheme="minorEastAsia" w:cstheme="minorEastAsia" w:hint="eastAsia"/>
          <w:sz w:val="32"/>
          <w:szCs w:val="32"/>
        </w:rPr>
        <w:t>（类）</w:t>
      </w:r>
      <w:r>
        <w:rPr>
          <w:rFonts w:asciiTheme="minorEastAsia" w:eastAsiaTheme="minorEastAsia" w:hAnsiTheme="minorEastAsia" w:cstheme="minorEastAsia" w:hint="eastAsia"/>
          <w:sz w:val="32"/>
          <w:szCs w:val="32"/>
        </w:rPr>
        <w:t>水利</w:t>
      </w:r>
      <w:r w:rsidR="00A139BD">
        <w:rPr>
          <w:rFonts w:asciiTheme="minorEastAsia" w:eastAsiaTheme="minorEastAsia" w:hAnsiTheme="minorEastAsia" w:cstheme="minorEastAsia" w:hint="eastAsia"/>
          <w:sz w:val="32"/>
          <w:szCs w:val="32"/>
        </w:rPr>
        <w:t>（款）行政运行（项）2019年预算数为</w:t>
      </w:r>
      <w:r w:rsidR="007D3D9D">
        <w:rPr>
          <w:rFonts w:asciiTheme="minorEastAsia" w:eastAsiaTheme="minorEastAsia" w:hAnsiTheme="minorEastAsia" w:cstheme="minorEastAsia" w:hint="eastAsia"/>
          <w:sz w:val="32"/>
          <w:szCs w:val="32"/>
        </w:rPr>
        <w:t>44.08</w:t>
      </w:r>
      <w:r w:rsidR="00A139BD">
        <w:rPr>
          <w:rFonts w:asciiTheme="minorEastAsia" w:eastAsiaTheme="minorEastAsia" w:hAnsiTheme="minorEastAsia" w:cstheme="minorEastAsia" w:hint="eastAsia"/>
          <w:sz w:val="32"/>
          <w:szCs w:val="32"/>
        </w:rPr>
        <w:t>万元，主要用于：事业单位正常运转的基本支出，包括基本工资、津贴补贴等人员经费以及办公费、印刷费、水电费等日常公用经费,保障部门正常运转。</w:t>
      </w:r>
    </w:p>
    <w:p w:rsidR="007E4A80" w:rsidRDefault="007E4A80"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7.农林水（类）水利（款）水利工程运行与维护（项）2019年预算数为5万元，主要用于：湖区安全监管及资源保护。</w:t>
      </w:r>
    </w:p>
    <w:p w:rsidR="00E21972" w:rsidRDefault="00E21972"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8.农林水（类）扶贫（款）其他扶贫支出（项）2019年预算数为0.5万元，主要用于：非贫困村第一书记生活补助。</w:t>
      </w:r>
    </w:p>
    <w:p w:rsidR="0015296D" w:rsidRDefault="00E21972" w:rsidP="00E67F0F">
      <w:pPr>
        <w:widowControl/>
        <w:spacing w:line="52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9</w:t>
      </w:r>
      <w:r w:rsidR="00A139BD">
        <w:rPr>
          <w:rFonts w:asciiTheme="minorEastAsia" w:eastAsiaTheme="minorEastAsia" w:hAnsiTheme="minorEastAsia" w:cstheme="minorEastAsia" w:hint="eastAsia"/>
          <w:sz w:val="32"/>
          <w:szCs w:val="32"/>
        </w:rPr>
        <w:t>.住房保障（类）住房改革支出（款）住房公积金（项）2019年预算数为</w:t>
      </w:r>
      <w:r>
        <w:rPr>
          <w:rFonts w:asciiTheme="minorEastAsia" w:eastAsiaTheme="minorEastAsia" w:hAnsiTheme="minorEastAsia" w:cstheme="minorEastAsia" w:hint="eastAsia"/>
          <w:sz w:val="32"/>
          <w:szCs w:val="32"/>
        </w:rPr>
        <w:t>4.55</w:t>
      </w:r>
      <w:r w:rsidR="00A139BD">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6900CA" w:rsidRPr="00E67F0F" w:rsidRDefault="00A139BD" w:rsidP="00E67F0F">
      <w:pPr>
        <w:adjustRightInd w:val="0"/>
        <w:spacing w:line="520" w:lineRule="exact"/>
        <w:ind w:firstLineChars="200" w:firstLine="640"/>
        <w:rPr>
          <w:rFonts w:ascii="黑体" w:eastAsia="黑体" w:hAnsi="黑体" w:cstheme="minorEastAsia" w:hint="eastAsia"/>
          <w:sz w:val="32"/>
          <w:szCs w:val="32"/>
        </w:rPr>
      </w:pPr>
      <w:r w:rsidRPr="00E67F0F">
        <w:rPr>
          <w:rFonts w:ascii="黑体" w:eastAsia="黑体" w:hAnsi="黑体" w:cstheme="minorEastAsia" w:hint="eastAsia"/>
          <w:sz w:val="32"/>
          <w:szCs w:val="32"/>
        </w:rPr>
        <w:t>六、一般公共预算基本支出情况说明</w:t>
      </w:r>
    </w:p>
    <w:p w:rsidR="00E67F0F" w:rsidRDefault="00A139BD" w:rsidP="00E67F0F">
      <w:pPr>
        <w:adjustRightInd w:val="0"/>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lastRenderedPageBreak/>
        <w:t>广元市利州区</w:t>
      </w:r>
      <w:r w:rsidR="006900CA">
        <w:rPr>
          <w:rFonts w:asciiTheme="minorEastAsia" w:eastAsiaTheme="minorEastAsia" w:hAnsiTheme="minorEastAsia" w:cstheme="minorEastAsia" w:hint="eastAsia"/>
          <w:sz w:val="32"/>
          <w:szCs w:val="32"/>
        </w:rPr>
        <w:t>湖泊管理</w:t>
      </w:r>
      <w:r>
        <w:rPr>
          <w:rFonts w:asciiTheme="minorEastAsia" w:eastAsiaTheme="minorEastAsia" w:hAnsiTheme="minorEastAsia" w:cstheme="minorEastAsia" w:hint="eastAsia"/>
          <w:sz w:val="32"/>
          <w:szCs w:val="32"/>
        </w:rPr>
        <w:t>局2019年一般公共预算基本支出</w:t>
      </w:r>
      <w:r w:rsidR="006900CA">
        <w:rPr>
          <w:rFonts w:asciiTheme="minorEastAsia" w:eastAsiaTheme="minorEastAsia" w:hAnsiTheme="minorEastAsia" w:cstheme="minorEastAsia" w:hint="eastAsia"/>
          <w:sz w:val="32"/>
          <w:szCs w:val="32"/>
        </w:rPr>
        <w:t>60.15</w:t>
      </w:r>
      <w:r>
        <w:rPr>
          <w:rFonts w:asciiTheme="minorEastAsia" w:eastAsiaTheme="minorEastAsia" w:hAnsiTheme="minorEastAsia" w:cstheme="minorEastAsia" w:hint="eastAsia"/>
          <w:sz w:val="32"/>
          <w:szCs w:val="32"/>
        </w:rPr>
        <w:t>万元，其中：人员经费</w:t>
      </w:r>
      <w:r w:rsidR="00C27F15">
        <w:rPr>
          <w:rFonts w:asciiTheme="minorEastAsia" w:eastAsiaTheme="minorEastAsia" w:hAnsiTheme="minorEastAsia" w:cstheme="minorEastAsia" w:hint="eastAsia"/>
          <w:sz w:val="32"/>
          <w:szCs w:val="32"/>
        </w:rPr>
        <w:t>53.98</w:t>
      </w:r>
      <w:r>
        <w:rPr>
          <w:rFonts w:asciiTheme="minorEastAsia" w:eastAsiaTheme="minorEastAsia" w:hAnsiTheme="minorEastAsia" w:cstheme="minorEastAsia" w:hint="eastAsia"/>
          <w:sz w:val="32"/>
          <w:szCs w:val="32"/>
        </w:rPr>
        <w:t>万元，主要包括：基本工资、津贴补贴、奖金、社会保险缴费等支出。公用经费</w:t>
      </w:r>
      <w:r w:rsidR="00C27F15">
        <w:rPr>
          <w:rFonts w:asciiTheme="minorEastAsia" w:eastAsiaTheme="minorEastAsia" w:hAnsiTheme="minorEastAsia" w:cstheme="minorEastAsia" w:hint="eastAsia"/>
          <w:sz w:val="32"/>
          <w:szCs w:val="32"/>
        </w:rPr>
        <w:t>6</w:t>
      </w:r>
      <w:r w:rsidR="00156C33">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p>
    <w:p w:rsidR="00E67F0F" w:rsidRPr="00E67F0F" w:rsidRDefault="00A139BD" w:rsidP="00E67F0F">
      <w:pPr>
        <w:pStyle w:val="a7"/>
        <w:numPr>
          <w:ilvl w:val="0"/>
          <w:numId w:val="13"/>
        </w:numPr>
        <w:adjustRightInd w:val="0"/>
        <w:spacing w:line="520" w:lineRule="exact"/>
        <w:ind w:firstLineChars="0"/>
        <w:rPr>
          <w:rFonts w:ascii="黑体" w:eastAsia="黑体" w:hAnsi="黑体" w:cstheme="minorEastAsia" w:hint="eastAsia"/>
          <w:sz w:val="32"/>
          <w:szCs w:val="32"/>
        </w:rPr>
      </w:pPr>
      <w:r w:rsidRPr="00E67F0F">
        <w:rPr>
          <w:rFonts w:ascii="黑体" w:eastAsia="黑体" w:hAnsi="黑体" w:cstheme="minorEastAsia" w:hint="eastAsia"/>
          <w:sz w:val="32"/>
          <w:szCs w:val="32"/>
        </w:rPr>
        <w:t>“三公”经费财政拨款预算安排情况说明</w:t>
      </w:r>
    </w:p>
    <w:p w:rsidR="00E67F0F" w:rsidRDefault="00A139BD" w:rsidP="00E67F0F">
      <w:pPr>
        <w:adjustRightInd w:val="0"/>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财政拨款安排“三公”经费预算</w:t>
      </w:r>
      <w:r w:rsidR="00C27F15">
        <w:rPr>
          <w:rFonts w:asciiTheme="minorEastAsia" w:eastAsiaTheme="minorEastAsia" w:hAnsiTheme="minorEastAsia" w:cstheme="minorEastAsia" w:hint="eastAsia"/>
          <w:sz w:val="32"/>
          <w:szCs w:val="32"/>
        </w:rPr>
        <w:t>0.45</w:t>
      </w:r>
      <w:r>
        <w:rPr>
          <w:rFonts w:asciiTheme="minorEastAsia" w:eastAsiaTheme="minorEastAsia" w:hAnsiTheme="minorEastAsia" w:cstheme="minorEastAsia" w:hint="eastAsia"/>
          <w:sz w:val="32"/>
          <w:szCs w:val="32"/>
        </w:rPr>
        <w:t>万元，较2018年部门预算收入</w:t>
      </w:r>
      <w:r w:rsidR="00C27F15">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万元减少</w:t>
      </w:r>
      <w:r w:rsidR="00C27F15">
        <w:rPr>
          <w:rFonts w:asciiTheme="minorEastAsia" w:eastAsiaTheme="minorEastAsia" w:hAnsiTheme="minorEastAsia" w:cstheme="minorEastAsia" w:hint="eastAsia"/>
          <w:sz w:val="32"/>
          <w:szCs w:val="32"/>
        </w:rPr>
        <w:t>59</w:t>
      </w:r>
      <w:r>
        <w:rPr>
          <w:rFonts w:asciiTheme="minorEastAsia" w:eastAsiaTheme="minorEastAsia" w:hAnsiTheme="minorEastAsia" w:cstheme="minorEastAsia" w:hint="eastAsia"/>
          <w:sz w:val="32"/>
          <w:szCs w:val="32"/>
        </w:rPr>
        <w:t>%。其中：2019年安排公务接待费预算</w:t>
      </w:r>
      <w:r w:rsidR="00EA2D26">
        <w:rPr>
          <w:rFonts w:asciiTheme="minorEastAsia" w:eastAsiaTheme="minorEastAsia" w:hAnsiTheme="minorEastAsia" w:cstheme="minorEastAsia" w:hint="eastAsia"/>
          <w:sz w:val="32"/>
          <w:szCs w:val="32"/>
        </w:rPr>
        <w:t>0.45</w:t>
      </w:r>
      <w:r>
        <w:rPr>
          <w:rFonts w:asciiTheme="minorEastAsia" w:eastAsiaTheme="minorEastAsia" w:hAnsiTheme="minorEastAsia" w:cstheme="minorEastAsia" w:hint="eastAsia"/>
          <w:sz w:val="32"/>
          <w:szCs w:val="32"/>
        </w:rPr>
        <w:t>万元，安排公车购置及运行维护费</w:t>
      </w:r>
      <w:r w:rsidR="00EA2D26">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E67F0F" w:rsidRPr="00E67F0F" w:rsidRDefault="00E67F0F" w:rsidP="00E67F0F">
      <w:pPr>
        <w:adjustRightInd w:val="0"/>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（一）</w:t>
      </w:r>
      <w:r w:rsidR="00A139BD" w:rsidRPr="00E67F0F">
        <w:rPr>
          <w:rFonts w:asciiTheme="minorEastAsia" w:eastAsiaTheme="minorEastAsia" w:hAnsiTheme="minorEastAsia" w:cstheme="minorEastAsia" w:hint="eastAsia"/>
          <w:sz w:val="32"/>
          <w:szCs w:val="32"/>
        </w:rPr>
        <w:t>公务接待费较2018年预算下降</w:t>
      </w:r>
      <w:r w:rsidR="00EA2D26" w:rsidRPr="00E67F0F">
        <w:rPr>
          <w:rFonts w:asciiTheme="minorEastAsia" w:eastAsiaTheme="minorEastAsia" w:hAnsiTheme="minorEastAsia" w:cstheme="minorEastAsia" w:hint="eastAsia"/>
          <w:sz w:val="32"/>
          <w:szCs w:val="32"/>
        </w:rPr>
        <w:t>10</w:t>
      </w:r>
      <w:r w:rsidR="00A139BD" w:rsidRPr="00E67F0F">
        <w:rPr>
          <w:rFonts w:asciiTheme="minorEastAsia" w:eastAsiaTheme="minorEastAsia" w:hAnsiTheme="minorEastAsia" w:cstheme="minorEastAsia" w:hint="eastAsia"/>
          <w:sz w:val="32"/>
          <w:szCs w:val="32"/>
        </w:rPr>
        <w:t>%。</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2019年公务接待费计划用于执行接待考察调研、检查指导等公务活动开支的交通费、住宿费、用餐费等。</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（二）公务用车购置及运行维护费与2018年预算下降</w:t>
      </w:r>
      <w:r w:rsidR="00EA2D26" w:rsidRPr="00E67F0F">
        <w:rPr>
          <w:rFonts w:asciiTheme="minorEastAsia" w:eastAsiaTheme="minorEastAsia" w:hAnsiTheme="minorEastAsia" w:cstheme="minorEastAsia" w:hint="eastAsia"/>
          <w:sz w:val="32"/>
          <w:szCs w:val="32"/>
        </w:rPr>
        <w:t>100</w:t>
      </w:r>
      <w:r w:rsidRPr="00E67F0F">
        <w:rPr>
          <w:rFonts w:asciiTheme="minorEastAsia" w:eastAsiaTheme="minorEastAsia" w:hAnsiTheme="minorEastAsia" w:cstheme="minorEastAsia" w:hint="eastAsia"/>
          <w:sz w:val="32"/>
          <w:szCs w:val="32"/>
        </w:rPr>
        <w:t>%。</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单位现有公务用车</w:t>
      </w:r>
      <w:r w:rsidR="00EA2D26"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辆，其中：轿车</w:t>
      </w:r>
      <w:r w:rsidR="00EA2D26"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辆、越野车</w:t>
      </w:r>
      <w:r w:rsidR="00EA2D26"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辆、其他乘用车</w:t>
      </w:r>
      <w:r w:rsidR="00EA2D26"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2019年未安排公务用车购置费。</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2019年安排公务用车运行维护费</w:t>
      </w:r>
      <w:r w:rsidR="00EA2D26"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万元，用于</w:t>
      </w:r>
      <w:r w:rsidR="00EA2D26"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辆公务用车燃油、过路（桥）、维修、保险等方面支出，主要保障机关及下属单位改革工作调研、脱贫攻坚、监督检查等工作开展。</w:t>
      </w:r>
    </w:p>
    <w:p w:rsidR="00E67F0F" w:rsidRDefault="00A139BD" w:rsidP="00E67F0F">
      <w:pPr>
        <w:adjustRightInd w:val="0"/>
        <w:spacing w:line="520" w:lineRule="exact"/>
        <w:ind w:firstLineChars="250" w:firstLine="800"/>
        <w:rPr>
          <w:rFonts w:ascii="黑体" w:eastAsia="黑体" w:hAnsi="黑体" w:cstheme="minorEastAsia" w:hint="eastAsia"/>
          <w:sz w:val="32"/>
          <w:szCs w:val="32"/>
        </w:rPr>
      </w:pPr>
      <w:r w:rsidRPr="00E67F0F">
        <w:rPr>
          <w:rFonts w:ascii="黑体" w:eastAsia="黑体" w:hAnsi="黑体" w:cstheme="minorEastAsia" w:hint="eastAsia"/>
          <w:sz w:val="32"/>
          <w:szCs w:val="32"/>
        </w:rPr>
        <w:t>八、政府性基金预算支出情况说明</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广元市利州区</w:t>
      </w:r>
      <w:r w:rsidR="00E92945" w:rsidRPr="00E67F0F">
        <w:rPr>
          <w:rFonts w:asciiTheme="minorEastAsia" w:eastAsiaTheme="minorEastAsia" w:hAnsiTheme="minorEastAsia" w:cstheme="minorEastAsia" w:hint="eastAsia"/>
          <w:sz w:val="32"/>
          <w:szCs w:val="32"/>
        </w:rPr>
        <w:t>湖泊管理</w:t>
      </w:r>
      <w:r w:rsidRPr="00E67F0F">
        <w:rPr>
          <w:rFonts w:asciiTheme="minorEastAsia" w:eastAsiaTheme="minorEastAsia" w:hAnsiTheme="minorEastAsia" w:cstheme="minorEastAsia" w:hint="eastAsia"/>
          <w:sz w:val="32"/>
          <w:szCs w:val="32"/>
        </w:rPr>
        <w:t>局2019年没有使用政府性基金预算拨款安排的支出。</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黑体" w:eastAsia="黑体" w:hAnsi="黑体" w:cstheme="minorEastAsia" w:hint="eastAsia"/>
          <w:sz w:val="32"/>
          <w:szCs w:val="32"/>
        </w:rPr>
        <w:t>九、国有资本经营预算支出情况说明</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广元市利州区</w:t>
      </w:r>
      <w:r w:rsidR="00E92945" w:rsidRPr="00E67F0F">
        <w:rPr>
          <w:rFonts w:asciiTheme="minorEastAsia" w:eastAsiaTheme="minorEastAsia" w:hAnsiTheme="minorEastAsia" w:cstheme="minorEastAsia" w:hint="eastAsia"/>
          <w:sz w:val="32"/>
          <w:szCs w:val="32"/>
        </w:rPr>
        <w:t>湖泊管理</w:t>
      </w:r>
      <w:r w:rsidRPr="00E67F0F">
        <w:rPr>
          <w:rFonts w:asciiTheme="minorEastAsia" w:eastAsiaTheme="minorEastAsia" w:hAnsiTheme="minorEastAsia" w:cstheme="minorEastAsia" w:hint="eastAsia"/>
          <w:sz w:val="32"/>
          <w:szCs w:val="32"/>
        </w:rPr>
        <w:t>局2019年没有使用国有资本经</w:t>
      </w:r>
      <w:r w:rsidRPr="00E67F0F">
        <w:rPr>
          <w:rFonts w:asciiTheme="minorEastAsia" w:eastAsiaTheme="minorEastAsia" w:hAnsiTheme="minorEastAsia" w:cstheme="minorEastAsia" w:hint="eastAsia"/>
          <w:sz w:val="32"/>
          <w:szCs w:val="32"/>
        </w:rPr>
        <w:lastRenderedPageBreak/>
        <w:t>营预算拨款安排的支出。</w:t>
      </w:r>
    </w:p>
    <w:p w:rsidR="00E67F0F" w:rsidRPr="00E67F0F" w:rsidRDefault="00A139BD" w:rsidP="00E67F0F">
      <w:pPr>
        <w:adjustRightInd w:val="0"/>
        <w:spacing w:line="520" w:lineRule="exact"/>
        <w:ind w:firstLineChars="250" w:firstLine="800"/>
        <w:rPr>
          <w:rFonts w:ascii="黑体" w:eastAsia="黑体" w:hAnsi="黑体" w:cstheme="minorEastAsia" w:hint="eastAsia"/>
          <w:sz w:val="32"/>
          <w:szCs w:val="32"/>
        </w:rPr>
      </w:pPr>
      <w:r w:rsidRPr="00E67F0F">
        <w:rPr>
          <w:rFonts w:ascii="黑体" w:eastAsia="黑体" w:hAnsi="黑体" w:cstheme="minorEastAsia" w:hint="eastAsia"/>
          <w:sz w:val="32"/>
          <w:szCs w:val="32"/>
        </w:rPr>
        <w:t>十、其他重要事项的情况说明</w:t>
      </w:r>
    </w:p>
    <w:p w:rsidR="00E67F0F" w:rsidRDefault="00A139BD" w:rsidP="00E67F0F">
      <w:pPr>
        <w:adjustRightInd w:val="0"/>
        <w:spacing w:line="520" w:lineRule="exact"/>
        <w:ind w:firstLineChars="250" w:firstLine="803"/>
        <w:rPr>
          <w:rStyle w:val="a6"/>
          <w:rFonts w:asciiTheme="minorEastAsia" w:eastAsiaTheme="minorEastAsia" w:hAnsiTheme="minorEastAsia" w:cstheme="minorEastAsia" w:hint="eastAsia"/>
          <w:sz w:val="32"/>
          <w:szCs w:val="32"/>
        </w:rPr>
      </w:pPr>
      <w:r w:rsidRPr="00E67F0F">
        <w:rPr>
          <w:rStyle w:val="a6"/>
          <w:rFonts w:asciiTheme="minorEastAsia" w:eastAsiaTheme="minorEastAsia" w:hAnsiTheme="minorEastAsia" w:cstheme="minorEastAsia" w:hint="eastAsia"/>
          <w:sz w:val="32"/>
          <w:szCs w:val="32"/>
        </w:rPr>
        <w:t>（一）机关运行经费</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2019年，广元市利州区</w:t>
      </w:r>
      <w:r w:rsidR="00E92945" w:rsidRPr="00E67F0F">
        <w:rPr>
          <w:rFonts w:asciiTheme="minorEastAsia" w:eastAsiaTheme="minorEastAsia" w:hAnsiTheme="minorEastAsia" w:cstheme="minorEastAsia" w:hint="eastAsia"/>
          <w:sz w:val="32"/>
          <w:szCs w:val="32"/>
        </w:rPr>
        <w:t>湖泊管理</w:t>
      </w:r>
      <w:r w:rsidRPr="00E67F0F">
        <w:rPr>
          <w:rFonts w:asciiTheme="minorEastAsia" w:eastAsiaTheme="minorEastAsia" w:hAnsiTheme="minorEastAsia" w:cstheme="minorEastAsia" w:hint="eastAsia"/>
          <w:sz w:val="32"/>
          <w:szCs w:val="32"/>
        </w:rPr>
        <w:t>局机关运行经费财政拨款预算为</w:t>
      </w:r>
      <w:r w:rsidR="00B85474" w:rsidRPr="00E67F0F">
        <w:rPr>
          <w:rFonts w:asciiTheme="minorEastAsia" w:eastAsiaTheme="minorEastAsia" w:hAnsiTheme="minorEastAsia" w:cstheme="minorEastAsia" w:hint="eastAsia"/>
          <w:sz w:val="32"/>
          <w:szCs w:val="32"/>
        </w:rPr>
        <w:t>60.15</w:t>
      </w:r>
      <w:r w:rsidRPr="00E67F0F">
        <w:rPr>
          <w:rFonts w:asciiTheme="minorEastAsia" w:eastAsiaTheme="minorEastAsia" w:hAnsiTheme="minorEastAsia" w:cstheme="minorEastAsia" w:hint="eastAsia"/>
          <w:sz w:val="32"/>
          <w:szCs w:val="32"/>
        </w:rPr>
        <w:t>万元，比2018年预算增加</w:t>
      </w:r>
      <w:r w:rsidR="00B85474" w:rsidRPr="00E67F0F">
        <w:rPr>
          <w:rFonts w:asciiTheme="minorEastAsia" w:eastAsiaTheme="minorEastAsia" w:hAnsiTheme="minorEastAsia" w:cstheme="minorEastAsia" w:hint="eastAsia"/>
          <w:sz w:val="32"/>
          <w:szCs w:val="32"/>
        </w:rPr>
        <w:t>15.6</w:t>
      </w:r>
      <w:r w:rsidRPr="00E67F0F">
        <w:rPr>
          <w:rFonts w:asciiTheme="minorEastAsia" w:eastAsiaTheme="minorEastAsia" w:hAnsiTheme="minorEastAsia" w:cstheme="minorEastAsia" w:hint="eastAsia"/>
          <w:sz w:val="32"/>
          <w:szCs w:val="32"/>
        </w:rPr>
        <w:t>万元，增长</w:t>
      </w:r>
      <w:r w:rsidR="000B3A68" w:rsidRPr="00E67F0F">
        <w:rPr>
          <w:rFonts w:asciiTheme="minorEastAsia" w:eastAsiaTheme="minorEastAsia" w:hAnsiTheme="minorEastAsia" w:cstheme="minorEastAsia" w:hint="eastAsia"/>
          <w:sz w:val="32"/>
          <w:szCs w:val="32"/>
        </w:rPr>
        <w:t>2</w:t>
      </w:r>
      <w:r w:rsidR="00B85474" w:rsidRPr="00E67F0F">
        <w:rPr>
          <w:rFonts w:asciiTheme="minorEastAsia" w:eastAsiaTheme="minorEastAsia" w:hAnsiTheme="minorEastAsia" w:cstheme="minorEastAsia" w:hint="eastAsia"/>
          <w:sz w:val="32"/>
          <w:szCs w:val="32"/>
        </w:rPr>
        <w:t>6</w:t>
      </w:r>
      <w:r w:rsidRPr="00E67F0F">
        <w:rPr>
          <w:rFonts w:asciiTheme="minorEastAsia" w:eastAsiaTheme="minorEastAsia" w:hAnsiTheme="minorEastAsia" w:cstheme="minorEastAsia" w:hint="eastAsia"/>
          <w:sz w:val="32"/>
          <w:szCs w:val="32"/>
        </w:rPr>
        <w:t>%。主要原因是人员增加</w:t>
      </w:r>
      <w:r w:rsidR="000B3A68" w:rsidRPr="00E67F0F">
        <w:rPr>
          <w:rFonts w:asciiTheme="minorEastAsia" w:eastAsiaTheme="minorEastAsia" w:hAnsiTheme="minorEastAsia" w:cstheme="minorEastAsia" w:hint="eastAsia"/>
          <w:sz w:val="32"/>
          <w:szCs w:val="32"/>
        </w:rPr>
        <w:t>。</w:t>
      </w:r>
    </w:p>
    <w:p w:rsidR="00E67F0F" w:rsidRDefault="00A139BD" w:rsidP="00E67F0F">
      <w:pPr>
        <w:adjustRightInd w:val="0"/>
        <w:spacing w:line="520" w:lineRule="exact"/>
        <w:ind w:firstLineChars="250" w:firstLine="803"/>
        <w:rPr>
          <w:rStyle w:val="a6"/>
          <w:rFonts w:asciiTheme="minorEastAsia" w:eastAsiaTheme="minorEastAsia" w:hAnsiTheme="minorEastAsia" w:cstheme="minorEastAsia" w:hint="eastAsia"/>
          <w:sz w:val="32"/>
          <w:szCs w:val="32"/>
        </w:rPr>
      </w:pPr>
      <w:r w:rsidRPr="00E67F0F">
        <w:rPr>
          <w:rStyle w:val="a6"/>
          <w:rFonts w:asciiTheme="minorEastAsia" w:eastAsiaTheme="minorEastAsia" w:hAnsiTheme="minorEastAsia" w:cstheme="minorEastAsia" w:hint="eastAsia"/>
          <w:sz w:val="32"/>
          <w:szCs w:val="32"/>
        </w:rPr>
        <w:t>（二）政府采购情况</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2019年，</w:t>
      </w:r>
      <w:r w:rsidR="00E92945" w:rsidRPr="00E67F0F">
        <w:rPr>
          <w:rFonts w:asciiTheme="minorEastAsia" w:eastAsiaTheme="minorEastAsia" w:hAnsiTheme="minorEastAsia" w:cstheme="minorEastAsia" w:hint="eastAsia"/>
          <w:sz w:val="32"/>
          <w:szCs w:val="32"/>
        </w:rPr>
        <w:t>区湖泊管理</w:t>
      </w:r>
      <w:r w:rsidRPr="00E67F0F">
        <w:rPr>
          <w:rFonts w:asciiTheme="minorEastAsia" w:eastAsiaTheme="minorEastAsia" w:hAnsiTheme="minorEastAsia" w:cstheme="minorEastAsia" w:hint="eastAsia"/>
          <w:sz w:val="32"/>
          <w:szCs w:val="32"/>
        </w:rPr>
        <w:t>局安排政府采购预算</w:t>
      </w:r>
      <w:r w:rsidR="00E92945"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p>
    <w:p w:rsidR="00E67F0F" w:rsidRDefault="00A139BD" w:rsidP="00E67F0F">
      <w:pPr>
        <w:adjustRightInd w:val="0"/>
        <w:spacing w:line="520" w:lineRule="exact"/>
        <w:ind w:firstLineChars="250" w:firstLine="803"/>
        <w:rPr>
          <w:rStyle w:val="a6"/>
          <w:rFonts w:asciiTheme="minorEastAsia" w:eastAsiaTheme="minorEastAsia" w:hAnsiTheme="minorEastAsia" w:cstheme="minorEastAsia" w:hint="eastAsia"/>
          <w:sz w:val="32"/>
          <w:szCs w:val="32"/>
        </w:rPr>
      </w:pPr>
      <w:r w:rsidRPr="00E67F0F">
        <w:rPr>
          <w:rStyle w:val="a6"/>
          <w:rFonts w:asciiTheme="minorEastAsia" w:eastAsiaTheme="minorEastAsia" w:hAnsiTheme="minorEastAsia" w:cstheme="minorEastAsia" w:hint="eastAsia"/>
          <w:sz w:val="32"/>
          <w:szCs w:val="32"/>
        </w:rPr>
        <w:t>（三）国有资产占有使用情况</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截至2018年底，</w:t>
      </w:r>
      <w:r w:rsidR="00E92945" w:rsidRPr="00E67F0F">
        <w:rPr>
          <w:rFonts w:asciiTheme="minorEastAsia" w:eastAsiaTheme="minorEastAsia" w:hAnsiTheme="minorEastAsia" w:cstheme="minorEastAsia" w:hint="eastAsia"/>
          <w:sz w:val="32"/>
          <w:szCs w:val="32"/>
        </w:rPr>
        <w:t>区湖泊管理</w:t>
      </w:r>
      <w:r w:rsidRPr="00E67F0F">
        <w:rPr>
          <w:rFonts w:asciiTheme="minorEastAsia" w:eastAsiaTheme="minorEastAsia" w:hAnsiTheme="minorEastAsia" w:cstheme="minorEastAsia" w:hint="eastAsia"/>
          <w:sz w:val="32"/>
          <w:szCs w:val="32"/>
        </w:rPr>
        <w:t>局预算单位共有车辆</w:t>
      </w:r>
      <w:r w:rsidR="00E92945"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辆，其中，定向保障用车</w:t>
      </w:r>
      <w:r w:rsidR="00E92945"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辆、执法执勤用车</w:t>
      </w:r>
      <w:r w:rsidR="00E92945"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辆。单位价值10万元以上大型设备</w:t>
      </w:r>
      <w:r w:rsidR="00E92945" w:rsidRPr="00E67F0F">
        <w:rPr>
          <w:rFonts w:asciiTheme="minorEastAsia" w:eastAsiaTheme="minorEastAsia" w:hAnsiTheme="minorEastAsia" w:cstheme="minorEastAsia" w:hint="eastAsia"/>
          <w:sz w:val="32"/>
          <w:szCs w:val="32"/>
        </w:rPr>
        <w:t>0</w:t>
      </w:r>
      <w:r w:rsidRPr="00E67F0F">
        <w:rPr>
          <w:rFonts w:asciiTheme="minorEastAsia" w:eastAsiaTheme="minorEastAsia" w:hAnsiTheme="minorEastAsia" w:cstheme="minorEastAsia" w:hint="eastAsia"/>
          <w:sz w:val="32"/>
          <w:szCs w:val="32"/>
        </w:rPr>
        <w:t>台（套）</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2019年部门预算未安排购置车辆及单位价值20万元以上大型设备。</w:t>
      </w:r>
    </w:p>
    <w:p w:rsidR="00E67F0F" w:rsidRDefault="00A139BD" w:rsidP="00E67F0F">
      <w:pPr>
        <w:adjustRightInd w:val="0"/>
        <w:spacing w:line="520" w:lineRule="exact"/>
        <w:ind w:firstLineChars="250" w:firstLine="803"/>
        <w:rPr>
          <w:rStyle w:val="a6"/>
          <w:rFonts w:asciiTheme="minorEastAsia" w:eastAsiaTheme="minorEastAsia" w:hAnsiTheme="minorEastAsia" w:cstheme="minorEastAsia" w:hint="eastAsia"/>
          <w:sz w:val="32"/>
          <w:szCs w:val="32"/>
        </w:rPr>
      </w:pPr>
      <w:r w:rsidRPr="00E67F0F">
        <w:rPr>
          <w:rStyle w:val="a6"/>
          <w:rFonts w:asciiTheme="minorEastAsia" w:eastAsiaTheme="minorEastAsia" w:hAnsiTheme="minorEastAsia" w:cstheme="minorEastAsia" w:hint="eastAsia"/>
          <w:sz w:val="32"/>
          <w:szCs w:val="32"/>
        </w:rPr>
        <w:t>（四）绩效目标设置情况</w:t>
      </w:r>
    </w:p>
    <w:p w:rsidR="00E67F0F" w:rsidRDefault="00A139BD" w:rsidP="00E67F0F">
      <w:pPr>
        <w:adjustRightInd w:val="0"/>
        <w:spacing w:line="520" w:lineRule="exact"/>
        <w:ind w:firstLineChars="250" w:firstLine="800"/>
        <w:rPr>
          <w:rFonts w:asciiTheme="minorEastAsia" w:eastAsiaTheme="minorEastAsia" w:hAnsiTheme="minorEastAsia" w:cstheme="minorEastAsia" w:hint="eastAsia"/>
          <w:sz w:val="32"/>
          <w:szCs w:val="32"/>
        </w:rPr>
      </w:pPr>
      <w:r w:rsidRPr="00E67F0F">
        <w:rPr>
          <w:rFonts w:asciiTheme="minorEastAsia" w:eastAsiaTheme="minorEastAsia" w:hAnsiTheme="minorEastAsia" w:cstheme="minorEastAsia" w:hint="eastAsia"/>
          <w:sz w:val="32"/>
          <w:szCs w:val="32"/>
        </w:rPr>
        <w:t>绩效目标是预算编制的前提和基础，按照“费随事定”的原则，2019年广元市利州区</w:t>
      </w:r>
      <w:r w:rsidR="00E92945" w:rsidRPr="00E67F0F">
        <w:rPr>
          <w:rFonts w:asciiTheme="minorEastAsia" w:eastAsiaTheme="minorEastAsia" w:hAnsiTheme="minorEastAsia" w:cstheme="minorEastAsia" w:hint="eastAsia"/>
          <w:sz w:val="32"/>
          <w:szCs w:val="32"/>
        </w:rPr>
        <w:t>湖泊管理</w:t>
      </w:r>
      <w:r w:rsidRPr="00E67F0F">
        <w:rPr>
          <w:rFonts w:asciiTheme="minorEastAsia" w:eastAsiaTheme="minorEastAsia" w:hAnsiTheme="minorEastAsia"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rsidR="000A3961" w:rsidRPr="00E67F0F" w:rsidRDefault="00A139BD" w:rsidP="00E67F0F">
      <w:pPr>
        <w:adjustRightInd w:val="0"/>
        <w:spacing w:line="520" w:lineRule="exact"/>
        <w:ind w:firstLineChars="250" w:firstLine="800"/>
        <w:rPr>
          <w:rFonts w:ascii="黑体" w:eastAsia="黑体" w:hAnsi="黑体" w:cstheme="minorEastAsia" w:hint="eastAsia"/>
          <w:sz w:val="32"/>
          <w:szCs w:val="32"/>
        </w:rPr>
      </w:pPr>
      <w:r w:rsidRPr="00E67F0F">
        <w:rPr>
          <w:rFonts w:ascii="黑体" w:eastAsia="黑体" w:hAnsi="黑体" w:cstheme="minorEastAsia" w:hint="eastAsia"/>
          <w:sz w:val="32"/>
          <w:szCs w:val="32"/>
        </w:rPr>
        <w:t>十一、名词解释</w:t>
      </w:r>
    </w:p>
    <w:p w:rsidR="00090472"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lastRenderedPageBreak/>
        <w:t>（</w:t>
      </w:r>
      <w:r w:rsidR="000A3961">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rPr>
        <w:t>）社会保障和就业（类）行政事业单位离退休（款）机关事业单位基本养老保险缴费支出（项）：指部门实施养老保险制度由单位缴纳的养老保险费的支出。</w:t>
      </w:r>
    </w:p>
    <w:p w:rsidR="00E67F0F"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w:t>
      </w:r>
      <w:r w:rsidR="000A3961">
        <w:rPr>
          <w:rFonts w:asciiTheme="minorEastAsia" w:eastAsiaTheme="minorEastAsia" w:hAnsiTheme="minorEastAsia" w:cstheme="minorEastAsia" w:hint="eastAsia"/>
          <w:sz w:val="32"/>
          <w:szCs w:val="32"/>
        </w:rPr>
        <w:t>二</w:t>
      </w:r>
      <w:r>
        <w:rPr>
          <w:rFonts w:asciiTheme="minorEastAsia" w:eastAsiaTheme="minorEastAsia" w:hAnsiTheme="minorEastAsia" w:cstheme="minorEastAsia" w:hint="eastAsia"/>
          <w:sz w:val="32"/>
          <w:szCs w:val="32"/>
        </w:rPr>
        <w:t>）卫生健康（类）行政事业单位医疗（款）事业单位医疗（项）：指事业单位用于缴纳单位基本医疗保险支出。</w:t>
      </w:r>
    </w:p>
    <w:p w:rsidR="00E67F0F"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w:t>
      </w:r>
      <w:r w:rsidR="000A3961">
        <w:rPr>
          <w:rFonts w:asciiTheme="minorEastAsia" w:eastAsiaTheme="minorEastAsia" w:hAnsiTheme="minorEastAsia" w:cstheme="minorEastAsia" w:hint="eastAsia"/>
          <w:sz w:val="32"/>
          <w:szCs w:val="32"/>
        </w:rPr>
        <w:t>三</w:t>
      </w:r>
      <w:r>
        <w:rPr>
          <w:rFonts w:asciiTheme="minorEastAsia" w:eastAsiaTheme="minorEastAsia" w:hAnsiTheme="minorEastAsia" w:cstheme="minorEastAsia" w:hint="eastAsia"/>
          <w:sz w:val="32"/>
          <w:szCs w:val="32"/>
        </w:rPr>
        <w:t>）住房保障（类）住房改革支出（款）住房公积金（项）：指按照《住房公积金管理条例》的规定，由单位及其在职职工缴存的长期住房储金。</w:t>
      </w:r>
    </w:p>
    <w:p w:rsidR="00E67F0F"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w:t>
      </w:r>
      <w:r w:rsidR="000A3961">
        <w:rPr>
          <w:rFonts w:asciiTheme="minorEastAsia" w:eastAsiaTheme="minorEastAsia" w:hAnsiTheme="minorEastAsia" w:cstheme="minorEastAsia" w:hint="eastAsia"/>
          <w:sz w:val="32"/>
          <w:szCs w:val="32"/>
        </w:rPr>
        <w:t>四</w:t>
      </w:r>
      <w:r>
        <w:rPr>
          <w:rFonts w:asciiTheme="minorEastAsia" w:eastAsiaTheme="minorEastAsia" w:hAnsiTheme="minorEastAsia" w:cstheme="minorEastAsia" w:hint="eastAsia"/>
          <w:sz w:val="32"/>
          <w:szCs w:val="32"/>
        </w:rPr>
        <w:t>）基本支出：指为保证机构正常运转，完成日常工作任务而发生的人员支出和公用支出。</w:t>
      </w:r>
    </w:p>
    <w:p w:rsidR="00E67F0F"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w:t>
      </w:r>
      <w:r w:rsidR="000A3961">
        <w:rPr>
          <w:rFonts w:asciiTheme="minorEastAsia" w:eastAsiaTheme="minorEastAsia" w:hAnsiTheme="minorEastAsia" w:cstheme="minorEastAsia" w:hint="eastAsia"/>
          <w:sz w:val="32"/>
          <w:szCs w:val="32"/>
        </w:rPr>
        <w:t>五</w:t>
      </w:r>
      <w:r>
        <w:rPr>
          <w:rFonts w:asciiTheme="minorEastAsia" w:eastAsiaTheme="minorEastAsia" w:hAnsiTheme="minorEastAsia" w:cstheme="minorEastAsia" w:hint="eastAsia"/>
          <w:sz w:val="32"/>
          <w:szCs w:val="32"/>
        </w:rPr>
        <w:t>）项目支出：指在基本支出之外为完成特定行政任务和事业发展目标所发生的支出。</w:t>
      </w:r>
    </w:p>
    <w:p w:rsidR="0015296D" w:rsidRDefault="00A139BD" w:rsidP="00E67F0F">
      <w:pPr>
        <w:widowControl/>
        <w:spacing w:line="52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w:t>
      </w:r>
      <w:r w:rsidR="000A3961">
        <w:rPr>
          <w:rFonts w:asciiTheme="minorEastAsia" w:eastAsiaTheme="minorEastAsia" w:hAnsiTheme="minorEastAsia" w:cstheme="minorEastAsia" w:hint="eastAsia"/>
          <w:sz w:val="32"/>
          <w:szCs w:val="32"/>
        </w:rPr>
        <w:t>六</w:t>
      </w:r>
      <w:r>
        <w:rPr>
          <w:rFonts w:asciiTheme="minorEastAsia" w:eastAsiaTheme="minorEastAsia" w:hAnsiTheme="minorEastAsia" w:cstheme="minorEastAsia" w:hint="eastAsia"/>
          <w:sz w:val="32"/>
          <w:szCs w:val="32"/>
        </w:rPr>
        <w:t>）“三公”经费：纳入</w:t>
      </w:r>
      <w:r w:rsidR="008D3EE2">
        <w:rPr>
          <w:rFonts w:asciiTheme="minorEastAsia" w:eastAsiaTheme="minorEastAsia" w:hAnsiTheme="minorEastAsia" w:cstheme="minorEastAsia" w:hint="eastAsia"/>
          <w:sz w:val="32"/>
          <w:szCs w:val="32"/>
        </w:rPr>
        <w:t>区湖泊管理</w:t>
      </w:r>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0"/>
    </w:p>
    <w:p w:rsidR="00E67F0F" w:rsidRDefault="00E67F0F" w:rsidP="00E67F0F">
      <w:pPr>
        <w:widowControl/>
        <w:spacing w:line="520" w:lineRule="exact"/>
        <w:ind w:firstLineChars="200" w:firstLine="640"/>
        <w:rPr>
          <w:rFonts w:asciiTheme="minorEastAsia" w:eastAsiaTheme="minorEastAsia" w:hAnsiTheme="minorEastAsia" w:cstheme="minorEastAsia"/>
          <w:sz w:val="32"/>
          <w:szCs w:val="32"/>
          <w:shd w:val="clear" w:color="auto" w:fill="FFFFFF"/>
        </w:rPr>
      </w:pPr>
    </w:p>
    <w:sectPr w:rsidR="00E67F0F" w:rsidSect="001529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F90" w:rsidRDefault="00767F90" w:rsidP="00234226">
      <w:r>
        <w:separator/>
      </w:r>
    </w:p>
  </w:endnote>
  <w:endnote w:type="continuationSeparator" w:id="0">
    <w:p w:rsidR="00767F90" w:rsidRDefault="00767F90" w:rsidP="002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F90" w:rsidRDefault="00767F90" w:rsidP="00234226">
      <w:r>
        <w:separator/>
      </w:r>
    </w:p>
  </w:footnote>
  <w:footnote w:type="continuationSeparator" w:id="0">
    <w:p w:rsidR="00767F90" w:rsidRDefault="00767F90" w:rsidP="002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abstractNum w:abstractNumId="1">
    <w:nsid w:val="09367CE1"/>
    <w:multiLevelType w:val="hybridMultilevel"/>
    <w:tmpl w:val="A606A3AC"/>
    <w:lvl w:ilvl="0" w:tplc="FDCC3D1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AF92D94"/>
    <w:multiLevelType w:val="hybridMultilevel"/>
    <w:tmpl w:val="172686E4"/>
    <w:lvl w:ilvl="0" w:tplc="9EE411CC">
      <w:start w:val="1"/>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20B21379"/>
    <w:multiLevelType w:val="hybridMultilevel"/>
    <w:tmpl w:val="53B6CFF8"/>
    <w:lvl w:ilvl="0" w:tplc="A4EC8882">
      <w:start w:val="2"/>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4">
    <w:nsid w:val="33E219E3"/>
    <w:multiLevelType w:val="hybridMultilevel"/>
    <w:tmpl w:val="5EBCE8E2"/>
    <w:lvl w:ilvl="0" w:tplc="8DFC72AA">
      <w:start w:val="1"/>
      <w:numFmt w:val="japaneseCounting"/>
      <w:lvlText w:val="%1、"/>
      <w:lvlJc w:val="left"/>
      <w:pPr>
        <w:ind w:left="1440" w:hanging="72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34E45167"/>
    <w:multiLevelType w:val="hybridMultilevel"/>
    <w:tmpl w:val="C07E48B8"/>
    <w:lvl w:ilvl="0" w:tplc="8E84D21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77B34AD"/>
    <w:multiLevelType w:val="hybridMultilevel"/>
    <w:tmpl w:val="DF86BE2E"/>
    <w:lvl w:ilvl="0" w:tplc="06CC1E6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B5F38EC"/>
    <w:multiLevelType w:val="hybridMultilevel"/>
    <w:tmpl w:val="8B363D7C"/>
    <w:lvl w:ilvl="0" w:tplc="60A4D9D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4660F45"/>
    <w:multiLevelType w:val="hybridMultilevel"/>
    <w:tmpl w:val="17B4A800"/>
    <w:lvl w:ilvl="0" w:tplc="349005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7E7584"/>
    <w:multiLevelType w:val="hybridMultilevel"/>
    <w:tmpl w:val="B2C007CA"/>
    <w:lvl w:ilvl="0" w:tplc="88548B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D87373"/>
    <w:multiLevelType w:val="hybridMultilevel"/>
    <w:tmpl w:val="4E08FE06"/>
    <w:lvl w:ilvl="0" w:tplc="176A98F4">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771419"/>
    <w:multiLevelType w:val="hybridMultilevel"/>
    <w:tmpl w:val="143485D0"/>
    <w:lvl w:ilvl="0" w:tplc="9416B09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7B3F6B2C"/>
    <w:multiLevelType w:val="hybridMultilevel"/>
    <w:tmpl w:val="1EE6ADDC"/>
    <w:lvl w:ilvl="0" w:tplc="1200C78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9"/>
  </w:num>
  <w:num w:numId="3">
    <w:abstractNumId w:val="7"/>
  </w:num>
  <w:num w:numId="4">
    <w:abstractNumId w:val="2"/>
  </w:num>
  <w:num w:numId="5">
    <w:abstractNumId w:val="5"/>
  </w:num>
  <w:num w:numId="6">
    <w:abstractNumId w:val="3"/>
  </w:num>
  <w:num w:numId="7">
    <w:abstractNumId w:val="12"/>
  </w:num>
  <w:num w:numId="8">
    <w:abstractNumId w:val="8"/>
  </w:num>
  <w:num w:numId="9">
    <w:abstractNumId w:val="4"/>
  </w:num>
  <w:num w:numId="10">
    <w:abstractNumId w:val="10"/>
  </w:num>
  <w:num w:numId="11">
    <w:abstractNumId w:val="1"/>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419AA"/>
    <w:rsid w:val="00090472"/>
    <w:rsid w:val="000A3961"/>
    <w:rsid w:val="000B3A68"/>
    <w:rsid w:val="0015296D"/>
    <w:rsid w:val="00156C33"/>
    <w:rsid w:val="0019321F"/>
    <w:rsid w:val="0022790D"/>
    <w:rsid w:val="00234226"/>
    <w:rsid w:val="0024385F"/>
    <w:rsid w:val="0026122B"/>
    <w:rsid w:val="002814D0"/>
    <w:rsid w:val="002C60B8"/>
    <w:rsid w:val="002D1787"/>
    <w:rsid w:val="003A164E"/>
    <w:rsid w:val="003A4D57"/>
    <w:rsid w:val="003D6F7D"/>
    <w:rsid w:val="003F084C"/>
    <w:rsid w:val="00404F0B"/>
    <w:rsid w:val="0045178C"/>
    <w:rsid w:val="00467D7C"/>
    <w:rsid w:val="004A5C76"/>
    <w:rsid w:val="004C01BC"/>
    <w:rsid w:val="004D3DB7"/>
    <w:rsid w:val="004E1E42"/>
    <w:rsid w:val="004F514A"/>
    <w:rsid w:val="005A425B"/>
    <w:rsid w:val="00646C56"/>
    <w:rsid w:val="00655A15"/>
    <w:rsid w:val="006900CA"/>
    <w:rsid w:val="00690CCF"/>
    <w:rsid w:val="006B5CFD"/>
    <w:rsid w:val="00756E1C"/>
    <w:rsid w:val="00767D02"/>
    <w:rsid w:val="00767F90"/>
    <w:rsid w:val="007D2FDC"/>
    <w:rsid w:val="007D3D9D"/>
    <w:rsid w:val="007E0D7C"/>
    <w:rsid w:val="007E462F"/>
    <w:rsid w:val="007E4A80"/>
    <w:rsid w:val="00845577"/>
    <w:rsid w:val="008D3EE2"/>
    <w:rsid w:val="009073AE"/>
    <w:rsid w:val="009425E8"/>
    <w:rsid w:val="009C1A31"/>
    <w:rsid w:val="00A139BD"/>
    <w:rsid w:val="00A3268A"/>
    <w:rsid w:val="00A469BA"/>
    <w:rsid w:val="00A565DC"/>
    <w:rsid w:val="00B85474"/>
    <w:rsid w:val="00BD5761"/>
    <w:rsid w:val="00C06BFD"/>
    <w:rsid w:val="00C13E22"/>
    <w:rsid w:val="00C27F15"/>
    <w:rsid w:val="00C41CB8"/>
    <w:rsid w:val="00C45CE2"/>
    <w:rsid w:val="00CD4B04"/>
    <w:rsid w:val="00D51583"/>
    <w:rsid w:val="00D72E48"/>
    <w:rsid w:val="00DF768E"/>
    <w:rsid w:val="00E14578"/>
    <w:rsid w:val="00E21972"/>
    <w:rsid w:val="00E26F6D"/>
    <w:rsid w:val="00E67F0F"/>
    <w:rsid w:val="00E92945"/>
    <w:rsid w:val="00EA2D26"/>
    <w:rsid w:val="00ED34B2"/>
    <w:rsid w:val="00F94E42"/>
    <w:rsid w:val="00FA71D1"/>
    <w:rsid w:val="00FD2341"/>
    <w:rsid w:val="00FD58F1"/>
    <w:rsid w:val="00FF133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5296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5296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5296D"/>
    <w:pPr>
      <w:spacing w:before="100" w:beforeAutospacing="1" w:after="100" w:afterAutospacing="1"/>
      <w:jc w:val="left"/>
    </w:pPr>
    <w:rPr>
      <w:kern w:val="0"/>
      <w:sz w:val="24"/>
    </w:rPr>
  </w:style>
  <w:style w:type="character" w:styleId="a6">
    <w:name w:val="Strong"/>
    <w:basedOn w:val="a0"/>
    <w:qFormat/>
    <w:rsid w:val="0015296D"/>
    <w:rPr>
      <w:b/>
    </w:rPr>
  </w:style>
  <w:style w:type="paragraph" w:customStyle="1" w:styleId="CharCharChar1CharCharCharCharCharCharChar">
    <w:name w:val="Char Char Char1 Char Char Char Char Char Char Char"/>
    <w:basedOn w:val="a"/>
    <w:qFormat/>
    <w:rsid w:val="0015296D"/>
    <w:pPr>
      <w:widowControl/>
      <w:spacing w:after="160" w:line="240" w:lineRule="exact"/>
      <w:jc w:val="left"/>
    </w:pPr>
  </w:style>
  <w:style w:type="character" w:customStyle="1" w:styleId="Char0">
    <w:name w:val="页眉 Char"/>
    <w:basedOn w:val="a0"/>
    <w:link w:val="a4"/>
    <w:uiPriority w:val="99"/>
    <w:qFormat/>
    <w:rsid w:val="0015296D"/>
    <w:rPr>
      <w:rFonts w:ascii="Times New Roman" w:eastAsia="宋体" w:hAnsi="Times New Roman" w:cs="Times New Roman"/>
      <w:sz w:val="18"/>
      <w:szCs w:val="18"/>
    </w:rPr>
  </w:style>
  <w:style w:type="character" w:customStyle="1" w:styleId="Char">
    <w:name w:val="页脚 Char"/>
    <w:basedOn w:val="a0"/>
    <w:link w:val="a3"/>
    <w:uiPriority w:val="99"/>
    <w:qFormat/>
    <w:rsid w:val="0015296D"/>
    <w:rPr>
      <w:rFonts w:ascii="Times New Roman" w:eastAsia="宋体" w:hAnsi="Times New Roman" w:cs="Times New Roman"/>
      <w:sz w:val="18"/>
      <w:szCs w:val="18"/>
    </w:rPr>
  </w:style>
  <w:style w:type="paragraph" w:styleId="a7">
    <w:name w:val="List Paragraph"/>
    <w:basedOn w:val="a"/>
    <w:uiPriority w:val="99"/>
    <w:unhideWhenUsed/>
    <w:rsid w:val="00646C56"/>
    <w:pPr>
      <w:ind w:firstLineChars="200" w:firstLine="420"/>
    </w:pPr>
  </w:style>
  <w:style w:type="paragraph" w:styleId="a8">
    <w:name w:val="Body Text"/>
    <w:basedOn w:val="a"/>
    <w:link w:val="Char1"/>
    <w:rsid w:val="00DF768E"/>
    <w:pPr>
      <w:widowControl/>
      <w:spacing w:after="120"/>
      <w:jc w:val="left"/>
    </w:pPr>
    <w:rPr>
      <w:rFonts w:ascii="宋体" w:hAnsi="宋体" w:cs="宋体"/>
      <w:kern w:val="0"/>
      <w:sz w:val="24"/>
    </w:rPr>
  </w:style>
  <w:style w:type="character" w:customStyle="1" w:styleId="Char1">
    <w:name w:val="正文文本 Char"/>
    <w:basedOn w:val="a0"/>
    <w:link w:val="a8"/>
    <w:rsid w:val="00DF768E"/>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487</Words>
  <Characters>2776</Characters>
  <Application>Microsoft Office Word</Application>
  <DocSecurity>0</DocSecurity>
  <Lines>23</Lines>
  <Paragraphs>6</Paragraphs>
  <ScaleCrop>false</ScaleCrop>
  <Company>微软中国</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52</cp:revision>
  <cp:lastPrinted>2019-07-23T02:42:00Z</cp:lastPrinted>
  <dcterms:created xsi:type="dcterms:W3CDTF">2018-01-30T09:32:00Z</dcterms:created>
  <dcterms:modified xsi:type="dcterms:W3CDTF">2019-07-29T08:24:00Z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