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bCs/>
          <w:sz w:val="44"/>
          <w:szCs w:val="44"/>
          <w:lang w:eastAsia="zh-CN"/>
        </w:rPr>
      </w:pPr>
      <w:r>
        <w:rPr>
          <w:rFonts w:hint="eastAsia" w:ascii="方正大标宋简体" w:hAnsi="方正大标宋简体" w:eastAsia="方正大标宋简体" w:cs="方正大标宋简体"/>
          <w:bCs/>
          <w:sz w:val="44"/>
          <w:szCs w:val="44"/>
          <w:lang w:eastAsia="zh-CN"/>
        </w:rPr>
        <w:t>广元市利州区宝轮镇人民政府</w:t>
      </w:r>
    </w:p>
    <w:p>
      <w:pPr>
        <w:jc w:val="center"/>
        <w:rPr>
          <w:rFonts w:hint="eastAsia" w:ascii="方正大标宋简体" w:hAnsi="方正大标宋简体" w:eastAsia="方正大标宋简体" w:cs="方正大标宋简体"/>
          <w:b/>
          <w:sz w:val="44"/>
          <w:szCs w:val="44"/>
          <w:lang w:val="en-US" w:eastAsia="zh-CN"/>
        </w:rPr>
      </w:pPr>
      <w:r>
        <w:rPr>
          <w:rFonts w:hint="eastAsia" w:ascii="方正大标宋简体" w:hAnsi="方正大标宋简体" w:eastAsia="方正大标宋简体" w:cs="方正大标宋简体"/>
          <w:bCs/>
          <w:sz w:val="44"/>
          <w:szCs w:val="44"/>
        </w:rPr>
        <w:t>201</w:t>
      </w:r>
      <w:r>
        <w:rPr>
          <w:rFonts w:hint="eastAsia" w:ascii="方正大标宋简体" w:hAnsi="方正大标宋简体" w:eastAsia="方正大标宋简体" w:cs="方正大标宋简体"/>
          <w:bCs/>
          <w:sz w:val="44"/>
          <w:szCs w:val="44"/>
          <w:lang w:val="en-US" w:eastAsia="zh-CN"/>
        </w:rPr>
        <w:t>9</w:t>
      </w:r>
      <w:r>
        <w:rPr>
          <w:rFonts w:hint="eastAsia" w:ascii="方正大标宋简体" w:hAnsi="方正大标宋简体" w:eastAsia="方正大标宋简体" w:cs="方正大标宋简体"/>
          <w:bCs/>
          <w:sz w:val="44"/>
          <w:szCs w:val="44"/>
        </w:rPr>
        <w:t>年部门预算情况说明</w:t>
      </w:r>
    </w:p>
    <w:p>
      <w:pPr>
        <w:numPr>
          <w:ilvl w:val="0"/>
          <w:numId w:val="1"/>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基本情况</w:t>
      </w:r>
    </w:p>
    <w:p>
      <w:pPr>
        <w:numPr>
          <w:ilvl w:val="0"/>
          <w:numId w:val="0"/>
        </w:numPr>
        <w:ind w:firstLine="640" w:firstLineChars="200"/>
        <w:rPr>
          <w:rFonts w:hint="eastAsia" w:asciiTheme="minorEastAsia" w:hAnsiTheme="minorEastAsia" w:eastAsiaTheme="minorEastAsia" w:cstheme="minorEastAsia"/>
          <w:sz w:val="32"/>
          <w:szCs w:val="32"/>
        </w:rPr>
      </w:pPr>
      <w:r>
        <w:rPr>
          <w:rFonts w:hint="eastAsia"/>
          <w:sz w:val="32"/>
          <w:szCs w:val="32"/>
          <w:lang w:eastAsia="zh-CN"/>
        </w:rPr>
        <w:t>宝轮镇</w:t>
      </w:r>
      <w:r>
        <w:rPr>
          <w:rFonts w:hint="eastAsia"/>
          <w:sz w:val="32"/>
          <w:szCs w:val="32"/>
        </w:rPr>
        <w:t>总编制</w:t>
      </w:r>
      <w:r>
        <w:rPr>
          <w:rFonts w:hint="eastAsia"/>
          <w:sz w:val="32"/>
          <w:szCs w:val="32"/>
          <w:lang w:val="en-US" w:eastAsia="zh-CN"/>
        </w:rPr>
        <w:t>91</w:t>
      </w:r>
      <w:r>
        <w:rPr>
          <w:rFonts w:hint="eastAsia"/>
          <w:sz w:val="32"/>
          <w:szCs w:val="32"/>
        </w:rPr>
        <w:t>名，其中行政编制</w:t>
      </w:r>
      <w:r>
        <w:rPr>
          <w:rFonts w:hint="eastAsia"/>
          <w:sz w:val="32"/>
          <w:szCs w:val="32"/>
          <w:lang w:val="en-US" w:eastAsia="zh-CN"/>
        </w:rPr>
        <w:t>43</w:t>
      </w:r>
      <w:r>
        <w:rPr>
          <w:rFonts w:hint="eastAsia"/>
          <w:sz w:val="32"/>
          <w:szCs w:val="32"/>
        </w:rPr>
        <w:t>名，事业编制</w:t>
      </w:r>
      <w:r>
        <w:rPr>
          <w:rFonts w:hint="eastAsia"/>
          <w:sz w:val="32"/>
          <w:szCs w:val="32"/>
          <w:lang w:val="en-US" w:eastAsia="zh-CN"/>
        </w:rPr>
        <w:t>44</w:t>
      </w:r>
      <w:r>
        <w:rPr>
          <w:rFonts w:hint="eastAsia"/>
          <w:sz w:val="32"/>
          <w:szCs w:val="32"/>
        </w:rPr>
        <w:t>名</w:t>
      </w:r>
      <w:r>
        <w:rPr>
          <w:rFonts w:hint="eastAsia"/>
          <w:sz w:val="32"/>
          <w:szCs w:val="32"/>
          <w:lang w:eastAsia="zh-CN"/>
        </w:rPr>
        <w:t>，工勤编制</w:t>
      </w:r>
      <w:r>
        <w:rPr>
          <w:rFonts w:hint="eastAsia"/>
          <w:sz w:val="32"/>
          <w:szCs w:val="32"/>
          <w:lang w:val="en-US" w:eastAsia="zh-CN"/>
        </w:rPr>
        <w:t>4名</w:t>
      </w:r>
      <w:r>
        <w:rPr>
          <w:rFonts w:hint="eastAsia"/>
          <w:sz w:val="32"/>
          <w:szCs w:val="32"/>
        </w:rPr>
        <w:t>。在职人员总数</w:t>
      </w:r>
      <w:r>
        <w:rPr>
          <w:rFonts w:hint="eastAsia"/>
          <w:sz w:val="32"/>
          <w:szCs w:val="32"/>
          <w:lang w:val="en-US" w:eastAsia="zh-CN"/>
        </w:rPr>
        <w:t>84</w:t>
      </w:r>
      <w:r>
        <w:rPr>
          <w:rFonts w:hint="eastAsia"/>
          <w:sz w:val="32"/>
          <w:szCs w:val="32"/>
        </w:rPr>
        <w:t>人，其中行政人员</w:t>
      </w:r>
      <w:r>
        <w:rPr>
          <w:rFonts w:hint="eastAsia"/>
          <w:sz w:val="32"/>
          <w:szCs w:val="32"/>
          <w:lang w:val="en-US" w:eastAsia="zh-CN"/>
        </w:rPr>
        <w:t>39</w:t>
      </w:r>
      <w:r>
        <w:rPr>
          <w:rFonts w:hint="eastAsia"/>
          <w:sz w:val="32"/>
          <w:szCs w:val="32"/>
        </w:rPr>
        <w:t>人，</w:t>
      </w:r>
      <w:r>
        <w:rPr>
          <w:rFonts w:hint="eastAsia"/>
          <w:sz w:val="32"/>
          <w:szCs w:val="32"/>
          <w:lang w:eastAsia="zh-CN"/>
        </w:rPr>
        <w:t>工勤</w:t>
      </w:r>
      <w:r>
        <w:rPr>
          <w:rFonts w:hint="eastAsia"/>
          <w:sz w:val="32"/>
          <w:szCs w:val="32"/>
          <w:lang w:val="en-US" w:eastAsia="zh-CN"/>
        </w:rPr>
        <w:t>3名，</w:t>
      </w:r>
      <w:r>
        <w:rPr>
          <w:rFonts w:hint="eastAsia"/>
          <w:sz w:val="32"/>
          <w:szCs w:val="32"/>
        </w:rPr>
        <w:t>事业人员</w:t>
      </w:r>
      <w:r>
        <w:rPr>
          <w:rFonts w:hint="eastAsia"/>
          <w:sz w:val="32"/>
          <w:szCs w:val="32"/>
          <w:lang w:val="en-US" w:eastAsia="zh-CN"/>
        </w:rPr>
        <w:t>42</w:t>
      </w:r>
      <w:r>
        <w:rPr>
          <w:rFonts w:hint="eastAsia"/>
          <w:sz w:val="32"/>
          <w:szCs w:val="32"/>
        </w:rPr>
        <w:t>名；退休人员</w:t>
      </w:r>
      <w:r>
        <w:rPr>
          <w:rFonts w:hint="eastAsia"/>
          <w:sz w:val="32"/>
          <w:szCs w:val="32"/>
          <w:lang w:val="en-US" w:eastAsia="zh-CN"/>
        </w:rPr>
        <w:t>61</w:t>
      </w:r>
      <w:r>
        <w:rPr>
          <w:rFonts w:hint="eastAsia"/>
          <w:sz w:val="32"/>
          <w:szCs w:val="32"/>
        </w:rPr>
        <w:t>名。</w:t>
      </w:r>
    </w:p>
    <w:p>
      <w:pPr>
        <w:numPr>
          <w:ilvl w:val="0"/>
          <w:numId w:val="1"/>
        </w:numPr>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主要职能职责</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1、执行上级国家行政机关的决定、命令和国家制定的法令、法规，接受同级党委的领导，执行本级人民代表大会的各项决议，并报告执行决议、决定和命令的情况。</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2、制定并落实本行政区域的经济计划和措施，促进产业结构调整及其他经济保持平衡协调发展，全面提高人民群众的生活水平和生活质量。</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3、承担国有资产、集体资产管理、监督及增值保值责任</w:t>
      </w:r>
      <w:r>
        <w:rPr>
          <w:rFonts w:hint="eastAsia"/>
          <w:sz w:val="32"/>
          <w:szCs w:val="32"/>
          <w:lang w:eastAsia="zh-CN"/>
        </w:rPr>
        <w:t>；</w:t>
      </w:r>
      <w:r>
        <w:rPr>
          <w:rFonts w:hint="eastAsia"/>
          <w:sz w:val="32"/>
          <w:szCs w:val="32"/>
        </w:rPr>
        <w:t>保护公民私人所有合法财产，保障集体经济组织应有的自主权</w:t>
      </w:r>
      <w:r>
        <w:rPr>
          <w:rFonts w:hint="eastAsia"/>
          <w:sz w:val="32"/>
          <w:szCs w:val="32"/>
          <w:lang w:eastAsia="zh-CN"/>
        </w:rPr>
        <w:t>；</w:t>
      </w:r>
      <w:r>
        <w:rPr>
          <w:rFonts w:hint="eastAsia"/>
          <w:sz w:val="32"/>
          <w:szCs w:val="32"/>
        </w:rPr>
        <w:t>监督企业和各种经济联合体、个体户认真执行国家的法律、法令和政策，履行经济合同。</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4、开展社会主义民主和法制的宣传教育，保障公民的权利</w:t>
      </w:r>
      <w:r>
        <w:rPr>
          <w:rFonts w:hint="eastAsia"/>
          <w:sz w:val="32"/>
          <w:szCs w:val="32"/>
          <w:lang w:eastAsia="zh-CN"/>
        </w:rPr>
        <w:t>；</w:t>
      </w:r>
      <w:r>
        <w:rPr>
          <w:rFonts w:hint="eastAsia"/>
          <w:sz w:val="32"/>
          <w:szCs w:val="32"/>
        </w:rPr>
        <w:t>制定社会治安综合治理工作规划并组织实施</w:t>
      </w:r>
      <w:r>
        <w:rPr>
          <w:rFonts w:hint="eastAsia"/>
          <w:sz w:val="32"/>
          <w:szCs w:val="32"/>
          <w:lang w:eastAsia="zh-CN"/>
        </w:rPr>
        <w:t>；</w:t>
      </w:r>
      <w:r>
        <w:rPr>
          <w:rFonts w:hint="eastAsia"/>
          <w:sz w:val="32"/>
          <w:szCs w:val="32"/>
        </w:rPr>
        <w:t>加强社区管理工作，依法管理外来流动人口，处理人民来信来访，调解民间纠纷，打击违法犯罪，维护社会稳定。</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5、制定社会各项事业发展计划，发展教育、卫生、科技、民政、广播电视、文化、体育事业</w:t>
      </w:r>
      <w:r>
        <w:rPr>
          <w:rFonts w:hint="eastAsia"/>
          <w:sz w:val="32"/>
          <w:szCs w:val="32"/>
          <w:lang w:eastAsia="zh-CN"/>
        </w:rPr>
        <w:t>；</w:t>
      </w:r>
      <w:r>
        <w:rPr>
          <w:rFonts w:hint="eastAsia"/>
          <w:sz w:val="32"/>
          <w:szCs w:val="32"/>
        </w:rPr>
        <w:t>组织实施义务教育和其他各类教育</w:t>
      </w:r>
      <w:r>
        <w:rPr>
          <w:rFonts w:hint="eastAsia"/>
          <w:sz w:val="32"/>
          <w:szCs w:val="32"/>
          <w:lang w:eastAsia="zh-CN"/>
        </w:rPr>
        <w:t>；</w:t>
      </w:r>
      <w:r>
        <w:rPr>
          <w:rFonts w:hint="eastAsia"/>
          <w:sz w:val="32"/>
          <w:szCs w:val="32"/>
        </w:rPr>
        <w:t>加强计划生育工作</w:t>
      </w:r>
      <w:r>
        <w:rPr>
          <w:rFonts w:hint="eastAsia"/>
          <w:sz w:val="32"/>
          <w:szCs w:val="32"/>
          <w:lang w:eastAsia="zh-CN"/>
        </w:rPr>
        <w:t>；</w:t>
      </w:r>
      <w:r>
        <w:rPr>
          <w:rFonts w:hint="eastAsia"/>
          <w:sz w:val="32"/>
          <w:szCs w:val="32"/>
        </w:rPr>
        <w:t>推进社会保障、社会福利事业和养老保险工作</w:t>
      </w:r>
      <w:r>
        <w:rPr>
          <w:rFonts w:hint="eastAsia"/>
          <w:sz w:val="32"/>
          <w:szCs w:val="32"/>
          <w:lang w:eastAsia="zh-CN"/>
        </w:rPr>
        <w:t>；</w:t>
      </w:r>
      <w:r>
        <w:rPr>
          <w:rFonts w:hint="eastAsia"/>
          <w:sz w:val="32"/>
          <w:szCs w:val="32"/>
        </w:rPr>
        <w:t>做好劳动管理、科普、老龄及宗教、侨务等工作。</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6、加强镇级财政的监督和管理，按计划组织、管理镇财政收入和支出，执行国家有关财经纪律和政策，保证国家财政收入的完成</w:t>
      </w:r>
      <w:r>
        <w:rPr>
          <w:rFonts w:hint="eastAsia"/>
          <w:sz w:val="32"/>
          <w:szCs w:val="32"/>
          <w:lang w:eastAsia="zh-CN"/>
        </w:rPr>
        <w:t>；</w:t>
      </w:r>
      <w:r>
        <w:rPr>
          <w:rFonts w:hint="eastAsia"/>
          <w:sz w:val="32"/>
          <w:szCs w:val="32"/>
        </w:rPr>
        <w:t>做好统计工作。</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7、指导、支持、帮助村(居)民委员会的组织制度建设和业务建设，促进村(居)民委员会民主自治。</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8、制定和组织实施镇村建设规划</w:t>
      </w:r>
      <w:r>
        <w:rPr>
          <w:rFonts w:hint="eastAsia"/>
          <w:sz w:val="32"/>
          <w:szCs w:val="32"/>
          <w:lang w:eastAsia="zh-CN"/>
        </w:rPr>
        <w:t>；</w:t>
      </w:r>
      <w:r>
        <w:rPr>
          <w:rFonts w:hint="eastAsia"/>
          <w:sz w:val="32"/>
          <w:szCs w:val="32"/>
        </w:rPr>
        <w:t>加强公用、市政设施、水利建设和管理以及房屋土地管理和环境综合整治工作，保护和改善生活环境和生态环境。</w:t>
      </w:r>
    </w:p>
    <w:p>
      <w:pPr>
        <w:keepNext w:val="0"/>
        <w:keepLines w:val="0"/>
        <w:pageBreakBefore w:val="0"/>
        <w:kinsoku/>
        <w:wordWrap/>
        <w:overflowPunct/>
        <w:topLinePunct w:val="0"/>
        <w:autoSpaceDE/>
        <w:autoSpaceDN/>
        <w:bidi w:val="0"/>
        <w:snapToGrid/>
        <w:ind w:firstLine="640" w:firstLineChars="200"/>
        <w:textAlignment w:val="auto"/>
        <w:rPr>
          <w:rFonts w:hint="eastAsia"/>
          <w:sz w:val="32"/>
          <w:szCs w:val="32"/>
        </w:rPr>
      </w:pPr>
      <w:r>
        <w:rPr>
          <w:rFonts w:hint="eastAsia"/>
          <w:sz w:val="32"/>
          <w:szCs w:val="32"/>
        </w:rPr>
        <w:t>9、协助和支持设置在本行政区域内不隶属于镇的国家机关和企事业单位工作，监督其遵守和执行国家的法律、法规和政策。</w:t>
      </w:r>
    </w:p>
    <w:p>
      <w:pPr>
        <w:keepNext w:val="0"/>
        <w:keepLines w:val="0"/>
        <w:pageBreakBefore w:val="0"/>
        <w:numPr>
          <w:ilvl w:val="0"/>
          <w:numId w:val="0"/>
        </w:numPr>
        <w:kinsoku/>
        <w:wordWrap/>
        <w:overflowPunct/>
        <w:topLinePunct w:val="0"/>
        <w:autoSpaceDE/>
        <w:autoSpaceDN/>
        <w:bidi w:val="0"/>
        <w:snapToGrid/>
        <w:ind w:leftChars="200"/>
        <w:textAlignment w:val="auto"/>
        <w:rPr>
          <w:rFonts w:hint="eastAsia" w:asciiTheme="minorEastAsia" w:hAnsiTheme="minorEastAsia" w:eastAsiaTheme="minorEastAsia" w:cstheme="minorEastAsia"/>
          <w:sz w:val="32"/>
          <w:szCs w:val="32"/>
        </w:rPr>
      </w:pPr>
      <w:r>
        <w:rPr>
          <w:rFonts w:hint="eastAsia"/>
          <w:sz w:val="32"/>
          <w:szCs w:val="32"/>
        </w:rPr>
        <w:t>10、承办区人民政府交办的其它事项。</w:t>
      </w:r>
    </w:p>
    <w:p>
      <w:pPr>
        <w:numPr>
          <w:ilvl w:val="0"/>
          <w:numId w:val="1"/>
        </w:numPr>
        <w:ind w:left="0" w:leftChars="0"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预算</w:t>
      </w:r>
      <w:r>
        <w:rPr>
          <w:rFonts w:hint="eastAsia" w:asciiTheme="minorEastAsia" w:hAnsiTheme="minorEastAsia" w:eastAsiaTheme="minorEastAsia" w:cstheme="minorEastAsia"/>
          <w:sz w:val="32"/>
          <w:szCs w:val="32"/>
          <w:lang w:eastAsia="zh-CN"/>
        </w:rPr>
        <w:t>收支</w:t>
      </w:r>
      <w:r>
        <w:rPr>
          <w:rFonts w:hint="eastAsia" w:asciiTheme="minorEastAsia" w:hAnsiTheme="minorEastAsia" w:eastAsiaTheme="minorEastAsia" w:cstheme="minorEastAsia"/>
          <w:sz w:val="32"/>
          <w:szCs w:val="32"/>
        </w:rPr>
        <w:t>情况</w:t>
      </w:r>
      <w:r>
        <w:rPr>
          <w:rFonts w:hint="eastAsia" w:asciiTheme="minorEastAsia" w:hAnsiTheme="minorEastAsia" w:eastAsiaTheme="minorEastAsia" w:cstheme="minorEastAsia"/>
          <w:sz w:val="32"/>
          <w:szCs w:val="32"/>
          <w:lang w:eastAsia="zh-CN"/>
        </w:rPr>
        <w:t>说明</w:t>
      </w:r>
    </w:p>
    <w:p>
      <w:pPr>
        <w:adjustRightInd w:val="0"/>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广元市利州区宝轮镇人民政府</w:t>
      </w: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年部门预算收入总数</w:t>
      </w:r>
      <w:r>
        <w:rPr>
          <w:rFonts w:hint="eastAsia" w:asciiTheme="minorEastAsia" w:hAnsiTheme="minorEastAsia" w:eastAsiaTheme="minorEastAsia" w:cstheme="minorEastAsia"/>
          <w:sz w:val="32"/>
          <w:szCs w:val="32"/>
          <w:lang w:val="en-US" w:eastAsia="zh-CN"/>
        </w:rPr>
        <w:t>1753.02</w:t>
      </w:r>
      <w:r>
        <w:rPr>
          <w:rFonts w:hint="eastAsia" w:asciiTheme="minorEastAsia" w:hAnsiTheme="minorEastAsia" w:eastAsiaTheme="minorEastAsia" w:cstheme="minorEastAsia"/>
          <w:sz w:val="32"/>
          <w:szCs w:val="32"/>
        </w:rPr>
        <w:t>万元，较201</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年部门预算收入总数</w:t>
      </w:r>
      <w:r>
        <w:rPr>
          <w:rFonts w:hint="eastAsia" w:asciiTheme="minorEastAsia" w:hAnsiTheme="minorEastAsia" w:eastAsiaTheme="minorEastAsia" w:cstheme="minorEastAsia"/>
          <w:sz w:val="32"/>
          <w:szCs w:val="32"/>
          <w:lang w:val="en-US" w:eastAsia="zh-CN"/>
        </w:rPr>
        <w:t>1677.15</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增长</w:t>
      </w:r>
      <w:r>
        <w:rPr>
          <w:rFonts w:hint="eastAsia" w:asciiTheme="minorEastAsia" w:hAnsiTheme="minorEastAsia" w:eastAsiaTheme="minorEastAsia" w:cstheme="minorEastAsia"/>
          <w:sz w:val="32"/>
          <w:szCs w:val="32"/>
          <w:lang w:val="en-US" w:eastAsia="zh-CN"/>
        </w:rPr>
        <w:t>4.52</w:t>
      </w: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年部门预算支出总数</w:t>
      </w:r>
      <w:r>
        <w:rPr>
          <w:rFonts w:hint="eastAsia" w:asciiTheme="minorEastAsia" w:hAnsiTheme="minorEastAsia" w:eastAsiaTheme="minorEastAsia" w:cstheme="minorEastAsia"/>
          <w:sz w:val="32"/>
          <w:szCs w:val="32"/>
          <w:lang w:val="en-US" w:eastAsia="zh-CN"/>
        </w:rPr>
        <w:t>1753.02</w:t>
      </w:r>
      <w:r>
        <w:rPr>
          <w:rFonts w:hint="eastAsia" w:asciiTheme="minorEastAsia" w:hAnsiTheme="minorEastAsia" w:eastAsiaTheme="minorEastAsia" w:cstheme="minorEastAsia"/>
          <w:sz w:val="32"/>
          <w:szCs w:val="32"/>
        </w:rPr>
        <w:t>万元，较201</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年部门预算</w:t>
      </w:r>
      <w:r>
        <w:rPr>
          <w:rFonts w:hint="eastAsia" w:asciiTheme="minorEastAsia" w:hAnsiTheme="minorEastAsia" w:eastAsiaTheme="minorEastAsia" w:cstheme="minorEastAsia"/>
          <w:sz w:val="32"/>
          <w:szCs w:val="32"/>
          <w:lang w:eastAsia="zh-CN"/>
        </w:rPr>
        <w:t>支出</w:t>
      </w:r>
      <w:r>
        <w:rPr>
          <w:rFonts w:hint="eastAsia" w:asciiTheme="minorEastAsia" w:hAnsiTheme="minorEastAsia" w:eastAsiaTheme="minorEastAsia" w:cstheme="minorEastAsia"/>
          <w:sz w:val="32"/>
          <w:szCs w:val="32"/>
        </w:rPr>
        <w:t>总数</w:t>
      </w:r>
      <w:r>
        <w:rPr>
          <w:rFonts w:hint="eastAsia" w:asciiTheme="minorEastAsia" w:hAnsiTheme="minorEastAsia" w:eastAsiaTheme="minorEastAsia" w:cstheme="minorEastAsia"/>
          <w:sz w:val="32"/>
          <w:szCs w:val="32"/>
          <w:lang w:val="en-US" w:eastAsia="zh-CN"/>
        </w:rPr>
        <w:t>1677.15</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增长</w:t>
      </w:r>
      <w:r>
        <w:rPr>
          <w:rFonts w:hint="eastAsia" w:asciiTheme="minorEastAsia" w:hAnsiTheme="minorEastAsia" w:eastAsiaTheme="minorEastAsia" w:cstheme="minorEastAsia"/>
          <w:sz w:val="32"/>
          <w:szCs w:val="32"/>
          <w:lang w:val="en-US" w:eastAsia="zh-CN"/>
        </w:rPr>
        <w:t>4.52</w:t>
      </w:r>
      <w:r>
        <w:rPr>
          <w:rFonts w:hint="eastAsia" w:asciiTheme="minorEastAsia" w:hAnsiTheme="minorEastAsia" w:eastAsiaTheme="minorEastAsia" w:cstheme="minorEastAsia"/>
          <w:sz w:val="32"/>
          <w:szCs w:val="32"/>
        </w:rPr>
        <w:t>%</w:t>
      </w:r>
    </w:p>
    <w:p>
      <w:pPr>
        <w:adjustRightInd w:val="0"/>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广元市利州区宝轮镇人民政府</w:t>
      </w: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年部门基本支出预算总数</w:t>
      </w:r>
      <w:r>
        <w:rPr>
          <w:rFonts w:hint="eastAsia" w:asciiTheme="minorEastAsia" w:hAnsiTheme="minorEastAsia" w:eastAsiaTheme="minorEastAsia" w:cstheme="minorEastAsia"/>
          <w:sz w:val="32"/>
          <w:szCs w:val="32"/>
          <w:lang w:val="en-US" w:eastAsia="zh-CN"/>
        </w:rPr>
        <w:t>1347.51</w:t>
      </w:r>
      <w:r>
        <w:rPr>
          <w:rFonts w:hint="eastAsia" w:asciiTheme="minorEastAsia" w:hAnsiTheme="minorEastAsia" w:eastAsiaTheme="minorEastAsia" w:cstheme="minorEastAsia"/>
          <w:sz w:val="32"/>
          <w:szCs w:val="32"/>
        </w:rPr>
        <w:t>万元，其中：人员支出</w:t>
      </w:r>
      <w:r>
        <w:rPr>
          <w:rFonts w:hint="eastAsia" w:asciiTheme="minorEastAsia" w:hAnsiTheme="minorEastAsia" w:eastAsiaTheme="minorEastAsia" w:cstheme="minorEastAsia"/>
          <w:sz w:val="32"/>
          <w:szCs w:val="32"/>
          <w:lang w:val="en-US" w:eastAsia="zh-CN"/>
        </w:rPr>
        <w:t>733.24</w:t>
      </w:r>
      <w:r>
        <w:rPr>
          <w:rFonts w:hint="eastAsia" w:asciiTheme="minorEastAsia" w:hAnsiTheme="minorEastAsia" w:eastAsiaTheme="minorEastAsia" w:cstheme="minorEastAsia"/>
          <w:sz w:val="32"/>
          <w:szCs w:val="32"/>
        </w:rPr>
        <w:t>万元，公用支出</w:t>
      </w:r>
      <w:r>
        <w:rPr>
          <w:rFonts w:hint="eastAsia" w:asciiTheme="minorEastAsia" w:hAnsiTheme="minorEastAsia" w:eastAsiaTheme="minorEastAsia" w:cstheme="minorEastAsia"/>
          <w:sz w:val="32"/>
          <w:szCs w:val="32"/>
          <w:lang w:val="en-US" w:eastAsia="zh-CN"/>
        </w:rPr>
        <w:t>614.27</w:t>
      </w:r>
      <w:r>
        <w:rPr>
          <w:rFonts w:hint="eastAsia" w:asciiTheme="minorEastAsia" w:hAnsiTheme="minorEastAsia" w:eastAsiaTheme="minorEastAsia" w:cstheme="minorEastAsia"/>
          <w:sz w:val="32"/>
          <w:szCs w:val="32"/>
        </w:rPr>
        <w:t>万元。</w:t>
      </w:r>
    </w:p>
    <w:p>
      <w:pPr>
        <w:adjustRightInd w:val="0"/>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广元市利州区宝轮镇人民政府</w:t>
      </w: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年部门预算安排专项资金</w:t>
      </w:r>
      <w:r>
        <w:rPr>
          <w:rFonts w:hint="eastAsia" w:asciiTheme="minorEastAsia" w:hAnsiTheme="minorEastAsia" w:eastAsiaTheme="minorEastAsia" w:cstheme="minorEastAsia"/>
          <w:sz w:val="32"/>
          <w:szCs w:val="32"/>
          <w:lang w:val="en-US" w:eastAsia="zh-CN"/>
        </w:rPr>
        <w:t>405.51</w:t>
      </w:r>
      <w:r>
        <w:rPr>
          <w:rFonts w:hint="eastAsia" w:asciiTheme="minorEastAsia" w:hAnsiTheme="minorEastAsia" w:eastAsiaTheme="minorEastAsia" w:cstheme="minorEastAsia"/>
          <w:sz w:val="32"/>
          <w:szCs w:val="32"/>
        </w:rPr>
        <w:t>万元（明细项目见附表）。</w:t>
      </w:r>
    </w:p>
    <w:p>
      <w:pPr>
        <w:numPr>
          <w:ilvl w:val="0"/>
          <w:numId w:val="1"/>
        </w:numPr>
        <w:adjustRightInd w:val="0"/>
        <w:ind w:left="0" w:leftChars="0"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财政拨款收支预算情况说明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t>广元市利州区宝轮镇人民政府</w:t>
      </w: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年部门预算</w:t>
      </w:r>
      <w:r>
        <w:rPr>
          <w:rFonts w:hint="eastAsia" w:asciiTheme="minorEastAsia" w:hAnsiTheme="minorEastAsia" w:eastAsiaTheme="minorEastAsia" w:cstheme="minorEastAsia"/>
          <w:sz w:val="32"/>
          <w:szCs w:val="32"/>
          <w:lang w:eastAsia="zh-CN"/>
        </w:rPr>
        <w:t>财政拨款</w:t>
      </w:r>
      <w:r>
        <w:rPr>
          <w:rFonts w:hint="eastAsia" w:asciiTheme="minorEastAsia" w:hAnsiTheme="minorEastAsia" w:eastAsiaTheme="minorEastAsia" w:cstheme="minorEastAsia"/>
          <w:sz w:val="32"/>
          <w:szCs w:val="32"/>
        </w:rPr>
        <w:t>收入总数</w:t>
      </w:r>
      <w:r>
        <w:rPr>
          <w:rFonts w:hint="eastAsia" w:asciiTheme="minorEastAsia" w:hAnsiTheme="minorEastAsia" w:eastAsiaTheme="minorEastAsia" w:cstheme="minorEastAsia"/>
          <w:sz w:val="32"/>
          <w:szCs w:val="32"/>
          <w:lang w:val="en-US" w:eastAsia="zh-CN"/>
        </w:rPr>
        <w:t>1753.02</w:t>
      </w:r>
      <w:r>
        <w:rPr>
          <w:rFonts w:hint="eastAsia" w:asciiTheme="minorEastAsia" w:hAnsiTheme="minorEastAsia" w:eastAsiaTheme="minorEastAsia" w:cstheme="minorEastAsia"/>
          <w:sz w:val="32"/>
          <w:szCs w:val="32"/>
        </w:rPr>
        <w:t>万元，较201</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年部门预算</w:t>
      </w:r>
      <w:r>
        <w:rPr>
          <w:rFonts w:hint="eastAsia" w:asciiTheme="minorEastAsia" w:hAnsiTheme="minorEastAsia" w:eastAsiaTheme="minorEastAsia" w:cstheme="minorEastAsia"/>
          <w:sz w:val="32"/>
          <w:szCs w:val="32"/>
          <w:lang w:eastAsia="zh-CN"/>
        </w:rPr>
        <w:t>财政拨款</w:t>
      </w:r>
      <w:r>
        <w:rPr>
          <w:rFonts w:hint="eastAsia" w:asciiTheme="minorEastAsia" w:hAnsiTheme="minorEastAsia" w:eastAsiaTheme="minorEastAsia" w:cstheme="minorEastAsia"/>
          <w:sz w:val="32"/>
          <w:szCs w:val="32"/>
        </w:rPr>
        <w:t>收入总数</w:t>
      </w:r>
      <w:r>
        <w:rPr>
          <w:rFonts w:hint="eastAsia" w:asciiTheme="minorEastAsia" w:hAnsiTheme="minorEastAsia" w:eastAsiaTheme="minorEastAsia" w:cstheme="minorEastAsia"/>
          <w:sz w:val="32"/>
          <w:szCs w:val="32"/>
          <w:lang w:val="en-US" w:eastAsia="zh-CN"/>
        </w:rPr>
        <w:t>1677.15</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增长</w:t>
      </w:r>
      <w:r>
        <w:rPr>
          <w:rFonts w:hint="eastAsia" w:asciiTheme="minorEastAsia" w:hAnsiTheme="minorEastAsia" w:eastAsiaTheme="minorEastAsia" w:cstheme="minorEastAsia"/>
          <w:sz w:val="32"/>
          <w:szCs w:val="32"/>
          <w:lang w:val="en-US" w:eastAsia="zh-CN"/>
        </w:rPr>
        <w:t>4.52</w:t>
      </w: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年部门预算</w:t>
      </w:r>
      <w:r>
        <w:rPr>
          <w:rFonts w:hint="eastAsia" w:asciiTheme="minorEastAsia" w:hAnsiTheme="minorEastAsia" w:eastAsiaTheme="minorEastAsia" w:cstheme="minorEastAsia"/>
          <w:sz w:val="32"/>
          <w:szCs w:val="32"/>
          <w:lang w:eastAsia="zh-CN"/>
        </w:rPr>
        <w:t>财政拨款</w:t>
      </w:r>
      <w:r>
        <w:rPr>
          <w:rFonts w:hint="eastAsia" w:asciiTheme="minorEastAsia" w:hAnsiTheme="minorEastAsia" w:eastAsiaTheme="minorEastAsia" w:cstheme="minorEastAsia"/>
          <w:sz w:val="32"/>
          <w:szCs w:val="32"/>
        </w:rPr>
        <w:t>支出总数</w:t>
      </w:r>
      <w:r>
        <w:rPr>
          <w:rFonts w:hint="eastAsia" w:asciiTheme="minorEastAsia" w:hAnsiTheme="minorEastAsia" w:eastAsiaTheme="minorEastAsia" w:cstheme="minorEastAsia"/>
          <w:sz w:val="32"/>
          <w:szCs w:val="32"/>
          <w:lang w:val="en-US" w:eastAsia="zh-CN"/>
        </w:rPr>
        <w:t>1753.02</w:t>
      </w:r>
      <w:r>
        <w:rPr>
          <w:rFonts w:hint="eastAsia" w:asciiTheme="minorEastAsia" w:hAnsiTheme="minorEastAsia" w:eastAsiaTheme="minorEastAsia" w:cstheme="minorEastAsia"/>
          <w:sz w:val="32"/>
          <w:szCs w:val="32"/>
        </w:rPr>
        <w:t>万元，较201</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年部门预算</w:t>
      </w:r>
      <w:r>
        <w:rPr>
          <w:rFonts w:hint="eastAsia" w:asciiTheme="minorEastAsia" w:hAnsiTheme="minorEastAsia" w:eastAsiaTheme="minorEastAsia" w:cstheme="minorEastAsia"/>
          <w:sz w:val="32"/>
          <w:szCs w:val="32"/>
          <w:lang w:eastAsia="zh-CN"/>
        </w:rPr>
        <w:t>财政拨款</w:t>
      </w:r>
      <w:r>
        <w:rPr>
          <w:rFonts w:hint="eastAsia" w:asciiTheme="minorEastAsia" w:hAnsiTheme="minorEastAsia" w:eastAsiaTheme="minorEastAsia" w:cstheme="minorEastAsia"/>
          <w:sz w:val="32"/>
          <w:szCs w:val="32"/>
        </w:rPr>
        <w:t>支出总数</w:t>
      </w:r>
      <w:r>
        <w:rPr>
          <w:rFonts w:hint="eastAsia" w:asciiTheme="minorEastAsia" w:hAnsiTheme="minorEastAsia" w:eastAsiaTheme="minorEastAsia" w:cstheme="minorEastAsia"/>
          <w:sz w:val="32"/>
          <w:szCs w:val="32"/>
          <w:lang w:val="en-US" w:eastAsia="zh-CN"/>
        </w:rPr>
        <w:t>1677.15</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eastAsia="zh-CN"/>
        </w:rPr>
        <w:t>增长</w:t>
      </w:r>
      <w:r>
        <w:rPr>
          <w:rFonts w:hint="eastAsia" w:asciiTheme="minorEastAsia" w:hAnsiTheme="minorEastAsia" w:eastAsiaTheme="minorEastAsia" w:cstheme="minorEastAsia"/>
          <w:sz w:val="32"/>
          <w:szCs w:val="32"/>
          <w:lang w:val="en-US" w:eastAsia="zh-CN"/>
        </w:rPr>
        <w:t>4.52</w:t>
      </w:r>
      <w:r>
        <w:rPr>
          <w:rFonts w:hint="eastAsia" w:asciiTheme="minorEastAsia" w:hAnsiTheme="minorEastAsia" w:eastAsiaTheme="minorEastAsia" w:cstheme="minorEastAsia"/>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ind w:left="0" w:lef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一般公共预算当年拨款情况说明</w:t>
      </w:r>
    </w:p>
    <w:p>
      <w:pPr>
        <w:keepNext w:val="0"/>
        <w:keepLines w:val="0"/>
        <w:pageBreakBefore w:val="0"/>
        <w:widowControl w:val="0"/>
        <w:numPr>
          <w:ilvl w:val="0"/>
          <w:numId w:val="2"/>
        </w:numPr>
        <w:kinsoku/>
        <w:wordWrap/>
        <w:overflowPunct/>
        <w:topLinePunct w:val="0"/>
        <w:autoSpaceDE/>
        <w:autoSpaceDN/>
        <w:bidi w:val="0"/>
        <w:adjustRightInd w:val="0"/>
        <w:snapToGrid/>
        <w:ind w:leftChars="200"/>
        <w:jc w:val="left"/>
        <w:textAlignment w:val="auto"/>
        <w:rPr>
          <w:rStyle w:val="6"/>
          <w:rFonts w:hint="eastAsia" w:asciiTheme="minorEastAsia" w:hAnsiTheme="minorEastAsia" w:eastAsiaTheme="minorEastAsia" w:cstheme="minorEastAsia"/>
          <w:sz w:val="32"/>
          <w:szCs w:val="32"/>
        </w:rPr>
      </w:pPr>
      <w:r>
        <w:rPr>
          <w:rStyle w:val="6"/>
          <w:rFonts w:hint="eastAsia" w:asciiTheme="minorEastAsia" w:hAnsiTheme="minorEastAsia" w:eastAsiaTheme="minorEastAsia" w:cstheme="minorEastAsia"/>
          <w:sz w:val="32"/>
          <w:szCs w:val="32"/>
        </w:rPr>
        <w:t>一般公共预算当年拨款规模变化情况</w:t>
      </w:r>
    </w:p>
    <w:p>
      <w:pPr>
        <w:keepNext w:val="0"/>
        <w:keepLines w:val="0"/>
        <w:pageBreakBefore w:val="0"/>
        <w:widowControl w:val="0"/>
        <w:numPr>
          <w:ilvl w:val="0"/>
          <w:numId w:val="0"/>
        </w:numPr>
        <w:kinsoku/>
        <w:wordWrap/>
        <w:overflowPunct/>
        <w:topLinePunct w:val="0"/>
        <w:autoSpaceDE/>
        <w:autoSpaceDN/>
        <w:bidi w:val="0"/>
        <w:adjustRightInd w:val="0"/>
        <w:snapToGrid/>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2019年一般公共预算当年拨款</w:t>
      </w:r>
      <w:r>
        <w:rPr>
          <w:rFonts w:hint="eastAsia" w:asciiTheme="minorEastAsia" w:hAnsiTheme="minorEastAsia" w:eastAsiaTheme="minorEastAsia" w:cstheme="minorEastAsia"/>
          <w:sz w:val="32"/>
          <w:szCs w:val="32"/>
          <w:lang w:val="en-US" w:eastAsia="zh-CN"/>
        </w:rPr>
        <w:t>1753.02</w:t>
      </w:r>
      <w:r>
        <w:rPr>
          <w:rFonts w:hint="eastAsia" w:asciiTheme="minorEastAsia" w:hAnsiTheme="minorEastAsia" w:eastAsiaTheme="minorEastAsia" w:cstheme="minorEastAsia"/>
          <w:sz w:val="32"/>
          <w:szCs w:val="32"/>
        </w:rPr>
        <w:t>万元，比2018年预算数</w:t>
      </w:r>
      <w:r>
        <w:rPr>
          <w:rFonts w:hint="eastAsia" w:asciiTheme="minorEastAsia" w:hAnsiTheme="minorEastAsia" w:eastAsiaTheme="minorEastAsia" w:cstheme="minorEastAsia"/>
          <w:sz w:val="32"/>
          <w:szCs w:val="32"/>
          <w:lang w:eastAsia="zh-CN"/>
        </w:rPr>
        <w:t>增加</w:t>
      </w:r>
      <w:r>
        <w:rPr>
          <w:rFonts w:hint="eastAsia" w:asciiTheme="minorEastAsia" w:hAnsiTheme="minorEastAsia" w:eastAsiaTheme="minorEastAsia" w:cstheme="minorEastAsia"/>
          <w:sz w:val="32"/>
          <w:szCs w:val="32"/>
          <w:lang w:val="en-US" w:eastAsia="zh-CN"/>
        </w:rPr>
        <w:t>4.52</w:t>
      </w:r>
      <w:bookmarkStart w:id="0" w:name="_GoBack"/>
      <w:bookmarkEnd w:id="0"/>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，主要原因是</w:t>
      </w:r>
      <w:r>
        <w:rPr>
          <w:rFonts w:hint="eastAsia" w:asciiTheme="minorEastAsia" w:hAnsiTheme="minorEastAsia" w:eastAsiaTheme="minorEastAsia" w:cstheme="minorEastAsia"/>
          <w:sz w:val="32"/>
          <w:szCs w:val="32"/>
          <w:lang w:val="en-US" w:eastAsia="zh-CN"/>
        </w:rPr>
        <w:t>人员工资调增</w:t>
      </w:r>
      <w:r>
        <w:rPr>
          <w:rFonts w:hint="eastAsia" w:asciiTheme="minorEastAsia" w:hAnsiTheme="minorEastAsia" w:eastAsiaTheme="minorEastAsia" w:cstheme="minorEastAsia"/>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ind w:firstLine="643" w:firstLineChars="200"/>
        <w:jc w:val="left"/>
        <w:textAlignment w:val="auto"/>
        <w:rPr>
          <w:rStyle w:val="6"/>
          <w:rFonts w:hint="eastAsia" w:asciiTheme="minorEastAsia" w:hAnsiTheme="minorEastAsia" w:eastAsiaTheme="minorEastAsia" w:cstheme="minorEastAsia"/>
          <w:sz w:val="32"/>
          <w:szCs w:val="32"/>
        </w:rPr>
      </w:pPr>
      <w:r>
        <w:rPr>
          <w:rStyle w:val="6"/>
          <w:rFonts w:hint="eastAsia" w:asciiTheme="minorEastAsia" w:hAnsiTheme="minorEastAsia" w:eastAsiaTheme="minorEastAsia" w:cstheme="minorEastAsia"/>
          <w:sz w:val="32"/>
          <w:szCs w:val="32"/>
        </w:rPr>
        <w:t>（二）一般公共预算当年拨款结构情况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一般公共服务支出</w:t>
      </w:r>
      <w:r>
        <w:rPr>
          <w:rFonts w:hint="eastAsia" w:asciiTheme="minorEastAsia" w:hAnsiTheme="minorEastAsia" w:eastAsiaTheme="minorEastAsia" w:cstheme="minorEastAsia"/>
          <w:sz w:val="32"/>
          <w:szCs w:val="32"/>
          <w:lang w:val="en-US" w:eastAsia="zh-CN"/>
        </w:rPr>
        <w:t>611.51</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34.88</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文化体育与传媒</w:t>
      </w:r>
      <w:r>
        <w:rPr>
          <w:rFonts w:hint="eastAsia" w:asciiTheme="minorEastAsia" w:hAnsiTheme="minorEastAsia" w:eastAsiaTheme="minorEastAsia" w:cstheme="minorEastAsia"/>
          <w:sz w:val="32"/>
          <w:szCs w:val="32"/>
        </w:rPr>
        <w:t>支出</w:t>
      </w:r>
      <w:r>
        <w:rPr>
          <w:rFonts w:hint="eastAsia" w:asciiTheme="minorEastAsia" w:hAnsiTheme="minorEastAsia" w:eastAsiaTheme="minorEastAsia" w:cstheme="minorEastAsia"/>
          <w:sz w:val="32"/>
          <w:szCs w:val="32"/>
          <w:lang w:val="en-US" w:eastAsia="zh-CN"/>
        </w:rPr>
        <w:t>15.69</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0.9</w:t>
      </w:r>
      <w:r>
        <w:rPr>
          <w:rFonts w:hint="eastAsia" w:asciiTheme="minorEastAsia" w:hAnsiTheme="minorEastAsia" w:eastAsiaTheme="minorEastAsia" w:cstheme="minorEastAsia"/>
          <w:sz w:val="32"/>
          <w:szCs w:val="32"/>
        </w:rPr>
        <w:t>%；社会保障和就业支出</w:t>
      </w:r>
      <w:r>
        <w:rPr>
          <w:rFonts w:hint="eastAsia" w:asciiTheme="minorEastAsia" w:hAnsiTheme="minorEastAsia" w:eastAsiaTheme="minorEastAsia" w:cstheme="minorEastAsia"/>
          <w:sz w:val="32"/>
          <w:szCs w:val="32"/>
          <w:lang w:val="en-US" w:eastAsia="zh-CN"/>
        </w:rPr>
        <w:t>143.92</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8.21</w:t>
      </w:r>
      <w:r>
        <w:rPr>
          <w:rFonts w:hint="eastAsia" w:asciiTheme="minorEastAsia" w:hAnsiTheme="minorEastAsia" w:eastAsiaTheme="minorEastAsia" w:cstheme="minorEastAsia"/>
          <w:sz w:val="32"/>
          <w:szCs w:val="32"/>
        </w:rPr>
        <w:t>%；卫生健康支出</w:t>
      </w:r>
      <w:r>
        <w:rPr>
          <w:rFonts w:hint="eastAsia" w:asciiTheme="minorEastAsia" w:hAnsiTheme="minorEastAsia" w:eastAsiaTheme="minorEastAsia" w:cstheme="minorEastAsia"/>
          <w:sz w:val="32"/>
          <w:szCs w:val="32"/>
          <w:lang w:val="en-US" w:eastAsia="zh-CN"/>
        </w:rPr>
        <w:t>73.71</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4.20</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城乡社区支出351.57万元，占20.06；农林水支出498.56万元，占28.44%；</w:t>
      </w:r>
      <w:r>
        <w:rPr>
          <w:rFonts w:hint="eastAsia" w:asciiTheme="minorEastAsia" w:hAnsiTheme="minorEastAsia" w:eastAsiaTheme="minorEastAsia" w:cstheme="minorEastAsia"/>
          <w:sz w:val="32"/>
          <w:szCs w:val="32"/>
        </w:rPr>
        <w:t>住房保障支出</w:t>
      </w:r>
      <w:r>
        <w:rPr>
          <w:rFonts w:hint="eastAsia" w:asciiTheme="minorEastAsia" w:hAnsiTheme="minorEastAsia" w:eastAsiaTheme="minorEastAsia" w:cstheme="minorEastAsia"/>
          <w:sz w:val="32"/>
          <w:szCs w:val="32"/>
          <w:lang w:val="en-US" w:eastAsia="zh-CN"/>
        </w:rPr>
        <w:t>58.06</w:t>
      </w:r>
      <w:r>
        <w:rPr>
          <w:rFonts w:hint="eastAsia" w:asciiTheme="minorEastAsia" w:hAnsiTheme="minorEastAsia" w:eastAsiaTheme="minorEastAsia" w:cstheme="minorEastAsia"/>
          <w:sz w:val="32"/>
          <w:szCs w:val="32"/>
        </w:rPr>
        <w:t>万元，占</w:t>
      </w:r>
      <w:r>
        <w:rPr>
          <w:rFonts w:hint="eastAsia" w:asciiTheme="minorEastAsia" w:hAnsiTheme="minorEastAsia" w:eastAsiaTheme="minorEastAsia" w:cstheme="minorEastAsia"/>
          <w:sz w:val="32"/>
          <w:szCs w:val="32"/>
          <w:lang w:val="en-US" w:eastAsia="zh-CN"/>
        </w:rPr>
        <w:t>3.31</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Style w:val="6"/>
          <w:rFonts w:hint="eastAsia" w:asciiTheme="minorEastAsia" w:hAnsiTheme="minorEastAsia" w:eastAsiaTheme="minorEastAsia" w:cstheme="minorEastAsia"/>
          <w:sz w:val="32"/>
          <w:szCs w:val="32"/>
        </w:rPr>
        <w:t>　　（三）一般公共预算当年拨款具体使用情况</w:t>
      </w:r>
    </w:p>
    <w:p>
      <w:pPr>
        <w:keepNext w:val="0"/>
        <w:keepLines w:val="0"/>
        <w:widowControl/>
        <w:suppressLineNumbers w:val="0"/>
        <w:spacing w:before="270" w:beforeAutospacing="0" w:after="0" w:afterAutospacing="0" w:line="450" w:lineRule="atLeast"/>
        <w:ind w:right="0" w:firstLine="640" w:firstLineChars="200"/>
        <w:jc w:val="both"/>
        <w:rPr>
          <w:rStyle w:val="6"/>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1.一般公共服务（类）</w:t>
      </w:r>
      <w:r>
        <w:rPr>
          <w:rFonts w:hint="eastAsia" w:asciiTheme="minorEastAsia" w:hAnsiTheme="minorEastAsia" w:eastAsiaTheme="minorEastAsia" w:cstheme="minorEastAsia"/>
          <w:sz w:val="32"/>
          <w:szCs w:val="32"/>
          <w:lang w:eastAsia="zh-CN"/>
        </w:rPr>
        <w:t>人大事务</w:t>
      </w:r>
      <w:r>
        <w:rPr>
          <w:rFonts w:hint="eastAsia" w:asciiTheme="minorEastAsia" w:hAnsiTheme="minorEastAsia" w:eastAsiaTheme="minorEastAsia" w:cstheme="minorEastAsia"/>
          <w:sz w:val="32"/>
          <w:szCs w:val="32"/>
        </w:rPr>
        <w:t>（款）</w:t>
      </w:r>
      <w:r>
        <w:rPr>
          <w:rFonts w:hint="eastAsia" w:asciiTheme="minorEastAsia" w:hAnsiTheme="minorEastAsia" w:eastAsiaTheme="minorEastAsia" w:cstheme="minorEastAsia"/>
          <w:sz w:val="32"/>
          <w:szCs w:val="32"/>
          <w:lang w:eastAsia="zh-CN"/>
        </w:rPr>
        <w:t>代表工作</w:t>
      </w:r>
      <w:r>
        <w:rPr>
          <w:rFonts w:hint="eastAsia" w:asciiTheme="minorEastAsia" w:hAnsiTheme="minorEastAsia" w:eastAsiaTheme="minorEastAsia" w:cstheme="minorEastAsia"/>
          <w:sz w:val="32"/>
          <w:szCs w:val="32"/>
        </w:rPr>
        <w:t>（项）2019年预算数为</w:t>
      </w:r>
      <w:r>
        <w:rPr>
          <w:rFonts w:hint="eastAsia" w:asciiTheme="minorEastAsia" w:hAnsiTheme="minorEastAsia" w:eastAsiaTheme="minorEastAsia" w:cstheme="minorEastAsia"/>
          <w:sz w:val="32"/>
          <w:szCs w:val="32"/>
          <w:lang w:val="en-US" w:eastAsia="zh-CN"/>
        </w:rPr>
        <w:t>2.6</w:t>
      </w:r>
      <w:r>
        <w:rPr>
          <w:rFonts w:hint="eastAsia" w:asciiTheme="minorEastAsia" w:hAnsiTheme="minorEastAsia" w:eastAsiaTheme="minorEastAsia" w:cstheme="minorEastAsia"/>
          <w:sz w:val="32"/>
          <w:szCs w:val="32"/>
        </w:rPr>
        <w:t>万元，主要用于</w:t>
      </w:r>
      <w:r>
        <w:rPr>
          <w:rFonts w:hint="eastAsia" w:asciiTheme="minorEastAsia" w:hAnsiTheme="minorEastAsia" w:eastAsiaTheme="minorEastAsia" w:cstheme="minorEastAsia"/>
          <w:sz w:val="32"/>
          <w:szCs w:val="32"/>
          <w:lang w:eastAsia="zh-CN"/>
        </w:rPr>
        <w:t>人大代表调研工作经费。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.一般公共服务（类）</w:t>
      </w:r>
      <w:r>
        <w:rPr>
          <w:rFonts w:hint="eastAsia" w:asciiTheme="minorEastAsia" w:hAnsiTheme="minorEastAsia" w:eastAsiaTheme="minorEastAsia" w:cstheme="minorEastAsia"/>
          <w:sz w:val="32"/>
          <w:szCs w:val="32"/>
          <w:lang w:eastAsia="zh-CN"/>
        </w:rPr>
        <w:t>政府办公</w:t>
      </w:r>
      <w:r>
        <w:rPr>
          <w:rFonts w:hint="eastAsia" w:asciiTheme="minorEastAsia" w:hAnsiTheme="minorEastAsia" w:eastAsiaTheme="minorEastAsia" w:cstheme="minorEastAsia"/>
          <w:sz w:val="32"/>
          <w:szCs w:val="32"/>
        </w:rPr>
        <w:t>（款）行政运行（项）2019年预算数为</w:t>
      </w:r>
      <w:r>
        <w:rPr>
          <w:rFonts w:hint="eastAsia" w:asciiTheme="minorEastAsia" w:hAnsiTheme="minorEastAsia" w:eastAsiaTheme="minorEastAsia" w:cstheme="minorEastAsia"/>
          <w:sz w:val="32"/>
          <w:szCs w:val="32"/>
          <w:lang w:val="en-US" w:eastAsia="zh-CN"/>
        </w:rPr>
        <w:t>461.52</w:t>
      </w:r>
      <w:r>
        <w:rPr>
          <w:rFonts w:hint="eastAsia" w:asciiTheme="minorEastAsia" w:hAnsiTheme="minorEastAsia" w:eastAsiaTheme="minorEastAsia" w:cstheme="minorEastAsia"/>
          <w:sz w:val="32"/>
          <w:szCs w:val="32"/>
        </w:rPr>
        <w:t>万元，主要用于：机关正常运转的基本支出，包括基本工资、津贴补贴等人员经费以及办公费、印刷费、水电费等日常公用经费,保障部门正常运转。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firstLineChars="200"/>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.一般公共服务（类）</w:t>
      </w:r>
      <w:r>
        <w:rPr>
          <w:rFonts w:hint="eastAsia" w:asciiTheme="minorEastAsia" w:hAnsiTheme="minorEastAsia" w:eastAsiaTheme="minorEastAsia" w:cstheme="minorEastAsia"/>
          <w:sz w:val="32"/>
          <w:szCs w:val="32"/>
          <w:lang w:eastAsia="zh-CN"/>
        </w:rPr>
        <w:t>政府办公</w:t>
      </w:r>
      <w:r>
        <w:rPr>
          <w:rFonts w:hint="eastAsia" w:asciiTheme="minorEastAsia" w:hAnsiTheme="minorEastAsia" w:eastAsiaTheme="minorEastAsia" w:cstheme="minorEastAsia"/>
          <w:sz w:val="32"/>
          <w:szCs w:val="32"/>
        </w:rPr>
        <w:t>（款）</w:t>
      </w:r>
      <w:r>
        <w:rPr>
          <w:rFonts w:hint="eastAsia" w:asciiTheme="minorEastAsia" w:hAnsiTheme="minorEastAsia" w:eastAsiaTheme="minorEastAsia" w:cstheme="minorEastAsia"/>
          <w:sz w:val="32"/>
          <w:szCs w:val="32"/>
          <w:lang w:eastAsia="zh-CN"/>
        </w:rPr>
        <w:t>一般行政管理事务</w:t>
      </w:r>
      <w:r>
        <w:rPr>
          <w:rFonts w:hint="eastAsia" w:asciiTheme="minorEastAsia" w:hAnsiTheme="minorEastAsia" w:eastAsiaTheme="minorEastAsia" w:cstheme="minorEastAsia"/>
          <w:sz w:val="32"/>
          <w:szCs w:val="32"/>
        </w:rPr>
        <w:t>（项）2019年预算数为</w:t>
      </w:r>
      <w:r>
        <w:rPr>
          <w:rFonts w:hint="eastAsia" w:asciiTheme="minorEastAsia" w:hAnsiTheme="minorEastAsia" w:eastAsiaTheme="minorEastAsia" w:cstheme="minorEastAsia"/>
          <w:sz w:val="32"/>
          <w:szCs w:val="32"/>
          <w:lang w:val="en-US" w:eastAsia="zh-CN"/>
        </w:rPr>
        <w:t>29</w:t>
      </w:r>
      <w:r>
        <w:rPr>
          <w:rFonts w:hint="eastAsia" w:asciiTheme="minorEastAsia" w:hAnsiTheme="minorEastAsia" w:eastAsiaTheme="minorEastAsia" w:cstheme="minorEastAsia"/>
          <w:sz w:val="32"/>
          <w:szCs w:val="32"/>
        </w:rPr>
        <w:t>万元，主要用于：</w:t>
      </w:r>
      <w:r>
        <w:rPr>
          <w:rFonts w:hint="eastAsia" w:asciiTheme="minorEastAsia" w:hAnsiTheme="minorEastAsia" w:eastAsiaTheme="minorEastAsia" w:cstheme="minorEastAsia"/>
          <w:sz w:val="32"/>
          <w:szCs w:val="32"/>
          <w:lang w:eastAsia="zh-CN"/>
        </w:rPr>
        <w:t>主要用于伙食团补助、会议费及基层武装经费支出。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.一般公共服务（类）财政事务（款）行政运行（项）2019年预算数为</w:t>
      </w:r>
      <w:r>
        <w:rPr>
          <w:rFonts w:hint="eastAsia" w:asciiTheme="minorEastAsia" w:hAnsiTheme="minorEastAsia" w:eastAsiaTheme="minorEastAsia" w:cstheme="minorEastAsia"/>
          <w:sz w:val="32"/>
          <w:szCs w:val="32"/>
          <w:lang w:val="en-US" w:eastAsia="zh-CN"/>
        </w:rPr>
        <w:t>20.09</w:t>
      </w:r>
      <w:r>
        <w:rPr>
          <w:rFonts w:hint="eastAsia" w:asciiTheme="minorEastAsia" w:hAnsiTheme="minorEastAsia" w:eastAsiaTheme="minorEastAsia" w:cstheme="minorEastAsia"/>
          <w:sz w:val="32"/>
          <w:szCs w:val="32"/>
        </w:rPr>
        <w:t>万元，主要用于：机关正常运转的基本支出，包括基本工资、津贴补贴等人员经费以及办公费、印刷费、水电费等日常公用经费,保障部门正常运转。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.一般公共服务（类）</w:t>
      </w:r>
      <w:r>
        <w:rPr>
          <w:rFonts w:hint="eastAsia" w:asciiTheme="minorEastAsia" w:hAnsiTheme="minorEastAsia" w:eastAsiaTheme="minorEastAsia" w:cstheme="minorEastAsia"/>
          <w:sz w:val="32"/>
          <w:szCs w:val="32"/>
          <w:lang w:eastAsia="zh-CN"/>
        </w:rPr>
        <w:t>共产党</w:t>
      </w:r>
      <w:r>
        <w:rPr>
          <w:rFonts w:hint="eastAsia" w:asciiTheme="minorEastAsia" w:hAnsiTheme="minorEastAsia" w:eastAsiaTheme="minorEastAsia" w:cstheme="minorEastAsia"/>
          <w:sz w:val="32"/>
          <w:szCs w:val="32"/>
        </w:rPr>
        <w:t>事务（款）行政运行（项）2019年预算数为</w:t>
      </w:r>
      <w:r>
        <w:rPr>
          <w:rFonts w:hint="eastAsia" w:asciiTheme="minorEastAsia" w:hAnsiTheme="minorEastAsia" w:eastAsiaTheme="minorEastAsia" w:cstheme="minorEastAsia"/>
          <w:sz w:val="32"/>
          <w:szCs w:val="32"/>
          <w:lang w:val="en-US" w:eastAsia="zh-CN"/>
        </w:rPr>
        <w:t>96.44</w:t>
      </w:r>
      <w:r>
        <w:rPr>
          <w:rFonts w:hint="eastAsia" w:asciiTheme="minorEastAsia" w:hAnsiTheme="minorEastAsia" w:eastAsiaTheme="minorEastAsia" w:cstheme="minorEastAsia"/>
          <w:sz w:val="32"/>
          <w:szCs w:val="32"/>
        </w:rPr>
        <w:t>万元，主要用于：机关正常运转的基本支出，包括基本工资、津贴补贴等人员经费以及办公费、印刷费、水电费等日常公用经费,保障部门正常运转。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firstLineChars="200"/>
        <w:jc w:val="both"/>
        <w:textAlignment w:val="auto"/>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6.一般</w:t>
      </w:r>
      <w:r>
        <w:rPr>
          <w:rFonts w:hint="eastAsia" w:asciiTheme="minorEastAsia" w:hAnsiTheme="minorEastAsia" w:eastAsiaTheme="minorEastAsia" w:cstheme="minorEastAsia"/>
          <w:sz w:val="32"/>
          <w:szCs w:val="32"/>
        </w:rPr>
        <w:t>公共服务（类）</w:t>
      </w:r>
      <w:r>
        <w:rPr>
          <w:rFonts w:hint="eastAsia" w:asciiTheme="minorEastAsia" w:hAnsiTheme="minorEastAsia" w:eastAsiaTheme="minorEastAsia" w:cstheme="minorEastAsia"/>
          <w:sz w:val="32"/>
          <w:szCs w:val="32"/>
          <w:lang w:eastAsia="zh-CN"/>
        </w:rPr>
        <w:t>共产党</w:t>
      </w:r>
      <w:r>
        <w:rPr>
          <w:rFonts w:hint="eastAsia" w:asciiTheme="minorEastAsia" w:hAnsiTheme="minorEastAsia" w:eastAsiaTheme="minorEastAsia" w:cstheme="minorEastAsia"/>
          <w:sz w:val="32"/>
          <w:szCs w:val="32"/>
        </w:rPr>
        <w:t>事务（款）</w:t>
      </w:r>
      <w:r>
        <w:rPr>
          <w:rFonts w:hint="eastAsia" w:asciiTheme="minorEastAsia" w:hAnsiTheme="minorEastAsia" w:eastAsiaTheme="minorEastAsia" w:cstheme="minorEastAsia"/>
          <w:sz w:val="32"/>
          <w:szCs w:val="32"/>
          <w:lang w:eastAsia="zh-CN"/>
        </w:rPr>
        <w:t>专项业务</w:t>
      </w:r>
      <w:r>
        <w:rPr>
          <w:rFonts w:hint="eastAsia" w:asciiTheme="minorEastAsia" w:hAnsiTheme="minorEastAsia" w:eastAsiaTheme="minorEastAsia" w:cstheme="minorEastAsia"/>
          <w:sz w:val="32"/>
          <w:szCs w:val="32"/>
        </w:rPr>
        <w:t>（项）2019年预算数</w:t>
      </w:r>
      <w:r>
        <w:rPr>
          <w:rFonts w:hint="eastAsia" w:asciiTheme="minorEastAsia" w:hAnsiTheme="minorEastAsia" w:eastAsiaTheme="minorEastAsia" w:cstheme="minorEastAsia"/>
          <w:sz w:val="32"/>
          <w:szCs w:val="32"/>
          <w:lang w:val="en-US" w:eastAsia="zh-CN"/>
        </w:rPr>
        <w:t>1.86</w:t>
      </w:r>
      <w:r>
        <w:rPr>
          <w:rFonts w:hint="eastAsia" w:asciiTheme="minorEastAsia" w:hAnsiTheme="minorEastAsia" w:eastAsiaTheme="minorEastAsia" w:cstheme="minorEastAsia"/>
          <w:sz w:val="32"/>
          <w:szCs w:val="32"/>
        </w:rPr>
        <w:t>万元，主要用于：</w:t>
      </w:r>
      <w:r>
        <w:rPr>
          <w:rFonts w:hint="eastAsia" w:asciiTheme="minorEastAsia" w:hAnsiTheme="minorEastAsia" w:eastAsiaTheme="minorEastAsia" w:cstheme="minorEastAsia"/>
          <w:sz w:val="32"/>
          <w:szCs w:val="32"/>
          <w:lang w:eastAsia="zh-CN"/>
        </w:rPr>
        <w:t>镇</w:t>
      </w:r>
      <w:r>
        <w:rPr>
          <w:rFonts w:hint="eastAsia" w:asciiTheme="minorEastAsia" w:hAnsiTheme="minorEastAsia" w:eastAsiaTheme="minorEastAsia" w:cstheme="minorEastAsia"/>
          <w:sz w:val="32"/>
          <w:szCs w:val="32"/>
          <w:lang w:val="en-US" w:eastAsia="zh-CN"/>
        </w:rPr>
        <w:t>80岁老党员补助和村社区远程教育经费。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.文化体育与传媒</w:t>
      </w:r>
      <w:r>
        <w:rPr>
          <w:rFonts w:hint="eastAsia" w:asciiTheme="minorEastAsia" w:hAnsiTheme="minorEastAsia" w:eastAsiaTheme="minorEastAsia" w:cstheme="minorEastAsia"/>
          <w:sz w:val="32"/>
          <w:szCs w:val="32"/>
          <w:lang w:eastAsia="zh-CN"/>
        </w:rPr>
        <w:t>（类）文化和旅游（款）行政运行（项）</w:t>
      </w:r>
      <w:r>
        <w:rPr>
          <w:rFonts w:hint="eastAsia" w:asciiTheme="minorEastAsia" w:hAnsiTheme="minorEastAsia" w:eastAsiaTheme="minorEastAsia" w:cstheme="minorEastAsia"/>
          <w:sz w:val="32"/>
          <w:szCs w:val="32"/>
          <w:lang w:val="en-US" w:eastAsia="zh-CN"/>
        </w:rPr>
        <w:t>2019年预算数为15.69万元，主要用于</w:t>
      </w:r>
      <w:r>
        <w:rPr>
          <w:rFonts w:hint="eastAsia" w:asciiTheme="minorEastAsia" w:hAnsiTheme="minorEastAsia" w:eastAsiaTheme="minorEastAsia" w:cstheme="minorEastAsia"/>
          <w:sz w:val="32"/>
          <w:szCs w:val="32"/>
        </w:rPr>
        <w:t>：机关正常运转的基本支出，包括基本工资、津贴补贴等人员经费以及办公费、印刷费、水电费等日常公用经费,保障部门正常运转。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8.社会保障和就业支出（类）财政对其他社会保险基金的补助（款）财政对失业保险基金的补助</w:t>
      </w:r>
      <w:r>
        <w:rPr>
          <w:rFonts w:hint="eastAsia" w:asciiTheme="minorEastAsia" w:hAnsiTheme="minorEastAsia" w:eastAsiaTheme="minorEastAsia" w:cstheme="minorEastAsia"/>
          <w:sz w:val="32"/>
          <w:szCs w:val="32"/>
        </w:rPr>
        <w:t>2019年预算数为</w:t>
      </w:r>
      <w:r>
        <w:rPr>
          <w:rFonts w:hint="eastAsia" w:asciiTheme="minorEastAsia" w:hAnsiTheme="minorEastAsia" w:eastAsiaTheme="minorEastAsia" w:cstheme="minorEastAsia"/>
          <w:sz w:val="32"/>
          <w:szCs w:val="32"/>
          <w:lang w:val="en-US" w:eastAsia="zh-CN"/>
        </w:rPr>
        <w:t>1.52万元，主要用于：单位职工失业保险基金的补助。</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9.社会保障和就业支出（类）财政对其他社会保险基金的补助（款）财政对工伤保险基金的补助</w:t>
      </w:r>
      <w:r>
        <w:rPr>
          <w:rFonts w:hint="eastAsia" w:asciiTheme="minorEastAsia" w:hAnsiTheme="minorEastAsia" w:eastAsiaTheme="minorEastAsia" w:cstheme="minorEastAsia"/>
          <w:sz w:val="32"/>
          <w:szCs w:val="32"/>
        </w:rPr>
        <w:t>2019年预算数为</w:t>
      </w:r>
      <w:r>
        <w:rPr>
          <w:rFonts w:hint="eastAsia" w:asciiTheme="minorEastAsia" w:hAnsiTheme="minorEastAsia" w:eastAsiaTheme="minorEastAsia" w:cstheme="minorEastAsia"/>
          <w:sz w:val="32"/>
          <w:szCs w:val="32"/>
          <w:lang w:val="en-US" w:eastAsia="zh-CN"/>
        </w:rPr>
        <w:t>2.42万元，主要用于：单位职工工伤保险基金的补助。</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10.社会保障和就业支出（类）财政对其他社会保险基金的补助（款）财政对生育保险基金的补助</w:t>
      </w:r>
      <w:r>
        <w:rPr>
          <w:rFonts w:hint="eastAsia" w:asciiTheme="minorEastAsia" w:hAnsiTheme="minorEastAsia" w:eastAsiaTheme="minorEastAsia" w:cstheme="minorEastAsia"/>
          <w:sz w:val="32"/>
          <w:szCs w:val="32"/>
        </w:rPr>
        <w:t>2019年预算数为</w:t>
      </w:r>
      <w:r>
        <w:rPr>
          <w:rFonts w:hint="eastAsia" w:asciiTheme="minorEastAsia" w:hAnsiTheme="minorEastAsia" w:eastAsiaTheme="minorEastAsia" w:cstheme="minorEastAsia"/>
          <w:sz w:val="32"/>
          <w:szCs w:val="32"/>
          <w:lang w:val="en-US" w:eastAsia="zh-CN"/>
        </w:rPr>
        <w:t>1.22万元，主要用于：单位职工生育保险基金的补助。</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11.社会保障和就业支出（类）财政对其他社会保险基金的补助（款）财政对养老保险基金的补助</w:t>
      </w:r>
      <w:r>
        <w:rPr>
          <w:rFonts w:hint="eastAsia" w:asciiTheme="minorEastAsia" w:hAnsiTheme="minorEastAsia" w:eastAsiaTheme="minorEastAsia" w:cstheme="minorEastAsia"/>
          <w:sz w:val="32"/>
          <w:szCs w:val="32"/>
        </w:rPr>
        <w:t>2019年预算数为</w:t>
      </w:r>
      <w:r>
        <w:rPr>
          <w:rFonts w:hint="eastAsia" w:asciiTheme="minorEastAsia" w:hAnsiTheme="minorEastAsia" w:eastAsiaTheme="minorEastAsia" w:cstheme="minorEastAsia"/>
          <w:sz w:val="32"/>
          <w:szCs w:val="32"/>
          <w:lang w:val="en-US" w:eastAsia="zh-CN"/>
        </w:rPr>
        <w:t>99.04万元，主要用于：单位职工养老保险基金的补助。</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12.社会保障和就业支出（类）义务兵优待金补助（款）义务兵优待金补助</w:t>
      </w:r>
      <w:r>
        <w:rPr>
          <w:rFonts w:hint="eastAsia" w:asciiTheme="minorEastAsia" w:hAnsiTheme="minorEastAsia" w:eastAsiaTheme="minorEastAsia" w:cstheme="minorEastAsia"/>
          <w:sz w:val="32"/>
          <w:szCs w:val="32"/>
        </w:rPr>
        <w:t>2019年预算数为</w:t>
      </w:r>
      <w:r>
        <w:rPr>
          <w:rFonts w:hint="eastAsia" w:asciiTheme="minorEastAsia" w:hAnsiTheme="minorEastAsia" w:eastAsiaTheme="minorEastAsia" w:cstheme="minorEastAsia"/>
          <w:sz w:val="32"/>
          <w:szCs w:val="32"/>
          <w:lang w:val="en-US" w:eastAsia="zh-CN"/>
        </w:rPr>
        <w:t>39.73万元，主要用于：义务兵优待金补助。</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13.</w:t>
      </w:r>
      <w:r>
        <w:rPr>
          <w:rFonts w:hint="eastAsia" w:asciiTheme="minorEastAsia" w:hAnsiTheme="minorEastAsia" w:eastAsiaTheme="minorEastAsia" w:cstheme="minorEastAsia"/>
          <w:sz w:val="32"/>
          <w:szCs w:val="32"/>
        </w:rPr>
        <w:t>卫生健康支出（类）</w:t>
      </w:r>
      <w:r>
        <w:rPr>
          <w:rFonts w:hint="eastAsia" w:asciiTheme="minorEastAsia" w:hAnsiTheme="minorEastAsia" w:eastAsiaTheme="minorEastAsia" w:cstheme="minorEastAsia"/>
          <w:sz w:val="32"/>
          <w:szCs w:val="32"/>
          <w:lang w:eastAsia="zh-CN"/>
        </w:rPr>
        <w:t>计划生育事务</w:t>
      </w:r>
      <w:r>
        <w:rPr>
          <w:rFonts w:hint="eastAsia" w:asciiTheme="minorEastAsia" w:hAnsiTheme="minorEastAsia" w:eastAsiaTheme="minorEastAsia" w:cstheme="minorEastAsia"/>
          <w:sz w:val="32"/>
          <w:szCs w:val="32"/>
        </w:rPr>
        <w:t>（款）</w:t>
      </w:r>
      <w:r>
        <w:rPr>
          <w:rFonts w:hint="eastAsia" w:asciiTheme="minorEastAsia" w:hAnsiTheme="minorEastAsia" w:eastAsiaTheme="minorEastAsia" w:cstheme="minorEastAsia"/>
          <w:sz w:val="32"/>
          <w:szCs w:val="32"/>
          <w:lang w:eastAsia="zh-CN"/>
        </w:rPr>
        <w:t>计划生育机构</w:t>
      </w:r>
      <w:r>
        <w:rPr>
          <w:rFonts w:hint="eastAsia" w:asciiTheme="minorEastAsia" w:hAnsiTheme="minorEastAsia" w:eastAsiaTheme="minorEastAsia" w:cstheme="minorEastAsia"/>
          <w:sz w:val="32"/>
          <w:szCs w:val="32"/>
        </w:rPr>
        <w:t>（项）2019年预算数为</w:t>
      </w:r>
      <w:r>
        <w:rPr>
          <w:rFonts w:hint="eastAsia" w:asciiTheme="minorEastAsia" w:hAnsiTheme="minorEastAsia" w:eastAsiaTheme="minorEastAsia" w:cstheme="minorEastAsia"/>
          <w:sz w:val="32"/>
          <w:szCs w:val="32"/>
          <w:lang w:val="en-US" w:eastAsia="zh-CN"/>
        </w:rPr>
        <w:t>21.79</w:t>
      </w:r>
      <w:r>
        <w:rPr>
          <w:rFonts w:hint="eastAsia" w:asciiTheme="minorEastAsia" w:hAnsiTheme="minorEastAsia" w:eastAsiaTheme="minorEastAsia" w:cstheme="minorEastAsia"/>
          <w:sz w:val="32"/>
          <w:szCs w:val="32"/>
        </w:rPr>
        <w:t>万元，主要用于：机关正常运转的基本支出，包括基本工资、津贴补贴等人员经费以及办公费、印刷费、水电费等日常公用经费,保障部门正常运转。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 xml:space="preserve">  14</w:t>
      </w:r>
      <w:r>
        <w:rPr>
          <w:rFonts w:hint="eastAsia" w:asciiTheme="minorEastAsia" w:hAnsiTheme="minorEastAsia" w:eastAsiaTheme="minorEastAsia" w:cstheme="minorEastAsia"/>
          <w:sz w:val="32"/>
          <w:szCs w:val="32"/>
        </w:rPr>
        <w:t>.卫生健康支出（类）行政事业单位医疗（款）行政单位医疗（项）2019年预算数为</w:t>
      </w:r>
      <w:r>
        <w:rPr>
          <w:rFonts w:hint="eastAsia" w:asciiTheme="minorEastAsia" w:hAnsiTheme="minorEastAsia" w:eastAsiaTheme="minorEastAsia" w:cstheme="minorEastAsia"/>
          <w:sz w:val="32"/>
          <w:szCs w:val="32"/>
          <w:lang w:val="en-US" w:eastAsia="zh-CN"/>
        </w:rPr>
        <w:t>43.61</w:t>
      </w:r>
      <w:r>
        <w:rPr>
          <w:rFonts w:hint="eastAsia" w:asciiTheme="minorEastAsia" w:hAnsiTheme="minorEastAsia" w:eastAsiaTheme="minorEastAsia" w:cstheme="minorEastAsia"/>
          <w:sz w:val="32"/>
          <w:szCs w:val="32"/>
        </w:rPr>
        <w:t>万元，主要用于：机关及参公管理事业单位基本医疗保险缴费支出。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15.卫生</w:t>
      </w:r>
      <w:r>
        <w:rPr>
          <w:rFonts w:hint="eastAsia" w:asciiTheme="minorEastAsia" w:hAnsiTheme="minorEastAsia" w:eastAsiaTheme="minorEastAsia" w:cstheme="minorEastAsia"/>
          <w:sz w:val="32"/>
          <w:szCs w:val="32"/>
        </w:rPr>
        <w:t>健康支出（类）</w:t>
      </w:r>
      <w:r>
        <w:rPr>
          <w:rFonts w:hint="eastAsia" w:asciiTheme="minorEastAsia" w:hAnsiTheme="minorEastAsia" w:eastAsiaTheme="minorEastAsia" w:cstheme="minorEastAsia"/>
          <w:sz w:val="32"/>
          <w:szCs w:val="32"/>
          <w:lang w:eastAsia="zh-CN"/>
        </w:rPr>
        <w:t>计划生育事务</w:t>
      </w:r>
      <w:r>
        <w:rPr>
          <w:rFonts w:hint="eastAsia" w:asciiTheme="minorEastAsia" w:hAnsiTheme="minorEastAsia" w:eastAsiaTheme="minorEastAsia" w:cstheme="minorEastAsia"/>
          <w:sz w:val="32"/>
          <w:szCs w:val="32"/>
        </w:rPr>
        <w:t>（款）</w:t>
      </w:r>
      <w:r>
        <w:rPr>
          <w:rFonts w:hint="eastAsia" w:asciiTheme="minorEastAsia" w:hAnsiTheme="minorEastAsia" w:eastAsiaTheme="minorEastAsia" w:cstheme="minorEastAsia"/>
          <w:sz w:val="32"/>
          <w:szCs w:val="32"/>
          <w:lang w:eastAsia="zh-CN"/>
        </w:rPr>
        <w:t>计划生育服务</w:t>
      </w:r>
      <w:r>
        <w:rPr>
          <w:rFonts w:hint="eastAsia" w:asciiTheme="minorEastAsia" w:hAnsiTheme="minorEastAsia" w:eastAsiaTheme="minorEastAsia" w:cstheme="minorEastAsia"/>
          <w:sz w:val="32"/>
          <w:szCs w:val="32"/>
        </w:rPr>
        <w:t>（项）2019年预算数为</w:t>
      </w:r>
      <w:r>
        <w:rPr>
          <w:rFonts w:hint="eastAsia" w:asciiTheme="minorEastAsia" w:hAnsiTheme="minorEastAsia" w:eastAsiaTheme="minorEastAsia" w:cstheme="minorEastAsia"/>
          <w:sz w:val="32"/>
          <w:szCs w:val="32"/>
          <w:lang w:val="en-US" w:eastAsia="zh-CN"/>
        </w:rPr>
        <w:t>8.32</w:t>
      </w:r>
      <w:r>
        <w:rPr>
          <w:rFonts w:hint="eastAsia" w:asciiTheme="minorEastAsia" w:hAnsiTheme="minorEastAsia" w:eastAsiaTheme="minorEastAsia" w:cstheme="minorEastAsia"/>
          <w:sz w:val="32"/>
          <w:szCs w:val="32"/>
        </w:rPr>
        <w:t>万元，主要用于：计划生育宣传及免费服务办公费</w:t>
      </w:r>
      <w:r>
        <w:rPr>
          <w:rFonts w:hint="eastAsia" w:asciiTheme="minorEastAsia" w:hAnsiTheme="minorEastAsia" w:eastAsiaTheme="minorEastAsia" w:cstheme="minorEastAsia"/>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16.城乡社区支出（类）城乡社区管理事务（款）行政运行（项）2019年预算数为29.57万元，主要用于：</w:t>
      </w:r>
      <w:r>
        <w:rPr>
          <w:rFonts w:hint="eastAsia" w:asciiTheme="minorEastAsia" w:hAnsiTheme="minorEastAsia" w:eastAsiaTheme="minorEastAsia" w:cstheme="minorEastAsia"/>
          <w:sz w:val="32"/>
          <w:szCs w:val="32"/>
        </w:rPr>
        <w:t>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17.城乡社区支出（类）城乡社区管理事务（款）一般行政管理事务（项）2019年预算数为322万元，主要用于：</w:t>
      </w:r>
      <w:r>
        <w:rPr>
          <w:rFonts w:hint="eastAsia" w:asciiTheme="minorEastAsia" w:hAnsiTheme="minorEastAsia" w:eastAsiaTheme="minorEastAsia" w:cstheme="minorEastAsia"/>
          <w:sz w:val="32"/>
          <w:szCs w:val="32"/>
        </w:rPr>
        <w:t>机关正常运转的基本支出，包括</w:t>
      </w:r>
      <w:r>
        <w:rPr>
          <w:rFonts w:hint="eastAsia" w:asciiTheme="minorEastAsia" w:hAnsiTheme="minorEastAsia" w:eastAsiaTheme="minorEastAsia" w:cstheme="minorEastAsia"/>
          <w:sz w:val="32"/>
          <w:szCs w:val="32"/>
          <w:lang w:eastAsia="zh-CN"/>
        </w:rPr>
        <w:t>船员运行</w:t>
      </w:r>
      <w:r>
        <w:rPr>
          <w:rFonts w:hint="eastAsia" w:asciiTheme="minorEastAsia" w:hAnsiTheme="minorEastAsia" w:eastAsiaTheme="minorEastAsia" w:cstheme="minorEastAsia"/>
          <w:sz w:val="32"/>
          <w:szCs w:val="32"/>
        </w:rPr>
        <w:t>及办公费、印刷费、水电费等日常公用经费,保障部门正常运转</w:t>
      </w:r>
      <w:r>
        <w:rPr>
          <w:rFonts w:hint="eastAsia" w:asciiTheme="minorEastAsia" w:hAnsiTheme="minorEastAsia" w:eastAsiaTheme="minorEastAsia" w:cstheme="minorEastAsia"/>
          <w:sz w:val="32"/>
          <w:szCs w:val="32"/>
          <w:lang w:eastAsia="zh-CN"/>
        </w:rPr>
        <w:t>及城市管理</w:t>
      </w:r>
      <w:r>
        <w:rPr>
          <w:rFonts w:hint="eastAsia" w:asciiTheme="minorEastAsia" w:hAnsiTheme="minorEastAsia" w:eastAsiaTheme="minorEastAsia" w:cstheme="minorEastAsia"/>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18.农林水支出（类）农业（款）行政运行（项）2019年预算数为21.43万元，主要用于：</w:t>
      </w:r>
      <w:r>
        <w:rPr>
          <w:rFonts w:hint="eastAsia" w:asciiTheme="minorEastAsia" w:hAnsiTheme="minorEastAsia" w:eastAsiaTheme="minorEastAsia" w:cstheme="minorEastAsia"/>
          <w:sz w:val="32"/>
          <w:szCs w:val="32"/>
        </w:rPr>
        <w:t>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19.农林水支出（类）水利（款）行政运行（项）2019年预算数为8.05万元，主要用于：</w:t>
      </w:r>
      <w:r>
        <w:rPr>
          <w:rFonts w:hint="eastAsia" w:asciiTheme="minorEastAsia" w:hAnsiTheme="minorEastAsia" w:eastAsiaTheme="minorEastAsia" w:cstheme="minorEastAsia"/>
          <w:sz w:val="32"/>
          <w:szCs w:val="32"/>
        </w:rPr>
        <w:t>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20.农林水支出（类）农村综合改革（款）对村民委员会和村党支部的补助（项）2019年预算数为459.58万元，主要用于：村级组织运转奖补支出，包括村（社区）干部补贴支出、养老保险补贴、医疗保险补贴等经费，保障村级正常运转。</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21</w:t>
      </w:r>
      <w:r>
        <w:rPr>
          <w:rFonts w:hint="eastAsia" w:asciiTheme="minorEastAsia" w:hAnsiTheme="minorEastAsia" w:eastAsiaTheme="minorEastAsia" w:cstheme="minorEastAsia"/>
          <w:sz w:val="32"/>
          <w:szCs w:val="32"/>
        </w:rPr>
        <w:t>.农林水支出（类）林业（款）防灾减灾（项）2019年预算数为</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万元，主要用于：森林防火减灾经费。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50" w:lineRule="atLeast"/>
        <w:ind w:right="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.农林水支出（类）扶贫（款）其他扶贫支出（项）2019年预算数为</w:t>
      </w:r>
      <w:r>
        <w:rPr>
          <w:rFonts w:hint="eastAsia" w:asciiTheme="minorEastAsia" w:hAnsiTheme="minorEastAsia" w:eastAsiaTheme="minorEastAsia" w:cstheme="minorEastAsia"/>
          <w:sz w:val="32"/>
          <w:szCs w:val="32"/>
          <w:lang w:val="en-US" w:eastAsia="zh-CN"/>
        </w:rPr>
        <w:t>7.5</w:t>
      </w:r>
      <w:r>
        <w:rPr>
          <w:rFonts w:hint="eastAsia" w:asciiTheme="minorEastAsia" w:hAnsiTheme="minorEastAsia" w:eastAsiaTheme="minorEastAsia" w:cstheme="minorEastAsia"/>
          <w:sz w:val="32"/>
          <w:szCs w:val="32"/>
        </w:rPr>
        <w:t>万元，主要用于第一书记工作经费。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lang w:val="en-US" w:eastAsia="zh-CN"/>
        </w:rPr>
        <w:t xml:space="preserve">    23</w:t>
      </w:r>
      <w:r>
        <w:rPr>
          <w:rFonts w:hint="eastAsia" w:asciiTheme="minorEastAsia" w:hAnsiTheme="minorEastAsia" w:eastAsiaTheme="minorEastAsia" w:cstheme="minorEastAsia"/>
          <w:sz w:val="32"/>
          <w:szCs w:val="32"/>
        </w:rPr>
        <w:t>.住房保障（类）住房改革支出（款）住房公积金（项）2019年预算数为</w:t>
      </w:r>
      <w:r>
        <w:rPr>
          <w:rFonts w:hint="eastAsia" w:asciiTheme="minorEastAsia" w:hAnsiTheme="minorEastAsia" w:eastAsiaTheme="minorEastAsia" w:cstheme="minorEastAsia"/>
          <w:sz w:val="32"/>
          <w:szCs w:val="32"/>
          <w:lang w:val="en-US" w:eastAsia="zh-CN"/>
        </w:rPr>
        <w:t>58.06</w:t>
      </w:r>
      <w:r>
        <w:rPr>
          <w:rFonts w:hint="eastAsia" w:asciiTheme="minorEastAsia" w:hAnsiTheme="minorEastAsia" w:eastAsiaTheme="minorEastAsia" w:cstheme="minorEastAsia"/>
          <w:sz w:val="32"/>
          <w:szCs w:val="32"/>
        </w:rPr>
        <w:t>万元，主要用于：部门按人力资源和社会保障部、财政部规定的基本工资和津贴补贴以及规定比例为职工缴纳的住房公积金支出。</w:t>
      </w:r>
    </w:p>
    <w:p>
      <w:pPr>
        <w:keepNext w:val="0"/>
        <w:keepLines w:val="0"/>
        <w:pageBreakBefore w:val="0"/>
        <w:kinsoku/>
        <w:wordWrap/>
        <w:overflowPunct/>
        <w:topLinePunct w:val="0"/>
        <w:autoSpaceDE/>
        <w:autoSpaceDN/>
        <w:bidi w:val="0"/>
        <w:adjustRightInd w:val="0"/>
        <w:snapToGrid/>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六</w:t>
      </w:r>
      <w:r>
        <w:rPr>
          <w:rFonts w:hint="eastAsia" w:asciiTheme="minorEastAsia" w:hAnsiTheme="minorEastAsia" w:eastAsiaTheme="minorEastAsia" w:cstheme="minorEastAsia"/>
          <w:sz w:val="32"/>
          <w:szCs w:val="32"/>
        </w:rPr>
        <w:t>、一般公共预算基本支出情况说明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广元市利州宝轮镇</w:t>
      </w:r>
      <w:r>
        <w:rPr>
          <w:rFonts w:hint="eastAsia" w:asciiTheme="minorEastAsia" w:hAnsiTheme="minorEastAsia" w:eastAsiaTheme="minorEastAsia" w:cstheme="minorEastAsia"/>
          <w:sz w:val="32"/>
          <w:szCs w:val="32"/>
        </w:rPr>
        <w:t>2019年一般公共预算基本支出</w:t>
      </w:r>
      <w:r>
        <w:rPr>
          <w:rFonts w:hint="eastAsia" w:asciiTheme="minorEastAsia" w:hAnsiTheme="minorEastAsia" w:eastAsiaTheme="minorEastAsia" w:cstheme="minorEastAsia"/>
          <w:sz w:val="32"/>
          <w:szCs w:val="32"/>
          <w:lang w:val="en-US" w:eastAsia="zh-CN"/>
        </w:rPr>
        <w:t>1347.51</w:t>
      </w:r>
      <w:r>
        <w:rPr>
          <w:rFonts w:hint="eastAsia" w:asciiTheme="minorEastAsia" w:hAnsiTheme="minorEastAsia" w:eastAsiaTheme="minorEastAsia" w:cstheme="minorEastAsia"/>
          <w:sz w:val="32"/>
          <w:szCs w:val="32"/>
        </w:rPr>
        <w:t>万元，其中：人员经费</w:t>
      </w:r>
      <w:r>
        <w:rPr>
          <w:rFonts w:hint="eastAsia" w:asciiTheme="minorEastAsia" w:hAnsiTheme="minorEastAsia" w:eastAsiaTheme="minorEastAsia" w:cstheme="minorEastAsia"/>
          <w:sz w:val="32"/>
          <w:szCs w:val="32"/>
          <w:lang w:val="en-US" w:eastAsia="zh-CN"/>
        </w:rPr>
        <w:t>733.24</w:t>
      </w:r>
      <w:r>
        <w:rPr>
          <w:rFonts w:hint="eastAsia" w:asciiTheme="minorEastAsia" w:hAnsiTheme="minorEastAsia" w:eastAsiaTheme="minorEastAsia" w:cstheme="minorEastAsia"/>
          <w:sz w:val="32"/>
          <w:szCs w:val="32"/>
        </w:rPr>
        <w:t>万元，主要包括：基本工资、津贴补贴、奖金、社会保险缴费</w:t>
      </w:r>
      <w:r>
        <w:rPr>
          <w:rFonts w:hint="eastAsia" w:asciiTheme="minorEastAsia" w:hAnsiTheme="minorEastAsia" w:eastAsiaTheme="minorEastAsia" w:cstheme="minorEastAsia"/>
          <w:sz w:val="32"/>
          <w:szCs w:val="32"/>
          <w:lang w:eastAsia="zh-CN"/>
        </w:rPr>
        <w:t>、医疗保险缴费、村组干部报酬</w:t>
      </w:r>
      <w:r>
        <w:rPr>
          <w:rFonts w:hint="eastAsia" w:asciiTheme="minorEastAsia" w:hAnsiTheme="minorEastAsia" w:eastAsiaTheme="minorEastAsia" w:cstheme="minorEastAsia"/>
          <w:sz w:val="32"/>
          <w:szCs w:val="32"/>
        </w:rPr>
        <w:t>等支出。公用经费</w:t>
      </w:r>
      <w:r>
        <w:rPr>
          <w:rFonts w:hint="eastAsia" w:asciiTheme="minorEastAsia" w:hAnsiTheme="minorEastAsia" w:eastAsiaTheme="minorEastAsia" w:cstheme="minorEastAsia"/>
          <w:sz w:val="32"/>
          <w:szCs w:val="32"/>
          <w:lang w:val="en-US" w:eastAsia="zh-CN"/>
        </w:rPr>
        <w:t>614.27</w:t>
      </w:r>
      <w:r>
        <w:rPr>
          <w:rFonts w:hint="eastAsia" w:asciiTheme="minorEastAsia" w:hAnsiTheme="minorEastAsia" w:eastAsiaTheme="minorEastAsia" w:cstheme="minorEastAsia"/>
          <w:sz w:val="32"/>
          <w:szCs w:val="32"/>
        </w:rPr>
        <w:t>万元，主要包括：办公费、水费、电费、邮电费、印刷费、差旅费、维修（护）费、劳务费等支出。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七、“三公”经费财政拨款预算安排情况说明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财政拨款安排“三公”经费预算</w:t>
      </w:r>
      <w:r>
        <w:rPr>
          <w:rFonts w:hint="eastAsia" w:asciiTheme="minorEastAsia" w:hAnsiTheme="minorEastAsia" w:eastAsiaTheme="minorEastAsia" w:cstheme="minorEastAsia"/>
          <w:sz w:val="32"/>
          <w:szCs w:val="32"/>
          <w:lang w:val="en-US" w:eastAsia="zh-CN"/>
        </w:rPr>
        <w:t>30</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较201</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年部门预算收入</w:t>
      </w:r>
      <w:r>
        <w:rPr>
          <w:rFonts w:hint="eastAsia" w:asciiTheme="minorEastAsia" w:hAnsiTheme="minorEastAsia" w:eastAsiaTheme="minorEastAsia" w:cstheme="minorEastAsia"/>
          <w:sz w:val="32"/>
          <w:szCs w:val="32"/>
          <w:lang w:val="en-US" w:eastAsia="zh-CN"/>
        </w:rPr>
        <w:t>33.90</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减少</w:t>
      </w:r>
      <w:r>
        <w:rPr>
          <w:rFonts w:hint="eastAsia" w:asciiTheme="minorEastAsia" w:hAnsiTheme="minorEastAsia" w:eastAsiaTheme="minorEastAsia" w:cstheme="minorEastAsia"/>
          <w:sz w:val="32"/>
          <w:szCs w:val="32"/>
          <w:lang w:val="en-US" w:eastAsia="zh-CN"/>
        </w:rPr>
        <w:t>3.9万元，下降11.50％</w:t>
      </w:r>
      <w:r>
        <w:rPr>
          <w:rFonts w:hint="eastAsia" w:asciiTheme="minorEastAsia" w:hAnsiTheme="minorEastAsia" w:eastAsiaTheme="minorEastAsia" w:cstheme="minorEastAsia"/>
          <w:sz w:val="32"/>
          <w:szCs w:val="32"/>
        </w:rPr>
        <w:t>。其中：201</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年安排公务接待费预算</w:t>
      </w: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万元，安排公车购置及运行维护费</w:t>
      </w:r>
      <w:r>
        <w:rPr>
          <w:rFonts w:hint="eastAsia" w:asciiTheme="minorEastAsia" w:hAnsiTheme="minorEastAsia" w:eastAsiaTheme="minorEastAsia" w:cstheme="minorEastAsia"/>
          <w:sz w:val="32"/>
          <w:szCs w:val="32"/>
          <w:lang w:val="en-US" w:eastAsia="zh-CN"/>
        </w:rPr>
        <w:t>18</w:t>
      </w:r>
      <w:r>
        <w:rPr>
          <w:rFonts w:hint="eastAsia" w:asciiTheme="minorEastAsia" w:hAnsiTheme="minorEastAsia" w:eastAsiaTheme="minorEastAsia" w:cstheme="minorEastAsia"/>
          <w:sz w:val="32"/>
          <w:szCs w:val="32"/>
        </w:rPr>
        <w:t>万元。</w:t>
      </w:r>
    </w:p>
    <w:p>
      <w:pPr>
        <w:keepNext w:val="0"/>
        <w:keepLines w:val="0"/>
        <w:pageBreakBefore w:val="0"/>
        <w:widowControl/>
        <w:suppressLineNumbers w:val="0"/>
        <w:kinsoku/>
        <w:wordWrap/>
        <w:overflowPunct/>
        <w:topLinePunct w:val="0"/>
        <w:autoSpaceDE/>
        <w:autoSpaceDN/>
        <w:bidi w:val="0"/>
        <w:snapToGrid/>
        <w:spacing w:beforeAutospacing="0" w:after="0" w:afterAutospacing="0" w:line="450" w:lineRule="atLeast"/>
        <w:ind w:right="0" w:firstLine="640"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（一）公务接待费较2018年预算</w:t>
      </w:r>
      <w:r>
        <w:rPr>
          <w:rFonts w:hint="eastAsia" w:asciiTheme="minorEastAsia" w:hAnsiTheme="minorEastAsia" w:eastAsiaTheme="minorEastAsia" w:cstheme="minorEastAsia"/>
          <w:sz w:val="32"/>
          <w:szCs w:val="32"/>
          <w:lang w:eastAsia="zh-CN"/>
        </w:rPr>
        <w:t>持平</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2019年公务接待费计划用于执行接待考察调研、检查指导等公务活动开支的交通费、住宿费、用餐费等。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二</w:t>
      </w:r>
      <w:r>
        <w:rPr>
          <w:rFonts w:hint="eastAsia" w:asciiTheme="minorEastAsia" w:hAnsiTheme="minorEastAsia" w:eastAsiaTheme="minorEastAsia" w:cstheme="minorEastAsia"/>
          <w:sz w:val="32"/>
          <w:szCs w:val="32"/>
        </w:rPr>
        <w:t>）公务用车购置及运行维护费与2018年预算持平。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单位现有公务用车</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辆，其中：越野车</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2019年未安排公务用车购置费。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2019年安排公务用车运行维护费</w:t>
      </w: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万元，用于</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辆公务用车燃油、过路（桥）、维修、保险等方面支出，主要保障</w:t>
      </w:r>
      <w:r>
        <w:rPr>
          <w:rFonts w:hint="eastAsia" w:asciiTheme="minorEastAsia" w:hAnsiTheme="minorEastAsia" w:eastAsiaTheme="minorEastAsia" w:cstheme="minorEastAsia"/>
          <w:sz w:val="32"/>
          <w:szCs w:val="32"/>
          <w:lang w:eastAsia="zh-CN"/>
        </w:rPr>
        <w:t>我乡</w:t>
      </w:r>
      <w:r>
        <w:rPr>
          <w:rFonts w:hint="eastAsia" w:asciiTheme="minorEastAsia" w:hAnsiTheme="minorEastAsia" w:eastAsiaTheme="minorEastAsia" w:cstheme="minorEastAsia"/>
          <w:sz w:val="32"/>
          <w:szCs w:val="32"/>
        </w:rPr>
        <w:t>工作调研、脱贫攻坚、监督检查及</w:t>
      </w:r>
      <w:r>
        <w:rPr>
          <w:rFonts w:hint="eastAsia" w:asciiTheme="minorEastAsia" w:hAnsiTheme="minorEastAsia" w:eastAsiaTheme="minorEastAsia" w:cstheme="minorEastAsia"/>
          <w:sz w:val="32"/>
          <w:szCs w:val="32"/>
          <w:lang w:val="en-US" w:eastAsia="zh-CN"/>
        </w:rPr>
        <w:t>非洲猪瘟防治</w:t>
      </w:r>
      <w:r>
        <w:rPr>
          <w:rFonts w:hint="eastAsia" w:asciiTheme="minorEastAsia" w:hAnsiTheme="minorEastAsia" w:eastAsiaTheme="minorEastAsia" w:cstheme="minorEastAsia"/>
          <w:sz w:val="32"/>
          <w:szCs w:val="32"/>
        </w:rPr>
        <w:t>等工作开展。</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八、政府性基金预算支出情况说明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广元市利州区</w:t>
      </w:r>
      <w:r>
        <w:rPr>
          <w:rFonts w:hint="eastAsia" w:asciiTheme="minorEastAsia" w:hAnsiTheme="minorEastAsia" w:eastAsiaTheme="minorEastAsia" w:cstheme="minorEastAsia"/>
          <w:sz w:val="32"/>
          <w:szCs w:val="32"/>
          <w:lang w:val="en-US" w:eastAsia="zh-CN"/>
        </w:rPr>
        <w:t>宝轮镇</w:t>
      </w:r>
      <w:r>
        <w:rPr>
          <w:rFonts w:hint="eastAsia" w:asciiTheme="minorEastAsia" w:hAnsiTheme="minorEastAsia" w:eastAsiaTheme="minorEastAsia" w:cstheme="minorEastAsia"/>
          <w:sz w:val="32"/>
          <w:szCs w:val="32"/>
        </w:rPr>
        <w:t>2019年没有使用政府性基金预算拨款安排的支出。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九、国有资本经营预算支出情况说明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广元市利州区</w:t>
      </w:r>
      <w:r>
        <w:rPr>
          <w:rFonts w:hint="eastAsia" w:asciiTheme="minorEastAsia" w:hAnsiTheme="minorEastAsia" w:eastAsiaTheme="minorEastAsia" w:cstheme="minorEastAsia"/>
          <w:sz w:val="32"/>
          <w:szCs w:val="32"/>
          <w:lang w:val="en-US" w:eastAsia="zh-CN"/>
        </w:rPr>
        <w:t>宝轮镇</w:t>
      </w:r>
      <w:r>
        <w:rPr>
          <w:rFonts w:hint="eastAsia" w:asciiTheme="minorEastAsia" w:hAnsiTheme="minorEastAsia" w:eastAsiaTheme="minorEastAsia" w:cstheme="minorEastAsia"/>
          <w:sz w:val="32"/>
          <w:szCs w:val="32"/>
        </w:rPr>
        <w:t>2019年没有使用国有资本经营预算拨款安排的支出。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十、其他重要事项的情况说明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（一）机关运行经费</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w:t>
      </w:r>
      <w:r>
        <w:rPr>
          <w:rFonts w:hint="eastAsia" w:asciiTheme="minorEastAsia" w:hAnsiTheme="minorEastAsia" w:eastAsiaTheme="minorEastAsia" w:cstheme="minorEastAsia"/>
          <w:sz w:val="32"/>
          <w:szCs w:val="32"/>
          <w:lang w:eastAsia="zh-CN"/>
        </w:rPr>
        <w:t>广元市利州区</w:t>
      </w:r>
      <w:r>
        <w:rPr>
          <w:rFonts w:hint="eastAsia" w:asciiTheme="minorEastAsia" w:hAnsiTheme="minorEastAsia" w:eastAsiaTheme="minorEastAsia" w:cstheme="minorEastAsia"/>
          <w:sz w:val="32"/>
          <w:szCs w:val="32"/>
          <w:lang w:val="en-US" w:eastAsia="zh-CN"/>
        </w:rPr>
        <w:t>宝轮镇</w:t>
      </w:r>
      <w:r>
        <w:rPr>
          <w:rFonts w:hint="eastAsia" w:asciiTheme="minorEastAsia" w:hAnsiTheme="minorEastAsia" w:eastAsiaTheme="minorEastAsia" w:cstheme="minorEastAsia"/>
          <w:sz w:val="32"/>
          <w:szCs w:val="32"/>
        </w:rPr>
        <w:t>机关运行经费财政拨款预算为</w:t>
      </w:r>
      <w:r>
        <w:rPr>
          <w:rFonts w:hint="eastAsia" w:asciiTheme="minorEastAsia" w:hAnsiTheme="minorEastAsia" w:eastAsiaTheme="minorEastAsia" w:cstheme="minorEastAsia"/>
          <w:sz w:val="32"/>
          <w:szCs w:val="32"/>
          <w:lang w:val="en-US" w:eastAsia="zh-CN"/>
        </w:rPr>
        <w:t>614.27</w:t>
      </w:r>
      <w:r>
        <w:rPr>
          <w:rFonts w:hint="eastAsia" w:asciiTheme="minorEastAsia" w:hAnsiTheme="minorEastAsia" w:eastAsiaTheme="minorEastAsia" w:cstheme="minorEastAsia"/>
          <w:sz w:val="32"/>
          <w:szCs w:val="32"/>
        </w:rPr>
        <w:t>万元，比2018年预算增</w:t>
      </w:r>
      <w:r>
        <w:rPr>
          <w:rFonts w:hint="eastAsia" w:asciiTheme="minorEastAsia" w:hAnsiTheme="minorEastAsia" w:eastAsiaTheme="minorEastAsia" w:cstheme="minorEastAsia"/>
          <w:sz w:val="32"/>
          <w:szCs w:val="32"/>
          <w:lang w:eastAsia="zh-CN"/>
        </w:rPr>
        <w:t>加</w:t>
      </w:r>
      <w:r>
        <w:rPr>
          <w:rFonts w:hint="eastAsia" w:asciiTheme="minorEastAsia" w:hAnsiTheme="minorEastAsia" w:eastAsiaTheme="minorEastAsia" w:cstheme="minorEastAsia"/>
          <w:sz w:val="32"/>
          <w:szCs w:val="32"/>
          <w:lang w:val="en-US" w:eastAsia="zh-CN"/>
        </w:rPr>
        <w:t>1.32</w:t>
      </w:r>
      <w:r>
        <w:rPr>
          <w:rFonts w:hint="eastAsia" w:asciiTheme="minorEastAsia" w:hAnsiTheme="minorEastAsia" w:eastAsiaTheme="minorEastAsia" w:cstheme="minorEastAsia"/>
          <w:sz w:val="32"/>
          <w:szCs w:val="32"/>
        </w:rPr>
        <w:t>万元，增长</w:t>
      </w:r>
      <w:r>
        <w:rPr>
          <w:rFonts w:hint="eastAsia" w:asciiTheme="minorEastAsia" w:hAnsiTheme="minorEastAsia" w:eastAsiaTheme="minorEastAsia" w:cstheme="minorEastAsia"/>
          <w:sz w:val="32"/>
          <w:szCs w:val="32"/>
          <w:lang w:val="en-US" w:eastAsia="zh-CN"/>
        </w:rPr>
        <w:t>7.6</w:t>
      </w:r>
      <w:r>
        <w:rPr>
          <w:rFonts w:hint="eastAsia" w:asciiTheme="minorEastAsia" w:hAnsiTheme="minorEastAsia" w:eastAsiaTheme="minorEastAsia" w:cstheme="minorEastAsia"/>
          <w:sz w:val="32"/>
          <w:szCs w:val="32"/>
        </w:rPr>
        <w:t>%。主要原因是人员增加。</w:t>
      </w:r>
      <w:r>
        <w:rPr>
          <w:rFonts w:hint="eastAsia" w:asciiTheme="minorEastAsia" w:hAnsiTheme="minorEastAsia" w:eastAsiaTheme="minorEastAsia" w:cstheme="minorEastAsia"/>
          <w:sz w:val="32"/>
          <w:szCs w:val="32"/>
        </w:rPr>
        <w:br w:type="textWrapping"/>
      </w:r>
      <w:r>
        <w:rPr>
          <w:rStyle w:val="6"/>
          <w:rFonts w:hint="eastAsia" w:asciiTheme="minorEastAsia" w:hAnsiTheme="minorEastAsia" w:eastAsiaTheme="minorEastAsia" w:cstheme="minorEastAsia"/>
          <w:sz w:val="32"/>
          <w:szCs w:val="32"/>
        </w:rPr>
        <w:t>　　（二）政府采购情况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w:t>
      </w:r>
      <w:r>
        <w:rPr>
          <w:rFonts w:hint="eastAsia" w:asciiTheme="minorEastAsia" w:hAnsiTheme="minorEastAsia" w:eastAsiaTheme="minorEastAsia" w:cstheme="minorEastAsia"/>
          <w:sz w:val="32"/>
          <w:szCs w:val="32"/>
          <w:lang w:val="en-US" w:eastAsia="zh-CN"/>
        </w:rPr>
        <w:t>宝轮镇</w:t>
      </w:r>
      <w:r>
        <w:rPr>
          <w:rFonts w:hint="eastAsia" w:asciiTheme="minorEastAsia" w:hAnsiTheme="minorEastAsia" w:eastAsiaTheme="minorEastAsia" w:cstheme="minorEastAsia"/>
          <w:sz w:val="32"/>
          <w:szCs w:val="32"/>
        </w:rPr>
        <w:t>安排政府采购预算</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万元，主要用于采购办公设备。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（三）国有资产占有使用情况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截至2018年底，</w:t>
      </w:r>
      <w:r>
        <w:rPr>
          <w:rFonts w:hint="eastAsia" w:asciiTheme="minorEastAsia" w:hAnsiTheme="minorEastAsia" w:eastAsiaTheme="minorEastAsia" w:cstheme="minorEastAsia"/>
          <w:sz w:val="32"/>
          <w:szCs w:val="32"/>
          <w:lang w:val="en-US" w:eastAsia="zh-CN"/>
        </w:rPr>
        <w:t>宝轮镇</w:t>
      </w:r>
      <w:r>
        <w:rPr>
          <w:rFonts w:hint="eastAsia" w:asciiTheme="minorEastAsia" w:hAnsiTheme="minorEastAsia" w:eastAsiaTheme="minorEastAsia" w:cstheme="minorEastAsia"/>
          <w:sz w:val="32"/>
          <w:szCs w:val="32"/>
        </w:rPr>
        <w:t>共有车辆</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辆，其中，</w:t>
      </w:r>
      <w:r>
        <w:rPr>
          <w:rFonts w:hint="eastAsia" w:asciiTheme="minorEastAsia" w:hAnsiTheme="minorEastAsia" w:eastAsiaTheme="minorEastAsia" w:cstheme="minorEastAsia"/>
          <w:sz w:val="32"/>
          <w:szCs w:val="32"/>
          <w:lang w:eastAsia="zh-CN"/>
        </w:rPr>
        <w:t>环卫车</w:t>
      </w: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辆、</w:t>
      </w:r>
      <w:r>
        <w:rPr>
          <w:rFonts w:hint="eastAsia" w:asciiTheme="minorEastAsia" w:hAnsiTheme="minorEastAsia" w:eastAsiaTheme="minorEastAsia" w:cstheme="minorEastAsia"/>
          <w:sz w:val="32"/>
          <w:szCs w:val="32"/>
          <w:lang w:eastAsia="zh-CN"/>
        </w:rPr>
        <w:t>公务</w:t>
      </w:r>
      <w:r>
        <w:rPr>
          <w:rFonts w:hint="eastAsia" w:asciiTheme="minorEastAsia" w:hAnsiTheme="minorEastAsia" w:eastAsiaTheme="minorEastAsia" w:cstheme="minorEastAsia"/>
          <w:sz w:val="32"/>
          <w:szCs w:val="32"/>
        </w:rPr>
        <w:t>用车</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辆。单位价值</w:t>
      </w: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万元以上大型设备</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2019年部门预算未安排购置车辆及单位价值</w:t>
      </w:r>
      <w:r>
        <w:rPr>
          <w:rFonts w:hint="eastAsia" w:asciiTheme="minorEastAsia" w:hAnsiTheme="minorEastAsia" w:eastAsiaTheme="minorEastAsia" w:cstheme="minorEastAsia"/>
          <w:sz w:val="32"/>
          <w:szCs w:val="32"/>
          <w:lang w:val="en-US" w:eastAsia="zh-CN"/>
        </w:rPr>
        <w:t>20</w:t>
      </w:r>
      <w:r>
        <w:rPr>
          <w:rFonts w:hint="eastAsia" w:asciiTheme="minorEastAsia" w:hAnsiTheme="minorEastAsia" w:eastAsiaTheme="minorEastAsia" w:cstheme="minorEastAsia"/>
          <w:sz w:val="32"/>
          <w:szCs w:val="32"/>
        </w:rPr>
        <w:t>万元以上大型设备。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（四）绩效目标设置情况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绩效目标是预算编制的前提和基础，按照“费随事定”的原则，2019年</w:t>
      </w:r>
      <w:r>
        <w:rPr>
          <w:rFonts w:hint="eastAsia" w:asciiTheme="minorEastAsia" w:hAnsiTheme="minorEastAsia" w:eastAsiaTheme="minorEastAsia" w:cstheme="minorEastAsia"/>
          <w:sz w:val="32"/>
          <w:szCs w:val="32"/>
          <w:lang w:eastAsia="zh-CN"/>
        </w:rPr>
        <w:t>广元市利州区</w:t>
      </w:r>
      <w:r>
        <w:rPr>
          <w:rFonts w:hint="eastAsia" w:asciiTheme="minorEastAsia" w:hAnsiTheme="minorEastAsia" w:eastAsiaTheme="minorEastAsia" w:cstheme="minorEastAsia"/>
          <w:sz w:val="32"/>
          <w:szCs w:val="32"/>
          <w:lang w:val="en-US" w:eastAsia="zh-CN"/>
        </w:rPr>
        <w:t>宝轮镇</w:t>
      </w:r>
      <w:r>
        <w:rPr>
          <w:rFonts w:hint="eastAsia" w:asciiTheme="minorEastAsia" w:hAnsiTheme="minorEastAsia" w:eastAsiaTheme="minorEastAsia" w:cstheme="minorEastAsia"/>
          <w:sz w:val="32"/>
          <w:szCs w:val="32"/>
          <w:lang w:eastAsia="zh-CN"/>
        </w:rPr>
        <w:t>所有</w:t>
      </w:r>
      <w:r>
        <w:rPr>
          <w:rFonts w:hint="eastAsia" w:asciiTheme="minorEastAsia" w:hAnsiTheme="minorEastAsia" w:eastAsiaTheme="minorEastAsia" w:cstheme="minorEastAsia"/>
          <w:sz w:val="32"/>
          <w:szCs w:val="32"/>
        </w:rPr>
        <w:t>项目按要求编制了</w:t>
      </w:r>
      <w:r>
        <w:rPr>
          <w:rFonts w:hint="eastAsia" w:asciiTheme="minorEastAsia" w:hAnsiTheme="minorEastAsia" w:eastAsiaTheme="minorEastAsia" w:cstheme="minorEastAsia"/>
          <w:sz w:val="32"/>
          <w:szCs w:val="32"/>
          <w:lang w:eastAsia="zh-CN"/>
        </w:rPr>
        <w:t>项目</w:t>
      </w:r>
      <w:r>
        <w:rPr>
          <w:rFonts w:hint="eastAsia" w:asciiTheme="minorEastAsia" w:hAnsiTheme="minorEastAsia" w:eastAsiaTheme="minorEastAsia" w:cstheme="minorEastAsia"/>
          <w:sz w:val="32"/>
          <w:szCs w:val="32"/>
        </w:rPr>
        <w:t>绩效目标,从项目完成、项目效益、满意度等方面设置了绩效指标，综合反映项目预期完成的数量、成本、时效、质量，预期达到的社会效益、经济效益、可持续影响以及服务对象满意度等情况</w:t>
      </w:r>
      <w:r>
        <w:rPr>
          <w:rFonts w:hint="eastAsia" w:asciiTheme="minorEastAsia" w:hAnsiTheme="minorEastAsia" w:eastAsiaTheme="minorEastAsia" w:cstheme="minorEastAsia"/>
          <w:sz w:val="32"/>
          <w:szCs w:val="32"/>
          <w:lang w:eastAsia="zh-CN"/>
        </w:rPr>
        <w:t>；同时编制了部门整体绩效目标</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十一、名词解释</w:t>
      </w:r>
    </w:p>
    <w:p>
      <w:pPr>
        <w:keepNext w:val="0"/>
        <w:keepLines w:val="0"/>
        <w:widowControl/>
        <w:suppressLineNumbers w:val="0"/>
        <w:spacing w:before="270" w:beforeAutospacing="0" w:after="0" w:afterAutospacing="0" w:line="450" w:lineRule="atLeast"/>
        <w:ind w:right="0" w:firstLine="640" w:firstLineChars="200"/>
        <w:jc w:val="both"/>
        <w:rPr>
          <w:rFonts w:hint="eastAsia" w:asciiTheme="minorEastAsia" w:hAnsiTheme="minorEastAsia" w:eastAsiaTheme="minorEastAsia" w:cstheme="minorEastAsia"/>
          <w:sz w:val="32"/>
          <w:szCs w:val="32"/>
          <w:shd w:val="clear" w:color="auto" w:fill="FFFFFF"/>
          <w:lang w:eastAsia="zh-CN"/>
        </w:rPr>
      </w:pPr>
      <w:r>
        <w:rPr>
          <w:rFonts w:hint="eastAsia" w:asciiTheme="minorEastAsia" w:hAnsiTheme="minorEastAsia" w:eastAsiaTheme="minorEastAsia" w:cstheme="minorEastAsia"/>
          <w:sz w:val="32"/>
          <w:szCs w:val="32"/>
        </w:rPr>
        <w:t>（一）一般公共预算拨款收入：指省级财政当年拨付的资金。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（二）上年结转：指以前年度尚未完成，结转到本年仍按原规定用途继续使用的资金。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（三）一般公共服务（类）财政事务（款）行政运行（项）：指厅机关及参公管理事业单位用于保障机构正常运行、开展日常工作的基本支出。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四</w:t>
      </w:r>
      <w:r>
        <w:rPr>
          <w:rFonts w:hint="eastAsia" w:asciiTheme="minorEastAsia" w:hAnsiTheme="minorEastAsia" w:eastAsiaTheme="minorEastAsia" w:cstheme="minorEastAsia"/>
          <w:sz w:val="32"/>
          <w:szCs w:val="32"/>
        </w:rPr>
        <w:t>）社会保障和就业（类）行政事业单位离退休（款）未归口管理的行政单位离退休（项）：指</w:t>
      </w:r>
      <w:r>
        <w:rPr>
          <w:rFonts w:hint="eastAsia" w:asciiTheme="minorEastAsia" w:hAnsiTheme="minorEastAsia" w:eastAsiaTheme="minorEastAsia" w:cstheme="minorEastAsia"/>
          <w:sz w:val="32"/>
          <w:szCs w:val="32"/>
          <w:lang w:eastAsia="zh-CN"/>
        </w:rPr>
        <w:t>局</w:t>
      </w:r>
      <w:r>
        <w:rPr>
          <w:rFonts w:hint="eastAsia" w:asciiTheme="minorEastAsia" w:hAnsiTheme="minorEastAsia" w:eastAsiaTheme="minorEastAsia" w:cstheme="minorEastAsia"/>
          <w:sz w:val="32"/>
          <w:szCs w:val="32"/>
        </w:rPr>
        <w:t>机关离退休人员的支出。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五</w:t>
      </w:r>
      <w:r>
        <w:rPr>
          <w:rFonts w:hint="eastAsia" w:asciiTheme="minorEastAsia" w:hAnsiTheme="minorEastAsia" w:eastAsiaTheme="minorEastAsia" w:cstheme="minorEastAsia"/>
          <w:sz w:val="32"/>
          <w:szCs w:val="32"/>
        </w:rPr>
        <w:t>）社会保障和就业（类）行政事业单位离退休（款）机关事业单位基本养老保险缴费支出（项）：指部门实施养老保险制度由单位缴纳的养老保险费的支出。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六</w:t>
      </w:r>
      <w:r>
        <w:rPr>
          <w:rFonts w:hint="eastAsia" w:asciiTheme="minorEastAsia" w:hAnsiTheme="minorEastAsia" w:eastAsiaTheme="minorEastAsia" w:cstheme="minorEastAsia"/>
          <w:sz w:val="32"/>
          <w:szCs w:val="32"/>
        </w:rPr>
        <w:t>）社会保障和就业（类）行政事业单位离退休（款）机关事业单位职业年金缴费支出（项）：指部门实施养老保险制度由单位缴纳的职业年金的支出。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七</w:t>
      </w:r>
      <w:r>
        <w:rPr>
          <w:rFonts w:hint="eastAsia" w:asciiTheme="minorEastAsia" w:hAnsiTheme="minorEastAsia" w:eastAsiaTheme="minorEastAsia" w:cstheme="minorEastAsia"/>
          <w:sz w:val="32"/>
          <w:szCs w:val="32"/>
        </w:rPr>
        <w:t>）卫生健康（类）行政事业单位医疗（款）行政单位医疗（项）：指</w:t>
      </w:r>
      <w:r>
        <w:rPr>
          <w:rFonts w:hint="eastAsia" w:asciiTheme="minorEastAsia" w:hAnsiTheme="minorEastAsia" w:eastAsiaTheme="minorEastAsia" w:cstheme="minorEastAsia"/>
          <w:sz w:val="32"/>
          <w:szCs w:val="32"/>
          <w:lang w:eastAsia="zh-CN"/>
        </w:rPr>
        <w:t>局</w:t>
      </w:r>
      <w:r>
        <w:rPr>
          <w:rFonts w:hint="eastAsia" w:asciiTheme="minorEastAsia" w:hAnsiTheme="minorEastAsia" w:eastAsiaTheme="minorEastAsia" w:cstheme="minorEastAsia"/>
          <w:sz w:val="32"/>
          <w:szCs w:val="32"/>
        </w:rPr>
        <w:t>机关及参公管理事业单位用于缴纳单位基本医疗保险支出。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八</w:t>
      </w:r>
      <w:r>
        <w:rPr>
          <w:rFonts w:hint="eastAsia" w:asciiTheme="minorEastAsia" w:hAnsiTheme="minorEastAsia" w:eastAsiaTheme="minorEastAsia" w:cstheme="minorEastAsia"/>
          <w:sz w:val="32"/>
          <w:szCs w:val="32"/>
        </w:rPr>
        <w:t>）卫生健康（类）行政事业单位医疗（款）事业单位医疗（项）：指事业单位用于缴纳单位基本医疗保险支出。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九</w:t>
      </w:r>
      <w:r>
        <w:rPr>
          <w:rFonts w:hint="eastAsia" w:asciiTheme="minorEastAsia" w:hAnsiTheme="minorEastAsia" w:eastAsiaTheme="minorEastAsia" w:cstheme="minorEastAsia"/>
          <w:sz w:val="32"/>
          <w:szCs w:val="32"/>
        </w:rPr>
        <w:t>）住房保障（类）住房改革支出（款）住房公积金（项）：指按照《住房公积金管理条例》的规定，由单位及其在职职工缴存的长期住房储金。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十</w:t>
      </w:r>
      <w:r>
        <w:rPr>
          <w:rFonts w:hint="eastAsia" w:asciiTheme="minorEastAsia" w:hAnsiTheme="minorEastAsia" w:eastAsiaTheme="minorEastAsia" w:cstheme="minorEastAsia"/>
          <w:sz w:val="32"/>
          <w:szCs w:val="32"/>
        </w:rPr>
        <w:t>）基本支出：指为保证机构正常运转，完成日常工作任务而发生的人员支出和公用支出。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（十一）项目支出：指在基本支出之外为完成特定行政任务和事业发展目标所发生的支出。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（十二）“三公”经费：纳入</w:t>
      </w:r>
      <w:r>
        <w:rPr>
          <w:rFonts w:hint="eastAsia" w:asciiTheme="minorEastAsia" w:hAnsiTheme="minorEastAsia" w:eastAsiaTheme="minorEastAsia" w:cstheme="minorEastAsia"/>
          <w:sz w:val="32"/>
          <w:szCs w:val="32"/>
          <w:lang w:val="en-US" w:eastAsia="zh-CN"/>
        </w:rPr>
        <w:t>宝轮镇</w:t>
      </w:r>
      <w:r>
        <w:rPr>
          <w:rFonts w:hint="eastAsia" w:asciiTheme="minorEastAsia" w:hAnsiTheme="minorEastAsia" w:eastAsiaTheme="minorEastAsia" w:cstheme="minorEastAsia"/>
          <w:sz w:val="32"/>
          <w:szCs w:val="32"/>
        </w:rPr>
        <w:t>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Theme="minorEastAsia" w:hAnsiTheme="minorEastAsia" w:eastAsiaTheme="minorEastAsia" w:cstheme="minorEastAsia"/>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Segoe UI Symbol">
    <w:panose1 w:val="020B0502040204020203"/>
    <w:charset w:val="00"/>
    <w:family w:val="auto"/>
    <w:pitch w:val="default"/>
    <w:sig w:usb0="8000006F" w:usb1="1200FBEF" w:usb2="0004C000" w:usb3="00000000" w:csb0="00000001" w:csb1="4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A8EB5"/>
    <w:multiLevelType w:val="singleLevel"/>
    <w:tmpl w:val="C32A8EB5"/>
    <w:lvl w:ilvl="0" w:tentative="0">
      <w:start w:val="1"/>
      <w:numFmt w:val="chineseCounting"/>
      <w:suff w:val="nothing"/>
      <w:lvlText w:val="（%1）"/>
      <w:lvlJc w:val="left"/>
      <w:rPr>
        <w:rFonts w:hint="eastAsia"/>
      </w:rPr>
    </w:lvl>
  </w:abstractNum>
  <w:abstractNum w:abstractNumId="1">
    <w:nsid w:val="FEB0495C"/>
    <w:multiLevelType w:val="singleLevel"/>
    <w:tmpl w:val="FEB0495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4A"/>
    <w:rsid w:val="000234F0"/>
    <w:rsid w:val="0019321F"/>
    <w:rsid w:val="0022790D"/>
    <w:rsid w:val="0024385F"/>
    <w:rsid w:val="0026122B"/>
    <w:rsid w:val="003F084C"/>
    <w:rsid w:val="004C01BC"/>
    <w:rsid w:val="004F514A"/>
    <w:rsid w:val="007D2FDC"/>
    <w:rsid w:val="007E0D7C"/>
    <w:rsid w:val="009073AE"/>
    <w:rsid w:val="00A565DC"/>
    <w:rsid w:val="00C06BFD"/>
    <w:rsid w:val="00CD4B04"/>
    <w:rsid w:val="00E14578"/>
    <w:rsid w:val="00FD2341"/>
    <w:rsid w:val="012E766D"/>
    <w:rsid w:val="044F5BC4"/>
    <w:rsid w:val="069519E3"/>
    <w:rsid w:val="072A7298"/>
    <w:rsid w:val="081F4892"/>
    <w:rsid w:val="099A6EBD"/>
    <w:rsid w:val="0E1168EA"/>
    <w:rsid w:val="160776AB"/>
    <w:rsid w:val="1A4B3E10"/>
    <w:rsid w:val="1CE53D53"/>
    <w:rsid w:val="237F1682"/>
    <w:rsid w:val="24C90A2A"/>
    <w:rsid w:val="27091704"/>
    <w:rsid w:val="2A6B047B"/>
    <w:rsid w:val="37291491"/>
    <w:rsid w:val="3B3807AD"/>
    <w:rsid w:val="43644D8C"/>
    <w:rsid w:val="4D1D6F78"/>
    <w:rsid w:val="539648B6"/>
    <w:rsid w:val="564C5C38"/>
    <w:rsid w:val="585348BA"/>
    <w:rsid w:val="60BE5B8A"/>
    <w:rsid w:val="65556F57"/>
    <w:rsid w:val="67BA66E0"/>
    <w:rsid w:val="67D245BF"/>
    <w:rsid w:val="6D8B4133"/>
    <w:rsid w:val="705A54F9"/>
    <w:rsid w:val="74AB75CC"/>
    <w:rsid w:val="785F0829"/>
    <w:rsid w:val="7874662B"/>
    <w:rsid w:val="7BD06D36"/>
    <w:rsid w:val="7FE93CF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Char Char Char1 Char Char Char Char Char Char Char"/>
    <w:basedOn w:val="1"/>
    <w:qFormat/>
    <w:uiPriority w:val="0"/>
    <w:pPr>
      <w:widowControl/>
      <w:spacing w:after="160" w:line="240" w:lineRule="exact"/>
      <w:jc w:val="left"/>
    </w:pPr>
  </w:style>
  <w:style w:type="character" w:customStyle="1" w:styleId="9">
    <w:name w:val="页眉 Char"/>
    <w:basedOn w:val="5"/>
    <w:link w:val="3"/>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138</Words>
  <Characters>791</Characters>
  <Lines>6</Lines>
  <Paragraphs>1</Paragraphs>
  <TotalTime>0</TotalTime>
  <ScaleCrop>false</ScaleCrop>
  <LinksUpToDate>false</LinksUpToDate>
  <CharactersWithSpaces>928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2018-01-30T09:32:00Z</dcterms:created>
  <dc:creator>微软用户</dc:creator>
  <cp:lastModifiedBy>User</cp:lastModifiedBy>
  <cp:lastPrinted>2019-07-23T02:42:00Z</cp:lastPrinted>
  <dcterms:modified xsi:type="dcterms:W3CDTF">2019-08-05T09:01:19Z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